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7835F7" w:rsidP="00A60336">
      <w:pPr>
        <w:ind w:right="-1"/>
        <w:jc w:val="right"/>
        <w:rPr>
          <w:sz w:val="24"/>
          <w:szCs w:val="24"/>
        </w:rPr>
      </w:pPr>
      <w:r w:rsidRPr="007835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4.8pt;z-index:251660288;mso-position-horizontal-relative:text;mso-position-vertical-relative:text" strokecolor="white">
            <v:textbox style="mso-next-textbox:#_x0000_s1026">
              <w:txbxContent>
                <w:p w:rsidR="00E0494C" w:rsidRPr="00345E39" w:rsidRDefault="00E0494C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D83D8D"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345E39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rFonts w:eastAsia="Calibri"/>
                      <w:sz w:val="24"/>
                      <w:szCs w:val="24"/>
                    </w:rPr>
                    <w:t>Благоустройство детского городка, расположенного по ул</w:t>
                  </w:r>
                  <w:proofErr w:type="gramStart"/>
                  <w:r>
                    <w:rPr>
                      <w:rFonts w:eastAsia="Calibri"/>
                      <w:sz w:val="24"/>
                      <w:szCs w:val="24"/>
                    </w:rPr>
                    <w:t>.Б</w:t>
                  </w:r>
                  <w:proofErr w:type="gramEnd"/>
                  <w:r>
                    <w:rPr>
                      <w:rFonts w:eastAsia="Calibri"/>
                      <w:sz w:val="24"/>
                      <w:szCs w:val="24"/>
                    </w:rPr>
                    <w:t>олотная</w:t>
                  </w:r>
                  <w:r w:rsidRPr="00345E39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345E39" w:rsidRDefault="00150546" w:rsidP="00150546">
      <w:pPr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380EDA">
        <w:rPr>
          <w:rFonts w:eastAsia="Calibri"/>
          <w:bCs/>
          <w:sz w:val="24"/>
          <w:szCs w:val="24"/>
          <w:lang w:eastAsia="en-US"/>
        </w:rPr>
        <w:t xml:space="preserve"> заявление 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</w:t>
      </w:r>
      <w:proofErr w:type="gramStart"/>
      <w:r w:rsidR="009974DA">
        <w:rPr>
          <w:rFonts w:eastAsia="Calibri"/>
          <w:sz w:val="24"/>
          <w:szCs w:val="24"/>
        </w:rPr>
        <w:t>.Б</w:t>
      </w:r>
      <w:proofErr w:type="gramEnd"/>
      <w:r w:rsidR="009974DA">
        <w:rPr>
          <w:rFonts w:eastAsia="Calibri"/>
          <w:sz w:val="24"/>
          <w:szCs w:val="24"/>
        </w:rPr>
        <w:t>олотная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345E39">
        <w:rPr>
          <w:sz w:val="24"/>
          <w:szCs w:val="24"/>
        </w:rPr>
        <w:t xml:space="preserve">от </w:t>
      </w:r>
      <w:r w:rsidR="00A74A7C" w:rsidRPr="00345E39">
        <w:rPr>
          <w:sz w:val="24"/>
          <w:szCs w:val="24"/>
        </w:rPr>
        <w:t>1</w:t>
      </w:r>
      <w:r w:rsidR="009974DA">
        <w:rPr>
          <w:sz w:val="24"/>
          <w:szCs w:val="24"/>
        </w:rPr>
        <w:t>3</w:t>
      </w:r>
      <w:r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Pr="00345E39">
        <w:rPr>
          <w:sz w:val="24"/>
          <w:szCs w:val="24"/>
        </w:rPr>
        <w:t>.202</w:t>
      </w:r>
      <w:r w:rsidR="00A74A7C" w:rsidRPr="00345E39">
        <w:rPr>
          <w:sz w:val="24"/>
          <w:szCs w:val="24"/>
        </w:rPr>
        <w:t>3</w:t>
      </w:r>
      <w:r w:rsidR="004115F7" w:rsidRPr="00345E39">
        <w:rPr>
          <w:sz w:val="24"/>
          <w:szCs w:val="24"/>
        </w:rPr>
        <w:t xml:space="preserve"> г.</w:t>
      </w:r>
      <w:r w:rsidRPr="00345E39">
        <w:rPr>
          <w:b/>
          <w:sz w:val="24"/>
          <w:szCs w:val="24"/>
        </w:rPr>
        <w:t xml:space="preserve"> </w:t>
      </w:r>
      <w:r w:rsidRPr="00345E39">
        <w:rPr>
          <w:sz w:val="24"/>
          <w:szCs w:val="24"/>
        </w:rPr>
        <w:t>№</w:t>
      </w:r>
      <w:r w:rsidR="00A74A7C" w:rsidRPr="00345E39">
        <w:rPr>
          <w:sz w:val="24"/>
          <w:szCs w:val="24"/>
        </w:rPr>
        <w:t>1</w:t>
      </w:r>
      <w:r w:rsidR="00D83D8D" w:rsidRPr="00345E39">
        <w:rPr>
          <w:sz w:val="24"/>
          <w:szCs w:val="24"/>
        </w:rPr>
        <w:t>9</w:t>
      </w:r>
      <w:r w:rsidR="009974DA">
        <w:rPr>
          <w:sz w:val="24"/>
          <w:szCs w:val="24"/>
        </w:rPr>
        <w:t>6</w:t>
      </w:r>
      <w:r w:rsidRPr="00345E39">
        <w:rPr>
          <w:sz w:val="24"/>
          <w:szCs w:val="24"/>
        </w:rPr>
        <w:t xml:space="preserve">-р </w:t>
      </w:r>
      <w:r w:rsidR="00542F9B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 xml:space="preserve">«Об определении предполагаемой части территории для реализации </w:t>
      </w:r>
      <w:r w:rsidR="009B4105" w:rsidRPr="00345E39">
        <w:rPr>
          <w:sz w:val="24"/>
          <w:szCs w:val="24"/>
        </w:rPr>
        <w:t>в 202</w:t>
      </w:r>
      <w:r w:rsidR="00A74A7C" w:rsidRPr="00345E39">
        <w:rPr>
          <w:sz w:val="24"/>
          <w:szCs w:val="24"/>
        </w:rPr>
        <w:t>4</w:t>
      </w:r>
      <w:r w:rsidR="009B4105" w:rsidRPr="00345E39">
        <w:rPr>
          <w:sz w:val="24"/>
          <w:szCs w:val="24"/>
        </w:rPr>
        <w:t xml:space="preserve"> году </w:t>
      </w:r>
      <w:r w:rsidRPr="00345E39">
        <w:rPr>
          <w:sz w:val="24"/>
          <w:szCs w:val="24"/>
        </w:rPr>
        <w:t>инициативного проекта 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</w:t>
      </w:r>
      <w:proofErr w:type="gramStart"/>
      <w:r w:rsidR="009974DA">
        <w:rPr>
          <w:rFonts w:eastAsia="Calibri"/>
          <w:sz w:val="24"/>
          <w:szCs w:val="24"/>
        </w:rPr>
        <w:t>.Б</w:t>
      </w:r>
      <w:proofErr w:type="gramEnd"/>
      <w:r w:rsidR="009974DA">
        <w:rPr>
          <w:rFonts w:eastAsia="Calibri"/>
          <w:sz w:val="24"/>
          <w:szCs w:val="24"/>
        </w:rPr>
        <w:t>олотная</w:t>
      </w:r>
      <w:r w:rsidRPr="00345E39">
        <w:rPr>
          <w:sz w:val="24"/>
          <w:szCs w:val="24"/>
        </w:rPr>
        <w:t xml:space="preserve">»,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 w:rsidRPr="00345E39">
        <w:rPr>
          <w:rFonts w:eastAsia="Calibri"/>
          <w:sz w:val="24"/>
          <w:szCs w:val="24"/>
          <w:lang w:eastAsia="en-US"/>
        </w:rPr>
        <w:t xml:space="preserve">от 26.08.2005 г. №10 </w:t>
      </w:r>
      <w:r w:rsidR="00542F9B" w:rsidRPr="00345E39">
        <w:rPr>
          <w:rFonts w:eastAsia="Calibri"/>
          <w:sz w:val="24"/>
          <w:szCs w:val="24"/>
          <w:lang w:eastAsia="en-US"/>
        </w:rPr>
        <w:t xml:space="preserve"> </w:t>
      </w:r>
      <w:r w:rsidRPr="00345E39">
        <w:rPr>
          <w:rFonts w:eastAsia="Calibri"/>
          <w:sz w:val="24"/>
          <w:szCs w:val="24"/>
          <w:lang w:eastAsia="en-US"/>
        </w:rPr>
        <w:t>«О принятии Положения «О порядке назначения и проведения собрания граждан в Миасском городском округе» (в редакции от 25.12.2020 г. №10),</w:t>
      </w:r>
      <w:r w:rsidRPr="00345E39">
        <w:rPr>
          <w:sz w:val="24"/>
          <w:szCs w:val="24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 Миасского городского округа</w:t>
      </w:r>
    </w:p>
    <w:p w:rsidR="00150546" w:rsidRPr="00345E39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345E39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345E39">
        <w:rPr>
          <w:sz w:val="24"/>
        </w:rPr>
        <w:t xml:space="preserve">1. В целях рассмотрения </w:t>
      </w:r>
      <w:r w:rsidRPr="00345E39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345E39">
        <w:rPr>
          <w:sz w:val="24"/>
          <w:szCs w:val="24"/>
        </w:rPr>
        <w:t>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</w:t>
      </w:r>
      <w:proofErr w:type="gramStart"/>
      <w:r w:rsidR="009974DA">
        <w:rPr>
          <w:rFonts w:eastAsia="Calibri"/>
          <w:sz w:val="24"/>
          <w:szCs w:val="24"/>
        </w:rPr>
        <w:t>.Б</w:t>
      </w:r>
      <w:proofErr w:type="gramEnd"/>
      <w:r w:rsidR="009974DA">
        <w:rPr>
          <w:rFonts w:eastAsia="Calibri"/>
          <w:sz w:val="24"/>
          <w:szCs w:val="24"/>
        </w:rPr>
        <w:t>олотная</w:t>
      </w:r>
      <w:r w:rsidRPr="00345E39">
        <w:rPr>
          <w:sz w:val="24"/>
          <w:szCs w:val="24"/>
        </w:rPr>
        <w:t>» назначить собрание граждан. Часть территории Миасского городского округа, на которой будет реализовываться инициативный проект 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</w:t>
      </w:r>
      <w:proofErr w:type="gramStart"/>
      <w:r w:rsidR="009974DA">
        <w:rPr>
          <w:rFonts w:eastAsia="Calibri"/>
          <w:sz w:val="24"/>
          <w:szCs w:val="24"/>
        </w:rPr>
        <w:t>.Б</w:t>
      </w:r>
      <w:proofErr w:type="gramEnd"/>
      <w:r w:rsidR="009974DA">
        <w:rPr>
          <w:rFonts w:eastAsia="Calibri"/>
          <w:sz w:val="24"/>
          <w:szCs w:val="24"/>
        </w:rPr>
        <w:t>олотная</w:t>
      </w:r>
      <w:r w:rsidRPr="00345E39">
        <w:rPr>
          <w:sz w:val="24"/>
          <w:szCs w:val="24"/>
        </w:rPr>
        <w:t>»</w:t>
      </w:r>
      <w:r w:rsidR="00425A3B" w:rsidRPr="00345E39">
        <w:rPr>
          <w:sz w:val="24"/>
          <w:szCs w:val="24"/>
        </w:rPr>
        <w:t>,</w:t>
      </w:r>
      <w:r w:rsidRPr="00345E39">
        <w:rPr>
          <w:sz w:val="24"/>
          <w:szCs w:val="24"/>
        </w:rPr>
        <w:t xml:space="preserve"> определена </w:t>
      </w:r>
      <w:r w:rsidR="009B4105" w:rsidRPr="00345E39">
        <w:rPr>
          <w:sz w:val="24"/>
          <w:szCs w:val="24"/>
        </w:rPr>
        <w:t>р</w:t>
      </w:r>
      <w:r w:rsidRPr="00345E39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A74A7C" w:rsidRPr="00345E39">
        <w:rPr>
          <w:sz w:val="24"/>
          <w:szCs w:val="24"/>
        </w:rPr>
        <w:t>1</w:t>
      </w:r>
      <w:r w:rsidR="009974DA">
        <w:rPr>
          <w:sz w:val="24"/>
          <w:szCs w:val="24"/>
        </w:rPr>
        <w:t>3</w:t>
      </w:r>
      <w:r w:rsidR="00A74A7C"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="00A74A7C" w:rsidRPr="00345E39">
        <w:rPr>
          <w:sz w:val="24"/>
          <w:szCs w:val="24"/>
        </w:rPr>
        <w:t>.2023 г.</w:t>
      </w:r>
      <w:r w:rsidR="00A74A7C" w:rsidRPr="00345E39">
        <w:rPr>
          <w:b/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>№1</w:t>
      </w:r>
      <w:r w:rsidR="00D83D8D" w:rsidRPr="00345E39">
        <w:rPr>
          <w:sz w:val="24"/>
          <w:szCs w:val="24"/>
        </w:rPr>
        <w:t>9</w:t>
      </w:r>
      <w:r w:rsidR="009974DA">
        <w:rPr>
          <w:sz w:val="24"/>
          <w:szCs w:val="24"/>
        </w:rPr>
        <w:t>6</w:t>
      </w:r>
      <w:r w:rsidR="00A74A7C" w:rsidRPr="00345E39">
        <w:rPr>
          <w:sz w:val="24"/>
          <w:szCs w:val="24"/>
        </w:rPr>
        <w:t>-р</w:t>
      </w:r>
      <w:r w:rsidR="00D83D8D" w:rsidRPr="00345E39">
        <w:rPr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>«Об определении предполагаемой части территории для реализации в 2024 году инициативного проекта «</w:t>
      </w:r>
      <w:r w:rsidR="009974DA">
        <w:rPr>
          <w:rFonts w:eastAsia="Calibri"/>
          <w:sz w:val="24"/>
          <w:szCs w:val="24"/>
        </w:rPr>
        <w:t>Благоустройство детского городка, расположенного по ул.Болотная</w:t>
      </w:r>
      <w:r w:rsidR="00A74A7C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9974DA">
        <w:rPr>
          <w:sz w:val="24"/>
          <w:szCs w:val="24"/>
        </w:rPr>
        <w:t>07</w:t>
      </w:r>
      <w:r w:rsidRPr="00457EBC">
        <w:rPr>
          <w:sz w:val="24"/>
          <w:szCs w:val="24"/>
        </w:rPr>
        <w:t>.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0B3520">
        <w:rPr>
          <w:sz w:val="24"/>
          <w:szCs w:val="24"/>
        </w:rPr>
        <w:t>2</w:t>
      </w:r>
      <w:r w:rsidRPr="00AC1684">
        <w:rPr>
          <w:sz w:val="24"/>
          <w:szCs w:val="24"/>
        </w:rPr>
        <w:t xml:space="preserve"> часов </w:t>
      </w:r>
      <w:r w:rsidR="009974DA">
        <w:rPr>
          <w:sz w:val="24"/>
          <w:szCs w:val="24"/>
        </w:rPr>
        <w:t>0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E0494C">
        <w:rPr>
          <w:sz w:val="24"/>
          <w:szCs w:val="24"/>
        </w:rPr>
        <w:t>ул</w:t>
      </w:r>
      <w:proofErr w:type="gramStart"/>
      <w:r w:rsidR="00E0494C">
        <w:rPr>
          <w:sz w:val="24"/>
          <w:szCs w:val="24"/>
        </w:rPr>
        <w:t>.Б</w:t>
      </w:r>
      <w:proofErr w:type="gramEnd"/>
      <w:r w:rsidR="00E0494C">
        <w:rPr>
          <w:sz w:val="24"/>
          <w:szCs w:val="24"/>
        </w:rPr>
        <w:t>олотная, детский городок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0B3520"/>
    <w:rsid w:val="00150546"/>
    <w:rsid w:val="001B5B9C"/>
    <w:rsid w:val="0024448D"/>
    <w:rsid w:val="002D2306"/>
    <w:rsid w:val="003354CC"/>
    <w:rsid w:val="00345E39"/>
    <w:rsid w:val="00380EDA"/>
    <w:rsid w:val="00386F2F"/>
    <w:rsid w:val="0039113C"/>
    <w:rsid w:val="004115F7"/>
    <w:rsid w:val="00425A3B"/>
    <w:rsid w:val="004463DA"/>
    <w:rsid w:val="004759A0"/>
    <w:rsid w:val="00533821"/>
    <w:rsid w:val="005407E5"/>
    <w:rsid w:val="00542F9B"/>
    <w:rsid w:val="00543F70"/>
    <w:rsid w:val="00555540"/>
    <w:rsid w:val="00572848"/>
    <w:rsid w:val="005F7BBF"/>
    <w:rsid w:val="00601DB7"/>
    <w:rsid w:val="006507F3"/>
    <w:rsid w:val="00661031"/>
    <w:rsid w:val="007835F7"/>
    <w:rsid w:val="007A77BC"/>
    <w:rsid w:val="00893106"/>
    <w:rsid w:val="00983067"/>
    <w:rsid w:val="009974DA"/>
    <w:rsid w:val="009B0FF3"/>
    <w:rsid w:val="009B4105"/>
    <w:rsid w:val="009D1CE2"/>
    <w:rsid w:val="00A04769"/>
    <w:rsid w:val="00A60336"/>
    <w:rsid w:val="00A62DBB"/>
    <w:rsid w:val="00A74A7C"/>
    <w:rsid w:val="00B46569"/>
    <w:rsid w:val="00C63F38"/>
    <w:rsid w:val="00CD668E"/>
    <w:rsid w:val="00D6252F"/>
    <w:rsid w:val="00D65D00"/>
    <w:rsid w:val="00D83D8D"/>
    <w:rsid w:val="00E0494C"/>
    <w:rsid w:val="00EE202F"/>
    <w:rsid w:val="00F07305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35C992-5169-42D7-8FD4-9E17E87C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2023-09-21T09:49:00Z</cp:lastPrinted>
  <dcterms:created xsi:type="dcterms:W3CDTF">2022-10-27T11:35:00Z</dcterms:created>
  <dcterms:modified xsi:type="dcterms:W3CDTF">2023-09-21T09:52:00Z</dcterms:modified>
</cp:coreProperties>
</file>