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1CF" w:rsidRDefault="004B1FB1" w:rsidP="001646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100F">
        <w:rPr>
          <w:rFonts w:ascii="Times New Roman" w:eastAsiaTheme="minorHAns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2707005</wp:posOffset>
            </wp:positionH>
            <wp:positionV relativeFrom="paragraph">
              <wp:posOffset>73025</wp:posOffset>
            </wp:positionV>
            <wp:extent cx="572400" cy="553699"/>
            <wp:effectExtent l="0" t="0" r="0" b="0"/>
            <wp:wrapNone/>
            <wp:docPr id="1" name="Рисунок 1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00" cy="553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24CF" w:rsidRPr="00EF603F" w:rsidRDefault="00E34165" w:rsidP="00EF603F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EF603F">
        <w:rPr>
          <w:rFonts w:ascii="PT Astra Serif" w:eastAsiaTheme="minorHAnsi" w:hAnsi="PT Astra Serif" w:cs="Times New Roman"/>
          <w:sz w:val="24"/>
          <w:szCs w:val="24"/>
          <w:lang w:eastAsia="en-US"/>
        </w:rPr>
        <w:t>Проект решения</w:t>
      </w:r>
    </w:p>
    <w:p w:rsidR="00FD6814" w:rsidRPr="00EF603F" w:rsidRDefault="00FD6814" w:rsidP="00EF603F">
      <w:pPr>
        <w:pStyle w:val="ConsPlusNormal"/>
        <w:jc w:val="both"/>
        <w:outlineLvl w:val="0"/>
        <w:rPr>
          <w:rFonts w:ascii="PT Astra Serif" w:hAnsi="PT Astra Serif"/>
        </w:rPr>
      </w:pPr>
    </w:p>
    <w:p w:rsidR="00E957FE" w:rsidRPr="00EF603F" w:rsidRDefault="00E957FE" w:rsidP="00EF603F">
      <w:pPr>
        <w:pStyle w:val="ConsPlusNormal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</w:p>
    <w:p w:rsidR="00E957FE" w:rsidRPr="00EF603F" w:rsidRDefault="00E957FE" w:rsidP="00EF603F">
      <w:pPr>
        <w:pStyle w:val="ConsPlusNormal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</w:p>
    <w:p w:rsidR="00FD6814" w:rsidRPr="00EF603F" w:rsidRDefault="00FD6814" w:rsidP="00EF603F">
      <w:pPr>
        <w:pStyle w:val="ConsPlusNormal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EF603F">
        <w:rPr>
          <w:rFonts w:ascii="PT Astra Serif" w:hAnsi="PT Astra Serif" w:cs="Times New Roman"/>
          <w:bCs/>
          <w:sz w:val="24"/>
          <w:szCs w:val="24"/>
        </w:rPr>
        <w:t>СОБРАНИЕ ДЕПУТАТОВ МИАССКОГО ГОРОДСКОГО ОКРУГА</w:t>
      </w:r>
    </w:p>
    <w:p w:rsidR="00FD6814" w:rsidRPr="00EF603F" w:rsidRDefault="00FD6814" w:rsidP="00EF603F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EF603F">
        <w:rPr>
          <w:rFonts w:ascii="PT Astra Serif" w:hAnsi="PT Astra Serif" w:cs="Times New Roman"/>
          <w:bCs/>
          <w:sz w:val="24"/>
          <w:szCs w:val="24"/>
        </w:rPr>
        <w:t>ЧЕЛЯБИНСКОЙ ОБЛАСТИ</w:t>
      </w:r>
    </w:p>
    <w:p w:rsidR="00FD6814" w:rsidRPr="00EF603F" w:rsidRDefault="00133EEE" w:rsidP="00EF603F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EF603F">
        <w:rPr>
          <w:rFonts w:ascii="PT Astra Serif" w:hAnsi="PT Astra Serif" w:cs="Times New Roman"/>
          <w:bCs/>
          <w:sz w:val="24"/>
          <w:szCs w:val="24"/>
        </w:rPr>
        <w:t xml:space="preserve">________________ </w:t>
      </w:r>
      <w:r w:rsidR="007E615E" w:rsidRPr="00EF603F">
        <w:rPr>
          <w:rFonts w:ascii="PT Astra Serif" w:hAnsi="PT Astra Serif" w:cs="Times New Roman"/>
          <w:bCs/>
          <w:sz w:val="24"/>
          <w:szCs w:val="24"/>
        </w:rPr>
        <w:t>СЕССИЯ СОБРАНИЯ ДЕПУТАТОВ МИАССКОГО</w:t>
      </w:r>
    </w:p>
    <w:p w:rsidR="007E615E" w:rsidRPr="00EF603F" w:rsidRDefault="007E615E" w:rsidP="00EF603F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EF603F">
        <w:rPr>
          <w:rFonts w:ascii="PT Astra Serif" w:hAnsi="PT Astra Serif" w:cs="Times New Roman"/>
          <w:bCs/>
          <w:sz w:val="24"/>
          <w:szCs w:val="24"/>
        </w:rPr>
        <w:t xml:space="preserve">ГОРОДСКОГО ОКРУГА </w:t>
      </w:r>
      <w:r w:rsidR="0034506A" w:rsidRPr="00EF603F">
        <w:rPr>
          <w:rFonts w:ascii="PT Astra Serif" w:hAnsi="PT Astra Serif" w:cs="Times New Roman"/>
          <w:bCs/>
          <w:sz w:val="24"/>
          <w:szCs w:val="24"/>
        </w:rPr>
        <w:t xml:space="preserve">ШЕСТОГО </w:t>
      </w:r>
      <w:r w:rsidRPr="00EF603F">
        <w:rPr>
          <w:rFonts w:ascii="PT Astra Serif" w:hAnsi="PT Astra Serif" w:cs="Times New Roman"/>
          <w:bCs/>
          <w:sz w:val="24"/>
          <w:szCs w:val="24"/>
        </w:rPr>
        <w:t>СОЗЫВА</w:t>
      </w:r>
    </w:p>
    <w:p w:rsidR="00FD6814" w:rsidRPr="00EF603F" w:rsidRDefault="00FD6814" w:rsidP="00EF603F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</w:p>
    <w:p w:rsidR="003C5F7C" w:rsidRPr="00EF603F" w:rsidRDefault="003C5F7C" w:rsidP="00EF603F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</w:p>
    <w:p w:rsidR="004B1FB1" w:rsidRPr="00EF603F" w:rsidRDefault="00FD6814" w:rsidP="00EF603F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EF603F">
        <w:rPr>
          <w:rFonts w:ascii="PT Astra Serif" w:hAnsi="PT Astra Serif" w:cs="Times New Roman"/>
          <w:bCs/>
          <w:sz w:val="24"/>
          <w:szCs w:val="24"/>
        </w:rPr>
        <w:t>РЕШЕНИЕ</w:t>
      </w:r>
      <w:r w:rsidR="004B1FB1" w:rsidRPr="00EF603F">
        <w:rPr>
          <w:rFonts w:ascii="PT Astra Serif" w:hAnsi="PT Astra Serif" w:cs="Times New Roman"/>
          <w:bCs/>
          <w:sz w:val="24"/>
          <w:szCs w:val="24"/>
        </w:rPr>
        <w:t xml:space="preserve"> № _________ </w:t>
      </w:r>
    </w:p>
    <w:p w:rsidR="00FD6814" w:rsidRPr="00EF603F" w:rsidRDefault="004B1FB1" w:rsidP="00EF603F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EF603F">
        <w:rPr>
          <w:rFonts w:ascii="PT Astra Serif" w:hAnsi="PT Astra Serif" w:cs="Times New Roman"/>
          <w:bCs/>
          <w:sz w:val="24"/>
          <w:szCs w:val="24"/>
        </w:rPr>
        <w:t xml:space="preserve">                                                                                                                от _____________ 20</w:t>
      </w:r>
      <w:r w:rsidR="001C0D14" w:rsidRPr="00EF603F">
        <w:rPr>
          <w:rFonts w:ascii="PT Astra Serif" w:hAnsi="PT Astra Serif" w:cs="Times New Roman"/>
          <w:bCs/>
          <w:sz w:val="24"/>
          <w:szCs w:val="24"/>
        </w:rPr>
        <w:t>2</w:t>
      </w:r>
      <w:r w:rsidR="006A7C6F">
        <w:rPr>
          <w:rFonts w:ascii="PT Astra Serif" w:hAnsi="PT Astra Serif" w:cs="Times New Roman"/>
          <w:bCs/>
          <w:sz w:val="24"/>
          <w:szCs w:val="24"/>
        </w:rPr>
        <w:t>3</w:t>
      </w:r>
      <w:r w:rsidRPr="00EF603F">
        <w:rPr>
          <w:rFonts w:ascii="PT Astra Serif" w:hAnsi="PT Astra Serif" w:cs="Times New Roman"/>
          <w:bCs/>
          <w:sz w:val="24"/>
          <w:szCs w:val="24"/>
        </w:rPr>
        <w:t xml:space="preserve"> года</w:t>
      </w:r>
      <w:r w:rsidR="00E84F8C" w:rsidRPr="00EF603F">
        <w:rPr>
          <w:rFonts w:ascii="PT Astra Serif" w:hAnsi="PT Astra Serif" w:cs="Times New Roman"/>
          <w:bCs/>
          <w:sz w:val="24"/>
          <w:szCs w:val="24"/>
        </w:rPr>
        <w:t xml:space="preserve"> </w:t>
      </w:r>
    </w:p>
    <w:p w:rsidR="00651F3E" w:rsidRDefault="00651F3E" w:rsidP="00EF603F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</w:p>
    <w:p w:rsidR="008E03EA" w:rsidRPr="00EF603F" w:rsidRDefault="008E03EA" w:rsidP="00EF603F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</w:p>
    <w:p w:rsidR="0034506A" w:rsidRPr="00EF603F" w:rsidRDefault="008E03EA" w:rsidP="00EF603F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>О внесении изменений в Решение Собрания депутатов Миасского городского округа от 28.10.2022 г. № 8 «</w:t>
      </w:r>
      <w:r w:rsidR="00C338E5" w:rsidRPr="00EF603F">
        <w:rPr>
          <w:rFonts w:ascii="PT Astra Serif" w:hAnsi="PT Astra Serif" w:cs="Times New Roman"/>
          <w:bCs/>
          <w:sz w:val="24"/>
          <w:szCs w:val="24"/>
        </w:rPr>
        <w:t xml:space="preserve">Об утверждении </w:t>
      </w:r>
      <w:r w:rsidR="00023BA0" w:rsidRPr="00EF603F">
        <w:rPr>
          <w:rFonts w:ascii="PT Astra Serif" w:hAnsi="PT Astra Serif" w:cs="Times New Roman"/>
          <w:bCs/>
          <w:sz w:val="24"/>
          <w:szCs w:val="24"/>
        </w:rPr>
        <w:t>П</w:t>
      </w:r>
      <w:r w:rsidR="00C338E5" w:rsidRPr="00EF603F">
        <w:rPr>
          <w:rFonts w:ascii="PT Astra Serif" w:hAnsi="PT Astra Serif" w:cs="Times New Roman"/>
          <w:bCs/>
          <w:sz w:val="24"/>
          <w:szCs w:val="24"/>
        </w:rPr>
        <w:t xml:space="preserve">оложения «О </w:t>
      </w:r>
      <w:r w:rsidR="00023BA0" w:rsidRPr="00EF603F">
        <w:rPr>
          <w:rFonts w:ascii="PT Astra Serif" w:hAnsi="PT Astra Serif" w:cs="Times New Roman"/>
          <w:bCs/>
          <w:sz w:val="24"/>
          <w:szCs w:val="24"/>
        </w:rPr>
        <w:t>п</w:t>
      </w:r>
      <w:r w:rsidR="00C338E5" w:rsidRPr="00EF603F">
        <w:rPr>
          <w:rFonts w:ascii="PT Astra Serif" w:hAnsi="PT Astra Serif" w:cs="Times New Roman"/>
          <w:bCs/>
          <w:sz w:val="24"/>
          <w:szCs w:val="24"/>
        </w:rPr>
        <w:t xml:space="preserve">орядке денежного содержания </w:t>
      </w:r>
    </w:p>
    <w:p w:rsidR="00C338E5" w:rsidRPr="00EF603F" w:rsidRDefault="00C338E5" w:rsidP="00EF603F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EF603F">
        <w:rPr>
          <w:rFonts w:ascii="PT Astra Serif" w:hAnsi="PT Astra Serif" w:cs="Times New Roman"/>
          <w:bCs/>
          <w:sz w:val="24"/>
          <w:szCs w:val="24"/>
        </w:rPr>
        <w:t>муниципальных служащих в Миасском городском округе</w:t>
      </w:r>
      <w:r w:rsidR="007C5927">
        <w:rPr>
          <w:rFonts w:ascii="PT Astra Serif" w:hAnsi="PT Astra Serif" w:cs="Times New Roman"/>
          <w:bCs/>
          <w:sz w:val="24"/>
          <w:szCs w:val="24"/>
        </w:rPr>
        <w:t>»</w:t>
      </w:r>
      <w:r w:rsidRPr="00EF603F">
        <w:rPr>
          <w:rFonts w:ascii="PT Astra Serif" w:hAnsi="PT Astra Serif" w:cs="Times New Roman"/>
          <w:bCs/>
          <w:sz w:val="24"/>
          <w:szCs w:val="24"/>
        </w:rPr>
        <w:t xml:space="preserve"> </w:t>
      </w:r>
    </w:p>
    <w:p w:rsidR="00C338E5" w:rsidRDefault="00C338E5" w:rsidP="00EF603F">
      <w:pPr>
        <w:pStyle w:val="ConsPlusNormal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8E03EA" w:rsidRPr="00EF603F" w:rsidRDefault="008E03EA" w:rsidP="00EF603F">
      <w:pPr>
        <w:pStyle w:val="ConsPlusNormal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FD6814" w:rsidRPr="00EF603F" w:rsidRDefault="00FD6814" w:rsidP="005317AE">
      <w:pPr>
        <w:pStyle w:val="ConsPlusNormal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EF603F">
        <w:rPr>
          <w:rFonts w:ascii="PT Astra Serif" w:hAnsi="PT Astra Serif" w:cs="Times New Roman"/>
          <w:sz w:val="24"/>
          <w:szCs w:val="24"/>
        </w:rPr>
        <w:t xml:space="preserve">Рассмотрев предложение </w:t>
      </w:r>
      <w:r w:rsidR="006A7C6F">
        <w:rPr>
          <w:rFonts w:ascii="PT Astra Serif" w:hAnsi="PT Astra Serif" w:cs="Times New Roman"/>
          <w:sz w:val="24"/>
          <w:szCs w:val="24"/>
        </w:rPr>
        <w:t xml:space="preserve">исполняющего обязанности </w:t>
      </w:r>
      <w:r w:rsidRPr="00EF603F">
        <w:rPr>
          <w:rFonts w:ascii="PT Astra Serif" w:hAnsi="PT Astra Serif" w:cs="Times New Roman"/>
          <w:sz w:val="24"/>
          <w:szCs w:val="24"/>
        </w:rPr>
        <w:t xml:space="preserve">Главы Миасского городского округа </w:t>
      </w:r>
      <w:r w:rsidR="006A7C6F">
        <w:rPr>
          <w:rFonts w:ascii="PT Astra Serif" w:hAnsi="PT Astra Serif" w:cs="Times New Roman"/>
          <w:sz w:val="24"/>
          <w:szCs w:val="24"/>
        </w:rPr>
        <w:t>Д.Г. Проскурина о</w:t>
      </w:r>
      <w:r w:rsidR="008E03EA">
        <w:rPr>
          <w:rFonts w:ascii="PT Astra Serif" w:hAnsi="PT Astra Serif" w:cs="Times New Roman"/>
          <w:sz w:val="24"/>
          <w:szCs w:val="24"/>
        </w:rPr>
        <w:t xml:space="preserve"> внесении изменений в Решение </w:t>
      </w:r>
      <w:r w:rsidR="008E03EA">
        <w:rPr>
          <w:rFonts w:ascii="PT Astra Serif" w:hAnsi="PT Astra Serif" w:cs="Times New Roman"/>
          <w:bCs/>
          <w:sz w:val="24"/>
          <w:szCs w:val="24"/>
        </w:rPr>
        <w:t>Собрания депутатов Миасского городского округа от 28.10.2022 г. № 8 «</w:t>
      </w:r>
      <w:r w:rsidR="008E03EA" w:rsidRPr="00EF603F">
        <w:rPr>
          <w:rFonts w:ascii="PT Astra Serif" w:hAnsi="PT Astra Serif" w:cs="Times New Roman"/>
          <w:bCs/>
          <w:sz w:val="24"/>
          <w:szCs w:val="24"/>
        </w:rPr>
        <w:t>Об утверждении Положения «О порядке денежного содержания муниципальных служащих в Миасском городском округе»</w:t>
      </w:r>
      <w:r w:rsidR="007563D3">
        <w:rPr>
          <w:rFonts w:ascii="PT Astra Serif" w:hAnsi="PT Astra Serif" w:cs="Times New Roman"/>
          <w:bCs/>
          <w:sz w:val="24"/>
          <w:szCs w:val="24"/>
        </w:rPr>
        <w:t>,</w:t>
      </w:r>
      <w:r w:rsidR="00B33AB5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="00B36B10">
        <w:rPr>
          <w:rFonts w:ascii="PT Astra Serif" w:hAnsi="PT Astra Serif" w:cs="Times New Roman"/>
          <w:sz w:val="24"/>
          <w:szCs w:val="24"/>
        </w:rPr>
        <w:t xml:space="preserve">в целях </w:t>
      </w:r>
      <w:r w:rsidR="00B36B10">
        <w:rPr>
          <w:rFonts w:ascii="PT Astra Serif" w:hAnsi="PT Astra Serif"/>
          <w:sz w:val="24"/>
          <w:szCs w:val="24"/>
        </w:rPr>
        <w:t>реализации проекта «Оптимизация системы муниципального управления: организационных структур, штатной численности и оплаты труда в органах местного самоуправления муниципальных образований Челябинской</w:t>
      </w:r>
      <w:proofErr w:type="gramEnd"/>
      <w:r w:rsidR="00B36B10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B36B10">
        <w:rPr>
          <w:rFonts w:ascii="PT Astra Serif" w:hAnsi="PT Astra Serif"/>
          <w:sz w:val="24"/>
          <w:szCs w:val="24"/>
        </w:rPr>
        <w:t xml:space="preserve">области», поэтапного применения нового методологического подхода при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для городских округов и муниципальных районов, поэтапного применения методологических инструментариев-модельных положений по оплате труда выборных должностных лиц, депутатов, осуществляющих свои полномочия на постоянной основе, иных лиц, замещающих муниципальные должности, и </w:t>
      </w:r>
      <w:r w:rsidR="00B36B10" w:rsidRPr="005317AE">
        <w:rPr>
          <w:rFonts w:ascii="PT Astra Serif" w:hAnsi="PT Astra Serif"/>
          <w:sz w:val="24"/>
          <w:szCs w:val="24"/>
        </w:rPr>
        <w:t>муниципальных служащих</w:t>
      </w:r>
      <w:proofErr w:type="gramEnd"/>
      <w:r w:rsidR="00B36B10" w:rsidRPr="005317AE">
        <w:rPr>
          <w:rFonts w:ascii="PT Astra Serif" w:hAnsi="PT Astra Serif"/>
          <w:sz w:val="24"/>
          <w:szCs w:val="24"/>
        </w:rPr>
        <w:t xml:space="preserve">, </w:t>
      </w:r>
      <w:proofErr w:type="gramStart"/>
      <w:r w:rsidR="00432343" w:rsidRPr="005317AE">
        <w:rPr>
          <w:rFonts w:ascii="PT Astra Serif" w:hAnsi="PT Astra Serif" w:cs="Times New Roman"/>
          <w:sz w:val="24"/>
          <w:szCs w:val="24"/>
        </w:rPr>
        <w:t>в соответствии</w:t>
      </w:r>
      <w:r w:rsidR="00315785" w:rsidRPr="005317AE">
        <w:rPr>
          <w:rFonts w:ascii="PT Astra Serif" w:hAnsi="PT Astra Serif" w:cs="Times New Roman"/>
          <w:sz w:val="24"/>
          <w:szCs w:val="24"/>
        </w:rPr>
        <w:t xml:space="preserve"> </w:t>
      </w:r>
      <w:r w:rsidR="000F2929" w:rsidRPr="005317AE">
        <w:rPr>
          <w:rFonts w:ascii="PT Astra Serif" w:hAnsi="PT Astra Serif" w:cs="Times New Roman"/>
          <w:sz w:val="24"/>
          <w:szCs w:val="24"/>
        </w:rPr>
        <w:t xml:space="preserve">с Трудовым кодексом Российской Федерации, </w:t>
      </w:r>
      <w:r w:rsidR="005317AE" w:rsidRPr="005317AE">
        <w:rPr>
          <w:rFonts w:ascii="PT Astra Serif" w:hAnsi="PT Astra Serif"/>
          <w:sz w:val="24"/>
          <w:szCs w:val="24"/>
        </w:rPr>
        <w:t>в соответствии с п</w:t>
      </w:r>
      <w:r w:rsidR="005317AE" w:rsidRPr="005317AE">
        <w:rPr>
          <w:rFonts w:ascii="PT Astra Serif" w:hAnsi="PT Astra Serif" w:cs="PT Astra Serif"/>
          <w:sz w:val="24"/>
          <w:szCs w:val="24"/>
        </w:rPr>
        <w:t xml:space="preserve">остановлением Правительства Челябинской области от 30.12.2022 г. № 801-П </w:t>
      </w:r>
      <w:hyperlink r:id="rId7" w:history="1">
        <w:r w:rsidR="005317AE" w:rsidRPr="005317AE">
          <w:rPr>
            <w:rStyle w:val="a8"/>
            <w:rFonts w:ascii="PT Astra Serif" w:hAnsi="PT Astra Serif" w:cs="PT Astra Serif"/>
            <w:color w:val="auto"/>
            <w:sz w:val="24"/>
            <w:szCs w:val="24"/>
            <w:u w:val="none"/>
          </w:rPr>
          <w:t>«О нормативах формирования расходов бюджетов муниципальных округов, городских округов (городских округов с внутригородским делением), муниципальных районов, внутригородских районов, городских и сельских поселений Челябинской области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</w:t>
        </w:r>
        <w:proofErr w:type="gramEnd"/>
        <w:r w:rsidR="005317AE" w:rsidRPr="005317AE">
          <w:rPr>
            <w:rStyle w:val="a8"/>
            <w:rFonts w:ascii="PT Astra Serif" w:hAnsi="PT Astra Serif" w:cs="PT Astra Serif"/>
            <w:color w:val="auto"/>
            <w:sz w:val="24"/>
            <w:szCs w:val="24"/>
            <w:u w:val="none"/>
          </w:rPr>
          <w:t xml:space="preserve"> </w:t>
        </w:r>
        <w:proofErr w:type="gramStart"/>
        <w:r w:rsidR="005317AE" w:rsidRPr="005317AE">
          <w:rPr>
            <w:rStyle w:val="a8"/>
            <w:rFonts w:ascii="PT Astra Serif" w:hAnsi="PT Astra Serif" w:cs="PT Astra Serif"/>
            <w:color w:val="auto"/>
            <w:sz w:val="24"/>
            <w:szCs w:val="24"/>
            <w:u w:val="none"/>
          </w:rPr>
          <w:t>на 2023 год</w:t>
        </w:r>
      </w:hyperlink>
      <w:r w:rsidR="005317AE">
        <w:rPr>
          <w:rFonts w:ascii="PT Astra Serif" w:hAnsi="PT Astra Serif" w:cs="PT Astra Serif"/>
          <w:sz w:val="24"/>
          <w:szCs w:val="24"/>
        </w:rPr>
        <w:t>»</w:t>
      </w:r>
      <w:r w:rsidR="005317AE">
        <w:rPr>
          <w:rFonts w:ascii="PT Astra Serif" w:eastAsia="Calibri" w:hAnsi="PT Astra Serif" w:cs="PT Astra Serif"/>
          <w:sz w:val="24"/>
          <w:szCs w:val="24"/>
        </w:rPr>
        <w:t>,</w:t>
      </w:r>
      <w:r w:rsidR="00A0539B" w:rsidRPr="00EF603F">
        <w:rPr>
          <w:rFonts w:ascii="PT Astra Serif" w:hAnsi="PT Astra Serif" w:cs="Times New Roman"/>
          <w:sz w:val="24"/>
          <w:szCs w:val="24"/>
        </w:rPr>
        <w:t xml:space="preserve"> </w:t>
      </w:r>
      <w:r w:rsidR="0097354C" w:rsidRPr="00EF603F">
        <w:rPr>
          <w:rFonts w:ascii="PT Astra Serif" w:hAnsi="PT Astra Serif" w:cs="Times New Roman"/>
          <w:sz w:val="24"/>
          <w:szCs w:val="24"/>
        </w:rPr>
        <w:t xml:space="preserve">на основании Плана мероприятий по оптимизации системы муниципального управления Миасского городского округа, утвержденного постановлением Администрации Миасского городского округа от 18.03.2019 г. № 1169, </w:t>
      </w:r>
      <w:r w:rsidR="00A417EE" w:rsidRPr="00EF603F">
        <w:rPr>
          <w:rFonts w:ascii="PT Astra Serif" w:hAnsi="PT Astra Serif" w:cs="Times New Roman"/>
          <w:sz w:val="24"/>
          <w:szCs w:val="24"/>
        </w:rPr>
        <w:t xml:space="preserve">учитывая рекомендации постоянной комиссии по вопросам экономической и бюджетной политики, </w:t>
      </w:r>
      <w:r w:rsidRPr="00EF603F">
        <w:rPr>
          <w:rFonts w:ascii="PT Astra Serif" w:hAnsi="PT Astra Serif" w:cs="Times New Roman"/>
          <w:sz w:val="24"/>
          <w:szCs w:val="24"/>
        </w:rPr>
        <w:t xml:space="preserve">руководствуясь Федеральным </w:t>
      </w:r>
      <w:hyperlink r:id="rId8" w:history="1">
        <w:r w:rsidRPr="00EF603F">
          <w:rPr>
            <w:rFonts w:ascii="PT Astra Serif" w:hAnsi="PT Astra Serif" w:cs="Times New Roman"/>
            <w:sz w:val="24"/>
            <w:szCs w:val="24"/>
          </w:rPr>
          <w:t>законом</w:t>
        </w:r>
      </w:hyperlink>
      <w:r w:rsidRPr="00EF603F">
        <w:rPr>
          <w:rFonts w:ascii="PT Astra Serif" w:hAnsi="PT Astra Serif" w:cs="Times New Roman"/>
          <w:sz w:val="24"/>
          <w:szCs w:val="24"/>
        </w:rPr>
        <w:t xml:space="preserve"> от 06.10.2003 </w:t>
      </w:r>
      <w:r w:rsidR="00D52DFC" w:rsidRPr="00EF603F">
        <w:rPr>
          <w:rFonts w:ascii="PT Astra Serif" w:hAnsi="PT Astra Serif" w:cs="Times New Roman"/>
          <w:sz w:val="24"/>
          <w:szCs w:val="24"/>
        </w:rPr>
        <w:t xml:space="preserve">г. № </w:t>
      </w:r>
      <w:r w:rsidRPr="00EF603F">
        <w:rPr>
          <w:rFonts w:ascii="PT Astra Serif" w:hAnsi="PT Astra Serif" w:cs="Times New Roman"/>
          <w:sz w:val="24"/>
          <w:szCs w:val="24"/>
        </w:rPr>
        <w:t xml:space="preserve">131-ФЗ </w:t>
      </w:r>
      <w:r w:rsidR="003905B5" w:rsidRPr="00EF603F">
        <w:rPr>
          <w:rFonts w:ascii="PT Astra Serif" w:hAnsi="PT Astra Serif" w:cs="Times New Roman"/>
          <w:sz w:val="24"/>
          <w:szCs w:val="24"/>
        </w:rPr>
        <w:t>«</w:t>
      </w:r>
      <w:r w:rsidRPr="00EF603F">
        <w:rPr>
          <w:rFonts w:ascii="PT Astra Serif" w:hAnsi="PT Astra Serif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3905B5" w:rsidRPr="00EF603F">
        <w:rPr>
          <w:rFonts w:ascii="PT Astra Serif" w:hAnsi="PT Astra Serif" w:cs="Times New Roman"/>
          <w:sz w:val="24"/>
          <w:szCs w:val="24"/>
        </w:rPr>
        <w:t>»</w:t>
      </w:r>
      <w:r w:rsidRPr="00EF603F">
        <w:rPr>
          <w:rFonts w:ascii="PT Astra Serif" w:hAnsi="PT Astra Serif" w:cs="Times New Roman"/>
          <w:sz w:val="24"/>
          <w:szCs w:val="24"/>
        </w:rPr>
        <w:t xml:space="preserve"> и </w:t>
      </w:r>
      <w:hyperlink r:id="rId9" w:history="1">
        <w:r w:rsidRPr="00EF603F">
          <w:rPr>
            <w:rFonts w:ascii="PT Astra Serif" w:hAnsi="PT Astra Serif" w:cs="Times New Roman"/>
            <w:sz w:val="24"/>
            <w:szCs w:val="24"/>
          </w:rPr>
          <w:t>Уставом</w:t>
        </w:r>
      </w:hyperlink>
      <w:r w:rsidRPr="00EF603F">
        <w:rPr>
          <w:rFonts w:ascii="PT Astra Serif" w:hAnsi="PT Astra Serif" w:cs="Times New Roman"/>
          <w:sz w:val="24"/>
          <w:szCs w:val="24"/>
        </w:rPr>
        <w:t xml:space="preserve"> Миасского городского округа, Собрание депутатов Миасского городского</w:t>
      </w:r>
      <w:proofErr w:type="gramEnd"/>
      <w:r w:rsidRPr="00EF603F">
        <w:rPr>
          <w:rFonts w:ascii="PT Astra Serif" w:hAnsi="PT Astra Serif" w:cs="Times New Roman"/>
          <w:sz w:val="24"/>
          <w:szCs w:val="24"/>
        </w:rPr>
        <w:t xml:space="preserve"> округа</w:t>
      </w:r>
      <w:r w:rsidR="001646CF" w:rsidRPr="00EF603F">
        <w:rPr>
          <w:rFonts w:ascii="PT Astra Serif" w:hAnsi="PT Astra Serif" w:cs="Times New Roman"/>
          <w:sz w:val="24"/>
          <w:szCs w:val="24"/>
        </w:rPr>
        <w:t>,</w:t>
      </w:r>
    </w:p>
    <w:p w:rsidR="00F73C20" w:rsidRDefault="00FD6814" w:rsidP="00B33AB5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EF603F">
        <w:rPr>
          <w:rFonts w:ascii="PT Astra Serif" w:hAnsi="PT Astra Serif" w:cs="Times New Roman"/>
          <w:sz w:val="24"/>
          <w:szCs w:val="24"/>
        </w:rPr>
        <w:t>РЕШАЕТ:</w:t>
      </w:r>
    </w:p>
    <w:p w:rsidR="00B36B10" w:rsidRPr="00F73C20" w:rsidRDefault="00BB1D16" w:rsidP="00F73C20">
      <w:pPr>
        <w:pStyle w:val="ConsPlusNormal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EF603F">
        <w:rPr>
          <w:rFonts w:ascii="PT Astra Serif" w:hAnsi="PT Astra Serif" w:cs="Times New Roman"/>
          <w:sz w:val="24"/>
          <w:szCs w:val="24"/>
        </w:rPr>
        <w:t xml:space="preserve">1. </w:t>
      </w:r>
      <w:r w:rsidR="00B33AB5">
        <w:rPr>
          <w:rFonts w:ascii="PT Astra Serif" w:hAnsi="PT Astra Serif" w:cs="Times New Roman"/>
          <w:sz w:val="24"/>
          <w:szCs w:val="24"/>
        </w:rPr>
        <w:t xml:space="preserve">Внести изменения в Решение </w:t>
      </w:r>
      <w:r w:rsidR="00B33AB5">
        <w:rPr>
          <w:rFonts w:ascii="PT Astra Serif" w:hAnsi="PT Astra Serif" w:cs="Times New Roman"/>
          <w:bCs/>
          <w:sz w:val="24"/>
          <w:szCs w:val="24"/>
        </w:rPr>
        <w:t>Собрания депутатов Миасского городского округа от 28.10.2022 г. № 8 «</w:t>
      </w:r>
      <w:r w:rsidR="00B33AB5" w:rsidRPr="00EF603F">
        <w:rPr>
          <w:rFonts w:ascii="PT Astra Serif" w:hAnsi="PT Astra Serif" w:cs="Times New Roman"/>
          <w:bCs/>
          <w:sz w:val="24"/>
          <w:szCs w:val="24"/>
        </w:rPr>
        <w:t>Об утверждении Положения «О порядке денежного содержания муниципальных служащих в Миасском городском округе»</w:t>
      </w:r>
      <w:r w:rsidR="007C5927">
        <w:rPr>
          <w:rFonts w:ascii="PT Astra Serif" w:hAnsi="PT Astra Serif" w:cs="Times New Roman"/>
          <w:bCs/>
          <w:sz w:val="24"/>
          <w:szCs w:val="24"/>
        </w:rPr>
        <w:t>»</w:t>
      </w:r>
      <w:r w:rsidR="00B33AB5">
        <w:rPr>
          <w:rFonts w:ascii="PT Astra Serif" w:hAnsi="PT Astra Serif" w:cs="Times New Roman"/>
          <w:bCs/>
          <w:sz w:val="24"/>
          <w:szCs w:val="24"/>
        </w:rPr>
        <w:t xml:space="preserve">, а именно: </w:t>
      </w:r>
    </w:p>
    <w:p w:rsidR="00B33AB5" w:rsidRDefault="007563D3" w:rsidP="00F73C20">
      <w:pPr>
        <w:pStyle w:val="ConsPlusNormal"/>
        <w:ind w:firstLine="708"/>
        <w:jc w:val="both"/>
        <w:rPr>
          <w:rFonts w:ascii="PT Astra Serif" w:hAnsi="PT Astra Serif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 xml:space="preserve">1) </w:t>
      </w:r>
      <w:r w:rsidR="00B33AB5">
        <w:rPr>
          <w:rFonts w:ascii="PT Astra Serif" w:hAnsi="PT Astra Serif" w:cs="Times New Roman"/>
          <w:bCs/>
          <w:sz w:val="24"/>
          <w:szCs w:val="24"/>
        </w:rPr>
        <w:t xml:space="preserve">Подпункт 2 пункта 35 в разделе </w:t>
      </w:r>
      <w:r w:rsidR="00B33AB5">
        <w:rPr>
          <w:rFonts w:ascii="PT Astra Serif" w:hAnsi="PT Astra Serif" w:cs="Times New Roman"/>
          <w:bCs/>
          <w:sz w:val="24"/>
          <w:szCs w:val="24"/>
          <w:lang w:val="en-US"/>
        </w:rPr>
        <w:t>V</w:t>
      </w:r>
      <w:r w:rsidR="00B33AB5" w:rsidRPr="00B33AB5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="00B33AB5" w:rsidRPr="00EF603F">
        <w:rPr>
          <w:rFonts w:ascii="PT Astra Serif" w:hAnsi="PT Astra Serif" w:cs="Times New Roman"/>
          <w:bCs/>
          <w:sz w:val="24"/>
          <w:szCs w:val="24"/>
        </w:rPr>
        <w:t>Положения «О порядке денежного содержания муниципальных служащих в Миасском городском округе»</w:t>
      </w:r>
      <w:r w:rsidR="00B33AB5">
        <w:rPr>
          <w:rFonts w:ascii="PT Astra Serif" w:hAnsi="PT Astra Serif" w:cs="Times New Roman"/>
          <w:bCs/>
          <w:sz w:val="24"/>
          <w:szCs w:val="24"/>
        </w:rPr>
        <w:t xml:space="preserve"> изложить в новой редакции:</w:t>
      </w:r>
    </w:p>
    <w:p w:rsidR="00F73C20" w:rsidRDefault="00B33AB5" w:rsidP="00B33AB5">
      <w:pPr>
        <w:pStyle w:val="ConsPlusNormal"/>
        <w:jc w:val="both"/>
        <w:rPr>
          <w:rFonts w:ascii="PT Astra Serif" w:hAnsi="PT Astra Serif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ab/>
        <w:t xml:space="preserve">«2) Материальная помощь </w:t>
      </w:r>
      <w:r w:rsidR="00D20A21">
        <w:rPr>
          <w:rFonts w:ascii="PT Astra Serif" w:hAnsi="PT Astra Serif" w:cs="Times New Roman"/>
          <w:bCs/>
          <w:sz w:val="24"/>
          <w:szCs w:val="24"/>
        </w:rPr>
        <w:t>-</w:t>
      </w:r>
      <w:r>
        <w:rPr>
          <w:rFonts w:ascii="PT Astra Serif" w:hAnsi="PT Astra Serif" w:cs="Times New Roman"/>
          <w:bCs/>
          <w:sz w:val="24"/>
          <w:szCs w:val="24"/>
        </w:rPr>
        <w:t xml:space="preserve"> в размере двух должностных окладов: одного должностного оклада</w:t>
      </w:r>
      <w:r w:rsidR="00D20A21">
        <w:rPr>
          <w:rFonts w:ascii="PT Astra Serif" w:hAnsi="PT Astra Serif" w:cs="Times New Roman"/>
          <w:bCs/>
          <w:sz w:val="24"/>
          <w:szCs w:val="24"/>
        </w:rPr>
        <w:t xml:space="preserve"> -</w:t>
      </w:r>
      <w:r>
        <w:rPr>
          <w:rFonts w:ascii="PT Astra Serif" w:hAnsi="PT Astra Serif" w:cs="Times New Roman"/>
          <w:bCs/>
          <w:sz w:val="24"/>
          <w:szCs w:val="24"/>
        </w:rPr>
        <w:t xml:space="preserve"> в первой половине календарного года, второго должностного оклада </w:t>
      </w:r>
      <w:r w:rsidR="008050D4">
        <w:rPr>
          <w:rFonts w:ascii="PT Astra Serif" w:hAnsi="PT Astra Serif" w:cs="Times New Roman"/>
          <w:bCs/>
          <w:sz w:val="24"/>
          <w:szCs w:val="24"/>
        </w:rPr>
        <w:t>-</w:t>
      </w:r>
      <w:r>
        <w:rPr>
          <w:rFonts w:ascii="PT Astra Serif" w:hAnsi="PT Astra Serif" w:cs="Times New Roman"/>
          <w:bCs/>
          <w:sz w:val="24"/>
          <w:szCs w:val="24"/>
        </w:rPr>
        <w:t xml:space="preserve"> во второй половине </w:t>
      </w:r>
      <w:r w:rsidR="00D20A21">
        <w:rPr>
          <w:rFonts w:ascii="PT Astra Serif" w:hAnsi="PT Astra Serif" w:cs="Times New Roman"/>
          <w:bCs/>
          <w:sz w:val="24"/>
          <w:szCs w:val="24"/>
        </w:rPr>
        <w:t>календарного года</w:t>
      </w:r>
      <w:r w:rsidR="0070008A">
        <w:rPr>
          <w:rFonts w:ascii="PT Astra Serif" w:hAnsi="PT Astra Serif" w:cs="Times New Roman"/>
          <w:bCs/>
          <w:sz w:val="24"/>
          <w:szCs w:val="24"/>
        </w:rPr>
        <w:t xml:space="preserve"> или в размере </w:t>
      </w:r>
      <w:r w:rsidR="0070008A" w:rsidRPr="00B36B10">
        <w:rPr>
          <w:rFonts w:ascii="PT Astra Serif" w:hAnsi="PT Astra Serif" w:cs="Times New Roman"/>
          <w:sz w:val="24"/>
          <w:szCs w:val="24"/>
        </w:rPr>
        <w:t>двух</w:t>
      </w:r>
      <w:r w:rsidR="0070008A">
        <w:rPr>
          <w:rFonts w:ascii="PT Astra Serif" w:hAnsi="PT Astra Serif" w:cs="Times New Roman"/>
          <w:sz w:val="24"/>
          <w:szCs w:val="24"/>
        </w:rPr>
        <w:t xml:space="preserve"> должностных </w:t>
      </w:r>
      <w:r w:rsidR="0070008A" w:rsidRPr="00B36B10">
        <w:rPr>
          <w:rFonts w:ascii="PT Astra Serif" w:hAnsi="PT Astra Serif" w:cs="Times New Roman"/>
          <w:sz w:val="24"/>
          <w:szCs w:val="24"/>
        </w:rPr>
        <w:t xml:space="preserve">окладов </w:t>
      </w:r>
      <w:r w:rsidR="0070008A">
        <w:rPr>
          <w:rFonts w:ascii="PT Astra Serif" w:hAnsi="PT Astra Serif" w:cs="Times New Roman"/>
          <w:sz w:val="24"/>
          <w:szCs w:val="24"/>
        </w:rPr>
        <w:t>–</w:t>
      </w:r>
      <w:r w:rsidR="0070008A" w:rsidRPr="00B36B10">
        <w:rPr>
          <w:rFonts w:ascii="PT Astra Serif" w:hAnsi="PT Astra Serif" w:cs="Times New Roman"/>
          <w:sz w:val="24"/>
          <w:szCs w:val="24"/>
        </w:rPr>
        <w:t xml:space="preserve"> в</w:t>
      </w:r>
      <w:r w:rsidR="0070008A">
        <w:rPr>
          <w:rFonts w:ascii="PT Astra Serif" w:hAnsi="PT Astra Serif" w:cs="Times New Roman"/>
          <w:sz w:val="24"/>
          <w:szCs w:val="24"/>
        </w:rPr>
        <w:t xml:space="preserve">о второй половине </w:t>
      </w:r>
      <w:r w:rsidR="0070008A" w:rsidRPr="00B36B10">
        <w:rPr>
          <w:rFonts w:ascii="PT Astra Serif" w:hAnsi="PT Astra Serif" w:cs="Times New Roman"/>
          <w:sz w:val="24"/>
          <w:szCs w:val="24"/>
        </w:rPr>
        <w:t>календарного года</w:t>
      </w:r>
      <w:proofErr w:type="gramStart"/>
      <w:r w:rsidR="00D20A21">
        <w:rPr>
          <w:rFonts w:ascii="PT Astra Serif" w:hAnsi="PT Astra Serif" w:cs="Times New Roman"/>
          <w:bCs/>
          <w:sz w:val="24"/>
          <w:szCs w:val="24"/>
        </w:rPr>
        <w:t>.».</w:t>
      </w:r>
      <w:proofErr w:type="gramEnd"/>
    </w:p>
    <w:p w:rsidR="005317AE" w:rsidRDefault="00F73C20" w:rsidP="00F73C20">
      <w:pPr>
        <w:pStyle w:val="ConsPlusNormal"/>
        <w:ind w:firstLine="567"/>
        <w:jc w:val="both"/>
        <w:rPr>
          <w:rFonts w:ascii="PT Astra Serif" w:hAnsi="PT Astra Serif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lastRenderedPageBreak/>
        <w:t xml:space="preserve">   </w:t>
      </w:r>
    </w:p>
    <w:p w:rsidR="00B33AB5" w:rsidRPr="00F73C20" w:rsidRDefault="005317AE" w:rsidP="00F73C20">
      <w:pPr>
        <w:pStyle w:val="ConsPlusNormal"/>
        <w:ind w:firstLine="567"/>
        <w:jc w:val="both"/>
        <w:rPr>
          <w:rFonts w:ascii="PT Astra Serif" w:hAnsi="PT Astra Serif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 xml:space="preserve">  </w:t>
      </w:r>
      <w:bookmarkStart w:id="0" w:name="_GoBack"/>
      <w:bookmarkEnd w:id="0"/>
      <w:r w:rsidR="007563D3">
        <w:rPr>
          <w:rFonts w:ascii="PT Astra Serif" w:hAnsi="PT Astra Serif" w:cs="Times New Roman"/>
          <w:sz w:val="24"/>
          <w:szCs w:val="24"/>
        </w:rPr>
        <w:t>2) Приложени</w:t>
      </w:r>
      <w:r w:rsidR="00190AFA">
        <w:rPr>
          <w:rFonts w:ascii="PT Astra Serif" w:hAnsi="PT Astra Serif" w:cs="Times New Roman"/>
          <w:sz w:val="24"/>
          <w:szCs w:val="24"/>
        </w:rPr>
        <w:t>я</w:t>
      </w:r>
      <w:r w:rsidR="007563D3">
        <w:rPr>
          <w:rFonts w:ascii="PT Astra Serif" w:hAnsi="PT Astra Serif" w:cs="Times New Roman"/>
          <w:sz w:val="24"/>
          <w:szCs w:val="24"/>
        </w:rPr>
        <w:t xml:space="preserve"> 1 </w:t>
      </w:r>
      <w:r w:rsidR="00190AFA">
        <w:rPr>
          <w:rFonts w:ascii="PT Astra Serif" w:hAnsi="PT Astra Serif" w:cs="Times New Roman"/>
          <w:sz w:val="24"/>
          <w:szCs w:val="24"/>
        </w:rPr>
        <w:t xml:space="preserve">и 2 </w:t>
      </w:r>
      <w:r w:rsidR="007563D3">
        <w:rPr>
          <w:rFonts w:ascii="PT Astra Serif" w:hAnsi="PT Astra Serif" w:cs="Times New Roman"/>
          <w:sz w:val="24"/>
          <w:szCs w:val="24"/>
        </w:rPr>
        <w:t xml:space="preserve">к </w:t>
      </w:r>
      <w:r w:rsidR="007563D3" w:rsidRPr="00EF603F">
        <w:rPr>
          <w:rFonts w:ascii="PT Astra Serif" w:hAnsi="PT Astra Serif" w:cs="Times New Roman"/>
          <w:bCs/>
          <w:sz w:val="24"/>
          <w:szCs w:val="24"/>
        </w:rPr>
        <w:t>Положени</w:t>
      </w:r>
      <w:r w:rsidR="007563D3">
        <w:rPr>
          <w:rFonts w:ascii="PT Astra Serif" w:hAnsi="PT Astra Serif" w:cs="Times New Roman"/>
          <w:bCs/>
          <w:sz w:val="24"/>
          <w:szCs w:val="24"/>
        </w:rPr>
        <w:t>ю</w:t>
      </w:r>
      <w:r w:rsidR="007563D3" w:rsidRPr="00EF603F">
        <w:rPr>
          <w:rFonts w:ascii="PT Astra Serif" w:hAnsi="PT Astra Serif" w:cs="Times New Roman"/>
          <w:bCs/>
          <w:sz w:val="24"/>
          <w:szCs w:val="24"/>
        </w:rPr>
        <w:t xml:space="preserve"> «О порядке денежного содержания муниципальных служащих в Миасском городском округе»</w:t>
      </w:r>
      <w:r w:rsidR="007563D3">
        <w:rPr>
          <w:rFonts w:ascii="PT Astra Serif" w:hAnsi="PT Astra Serif" w:cs="Times New Roman"/>
          <w:bCs/>
          <w:sz w:val="24"/>
          <w:szCs w:val="24"/>
        </w:rPr>
        <w:t xml:space="preserve"> изложить в новой редакции согласно Приложени</w:t>
      </w:r>
      <w:r w:rsidR="00190AFA">
        <w:rPr>
          <w:rFonts w:ascii="PT Astra Serif" w:hAnsi="PT Astra Serif" w:cs="Times New Roman"/>
          <w:bCs/>
          <w:sz w:val="24"/>
          <w:szCs w:val="24"/>
        </w:rPr>
        <w:t>ям</w:t>
      </w:r>
      <w:r w:rsidR="007563D3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="00190AFA">
        <w:rPr>
          <w:rFonts w:ascii="PT Astra Serif" w:hAnsi="PT Astra Serif" w:cs="Times New Roman"/>
          <w:bCs/>
          <w:sz w:val="24"/>
          <w:szCs w:val="24"/>
        </w:rPr>
        <w:t xml:space="preserve">1 и 2 (соответственно) </w:t>
      </w:r>
      <w:r w:rsidR="007563D3">
        <w:rPr>
          <w:rFonts w:ascii="PT Astra Serif" w:hAnsi="PT Astra Serif" w:cs="Times New Roman"/>
          <w:bCs/>
          <w:sz w:val="24"/>
          <w:szCs w:val="24"/>
        </w:rPr>
        <w:t>к настоящему Решению Собрания депутатов Миасского городского округа (далее – Решение).</w:t>
      </w:r>
    </w:p>
    <w:p w:rsidR="00414B89" w:rsidRPr="00162118" w:rsidRDefault="0059068C" w:rsidP="00F73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62118">
        <w:rPr>
          <w:rFonts w:ascii="PT Astra Serif" w:hAnsi="PT Astra Serif" w:cs="Times New Roman"/>
          <w:sz w:val="24"/>
          <w:szCs w:val="24"/>
        </w:rPr>
        <w:t xml:space="preserve">3. </w:t>
      </w:r>
      <w:r w:rsidR="00735773" w:rsidRPr="00162118">
        <w:rPr>
          <w:rFonts w:ascii="PT Astra Serif" w:hAnsi="PT Astra Serif" w:cs="Times New Roman"/>
          <w:sz w:val="24"/>
          <w:szCs w:val="24"/>
        </w:rPr>
        <w:t xml:space="preserve">Настоящее </w:t>
      </w:r>
      <w:r w:rsidR="007563D3" w:rsidRPr="00162118">
        <w:rPr>
          <w:rFonts w:ascii="PT Astra Serif" w:hAnsi="PT Astra Serif" w:cs="Times New Roman"/>
          <w:sz w:val="24"/>
          <w:szCs w:val="24"/>
        </w:rPr>
        <w:t>Р</w:t>
      </w:r>
      <w:r w:rsidR="00735773" w:rsidRPr="00162118">
        <w:rPr>
          <w:rFonts w:ascii="PT Astra Serif" w:hAnsi="PT Astra Serif" w:cs="Times New Roman"/>
          <w:sz w:val="24"/>
          <w:szCs w:val="24"/>
        </w:rPr>
        <w:t xml:space="preserve">ешение вступает в силу </w:t>
      </w:r>
      <w:proofErr w:type="gramStart"/>
      <w:r w:rsidR="00735773" w:rsidRPr="00162118">
        <w:rPr>
          <w:rFonts w:ascii="PT Astra Serif" w:hAnsi="PT Astra Serif" w:cs="Times New Roman"/>
          <w:sz w:val="24"/>
          <w:szCs w:val="24"/>
        </w:rPr>
        <w:t>с</w:t>
      </w:r>
      <w:r w:rsidR="006E1515" w:rsidRPr="00162118">
        <w:rPr>
          <w:rFonts w:ascii="PT Astra Serif" w:hAnsi="PT Astra Serif" w:cs="Times New Roman"/>
          <w:sz w:val="24"/>
          <w:szCs w:val="24"/>
        </w:rPr>
        <w:t xml:space="preserve"> даты</w:t>
      </w:r>
      <w:proofErr w:type="gramEnd"/>
      <w:r w:rsidR="006E1515" w:rsidRPr="00162118">
        <w:rPr>
          <w:rFonts w:ascii="PT Astra Serif" w:hAnsi="PT Astra Serif" w:cs="Times New Roman"/>
          <w:sz w:val="24"/>
          <w:szCs w:val="24"/>
        </w:rPr>
        <w:t xml:space="preserve"> его опубликования</w:t>
      </w:r>
      <w:r w:rsidR="007563D3" w:rsidRPr="00162118">
        <w:rPr>
          <w:rFonts w:ascii="PT Astra Serif" w:hAnsi="PT Astra Serif" w:cs="Times New Roman"/>
          <w:sz w:val="24"/>
          <w:szCs w:val="24"/>
        </w:rPr>
        <w:t xml:space="preserve"> и р</w:t>
      </w:r>
      <w:r w:rsidR="00414B89" w:rsidRPr="00162118">
        <w:rPr>
          <w:rFonts w:ascii="PT Astra Serif" w:hAnsi="PT Astra Serif" w:cs="Times New Roman"/>
          <w:sz w:val="24"/>
          <w:szCs w:val="24"/>
        </w:rPr>
        <w:t>а</w:t>
      </w:r>
      <w:r w:rsidR="007563D3" w:rsidRPr="00162118">
        <w:rPr>
          <w:rFonts w:ascii="PT Astra Serif" w:hAnsi="PT Astra Serif" w:cs="Times New Roman"/>
          <w:sz w:val="24"/>
          <w:szCs w:val="24"/>
        </w:rPr>
        <w:t>спрост</w:t>
      </w:r>
      <w:r w:rsidR="00414B89" w:rsidRPr="00162118">
        <w:rPr>
          <w:rFonts w:ascii="PT Astra Serif" w:hAnsi="PT Astra Serif" w:cs="Times New Roman"/>
          <w:sz w:val="24"/>
          <w:szCs w:val="24"/>
        </w:rPr>
        <w:t>р</w:t>
      </w:r>
      <w:r w:rsidR="007563D3" w:rsidRPr="00162118">
        <w:rPr>
          <w:rFonts w:ascii="PT Astra Serif" w:hAnsi="PT Astra Serif" w:cs="Times New Roman"/>
          <w:sz w:val="24"/>
          <w:szCs w:val="24"/>
        </w:rPr>
        <w:t>аняет свое</w:t>
      </w:r>
      <w:r w:rsidR="00414B89" w:rsidRPr="00162118">
        <w:rPr>
          <w:rFonts w:ascii="PT Astra Serif" w:hAnsi="PT Astra Serif" w:cs="Times New Roman"/>
          <w:sz w:val="24"/>
          <w:szCs w:val="24"/>
        </w:rPr>
        <w:t xml:space="preserve"> действие на правоотношения, возникшие с 01.</w:t>
      </w:r>
      <w:r w:rsidR="0091297B" w:rsidRPr="00162118">
        <w:rPr>
          <w:rFonts w:ascii="PT Astra Serif" w:hAnsi="PT Astra Serif" w:cs="Times New Roman"/>
          <w:sz w:val="24"/>
          <w:szCs w:val="24"/>
        </w:rPr>
        <w:t>0</w:t>
      </w:r>
      <w:r w:rsidR="00190AFA">
        <w:rPr>
          <w:rFonts w:ascii="PT Astra Serif" w:hAnsi="PT Astra Serif" w:cs="Times New Roman"/>
          <w:sz w:val="24"/>
          <w:szCs w:val="24"/>
        </w:rPr>
        <w:t>3</w:t>
      </w:r>
      <w:r w:rsidR="00414B89" w:rsidRPr="00162118">
        <w:rPr>
          <w:rFonts w:ascii="PT Astra Serif" w:hAnsi="PT Astra Serif" w:cs="Times New Roman"/>
          <w:sz w:val="24"/>
          <w:szCs w:val="24"/>
        </w:rPr>
        <w:t>.202</w:t>
      </w:r>
      <w:r w:rsidR="0091297B" w:rsidRPr="00162118">
        <w:rPr>
          <w:rFonts w:ascii="PT Astra Serif" w:hAnsi="PT Astra Serif" w:cs="Times New Roman"/>
          <w:sz w:val="24"/>
          <w:szCs w:val="24"/>
        </w:rPr>
        <w:t>3</w:t>
      </w:r>
      <w:r w:rsidR="00414B89" w:rsidRPr="00162118">
        <w:rPr>
          <w:rFonts w:ascii="PT Astra Serif" w:hAnsi="PT Astra Serif" w:cs="Times New Roman"/>
          <w:sz w:val="24"/>
          <w:szCs w:val="24"/>
        </w:rPr>
        <w:t xml:space="preserve"> г. </w:t>
      </w:r>
    </w:p>
    <w:p w:rsidR="00A0539B" w:rsidRPr="00EF603F" w:rsidRDefault="00954079" w:rsidP="00F73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162118">
        <w:rPr>
          <w:rFonts w:ascii="PT Astra Serif" w:hAnsi="PT Astra Serif" w:cs="Times New Roman"/>
          <w:sz w:val="24"/>
          <w:szCs w:val="24"/>
        </w:rPr>
        <w:t xml:space="preserve">4. </w:t>
      </w:r>
      <w:proofErr w:type="gramStart"/>
      <w:r w:rsidR="00735773" w:rsidRPr="00162118">
        <w:rPr>
          <w:rFonts w:ascii="PT Astra Serif" w:eastAsiaTheme="minorHAnsi" w:hAnsi="PT Astra Serif" w:cs="Times New Roman"/>
          <w:sz w:val="24"/>
          <w:szCs w:val="24"/>
          <w:lang w:eastAsia="en-US"/>
        </w:rPr>
        <w:t>Оплату</w:t>
      </w:r>
      <w:r w:rsidR="00735773" w:rsidRPr="00162118">
        <w:rPr>
          <w:rFonts w:ascii="PT Astra Serif" w:hAnsi="PT Astra Serif" w:cs="Times New Roman"/>
          <w:sz w:val="24"/>
          <w:szCs w:val="24"/>
        </w:rPr>
        <w:t xml:space="preserve"> труда производить в пределах норматива расходов бюджета</w:t>
      </w:r>
      <w:r w:rsidR="00735773" w:rsidRPr="00EF603F">
        <w:rPr>
          <w:rFonts w:ascii="PT Astra Serif" w:hAnsi="PT Astra Serif" w:cs="Times New Roman"/>
          <w:sz w:val="24"/>
          <w:szCs w:val="24"/>
        </w:rPr>
        <w:t xml:space="preserve"> </w:t>
      </w:r>
      <w:r w:rsidR="00692795" w:rsidRPr="00EF603F">
        <w:rPr>
          <w:rFonts w:ascii="PT Astra Serif" w:hAnsi="PT Astra Serif" w:cs="Times New Roman"/>
          <w:sz w:val="24"/>
          <w:szCs w:val="24"/>
        </w:rPr>
        <w:t xml:space="preserve">Миасского городского округа </w:t>
      </w:r>
      <w:r w:rsidR="00735773" w:rsidRPr="00EF603F">
        <w:rPr>
          <w:rFonts w:ascii="PT Astra Serif" w:hAnsi="PT Astra Serif" w:cs="Times New Roman"/>
          <w:sz w:val="24"/>
          <w:szCs w:val="24"/>
        </w:rPr>
        <w:t>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(</w:t>
      </w:r>
      <w:r w:rsidR="00793EE5" w:rsidRPr="00EF603F">
        <w:rPr>
          <w:rFonts w:ascii="PT Astra Serif" w:hAnsi="PT Astra Serif" w:cs="Times New Roman"/>
          <w:sz w:val="24"/>
          <w:szCs w:val="24"/>
        </w:rPr>
        <w:t>включая начисления на заработную плату)</w:t>
      </w:r>
      <w:r w:rsidR="00735773" w:rsidRPr="00EF603F">
        <w:rPr>
          <w:rFonts w:ascii="PT Astra Serif" w:hAnsi="PT Astra Serif" w:cs="Times New Roman"/>
          <w:sz w:val="24"/>
          <w:szCs w:val="24"/>
        </w:rPr>
        <w:t xml:space="preserve">, утвержденного </w:t>
      </w:r>
      <w:hyperlink r:id="rId10" w:history="1">
        <w:r w:rsidR="00735773" w:rsidRPr="00EF603F">
          <w:rPr>
            <w:rFonts w:ascii="PT Astra Serif" w:eastAsiaTheme="minorHAnsi" w:hAnsi="PT Astra Serif" w:cs="Times New Roman"/>
            <w:sz w:val="24"/>
            <w:szCs w:val="24"/>
            <w:lang w:eastAsia="en-US"/>
          </w:rPr>
          <w:t>постановлением</w:t>
        </w:r>
      </w:hyperlink>
      <w:r w:rsidR="007E31CF" w:rsidRPr="00EF603F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</w:t>
      </w:r>
      <w:r w:rsidR="007E615E" w:rsidRPr="00EF603F">
        <w:rPr>
          <w:rFonts w:ascii="PT Astra Serif" w:hAnsi="PT Astra Serif" w:cs="Times New Roman"/>
          <w:sz w:val="24"/>
          <w:szCs w:val="24"/>
        </w:rPr>
        <w:t xml:space="preserve">Правительства Челябинской области </w:t>
      </w:r>
      <w:r w:rsidR="00B051F0" w:rsidRPr="00EF603F">
        <w:rPr>
          <w:rFonts w:ascii="PT Astra Serif" w:eastAsiaTheme="minorHAnsi" w:hAnsi="PT Astra Serif" w:cs="Times New Roman"/>
          <w:sz w:val="24"/>
          <w:szCs w:val="24"/>
          <w:lang w:eastAsia="en-US"/>
        </w:rPr>
        <w:t>о</w:t>
      </w:r>
      <w:r w:rsidR="00A0539B" w:rsidRPr="00EF603F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</w:t>
      </w:r>
      <w:r w:rsidR="007E31CF" w:rsidRPr="00EF603F">
        <w:rPr>
          <w:rFonts w:ascii="PT Astra Serif" w:eastAsiaTheme="minorHAnsi" w:hAnsi="PT Astra Serif" w:cs="Times New Roman"/>
          <w:sz w:val="24"/>
          <w:szCs w:val="24"/>
          <w:lang w:eastAsia="en-US"/>
        </w:rPr>
        <w:t>нормативах формирования расходов бюджетов городских округов (городских округов с внутригородским делением), муниципальных районов, внутригородских районов, городских и сельских поселений Челябинской</w:t>
      </w:r>
      <w:proofErr w:type="gramEnd"/>
      <w:r w:rsidR="007E31CF" w:rsidRPr="00EF603F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области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на текущий год.</w:t>
      </w:r>
    </w:p>
    <w:p w:rsidR="00756312" w:rsidRPr="00EF603F" w:rsidRDefault="00414B89" w:rsidP="00EF603F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5</w:t>
      </w:r>
      <w:r w:rsidR="00735773" w:rsidRPr="00EF603F">
        <w:rPr>
          <w:rFonts w:ascii="PT Astra Serif" w:hAnsi="PT Astra Serif" w:cs="Times New Roman"/>
          <w:sz w:val="24"/>
          <w:szCs w:val="24"/>
        </w:rPr>
        <w:t xml:space="preserve">. Контроль исполнения настоящего </w:t>
      </w:r>
      <w:r w:rsidR="006D10BC">
        <w:rPr>
          <w:rFonts w:ascii="PT Astra Serif" w:hAnsi="PT Astra Serif" w:cs="Times New Roman"/>
          <w:sz w:val="24"/>
          <w:szCs w:val="24"/>
        </w:rPr>
        <w:t>Р</w:t>
      </w:r>
      <w:r w:rsidR="00735773" w:rsidRPr="00EF603F">
        <w:rPr>
          <w:rFonts w:ascii="PT Astra Serif" w:hAnsi="PT Astra Serif" w:cs="Times New Roman"/>
          <w:sz w:val="24"/>
          <w:szCs w:val="24"/>
        </w:rPr>
        <w:t>ешения поручить постоянной комиссии по вопросам экономической и бюджетной политики</w:t>
      </w:r>
      <w:r w:rsidR="0021410B" w:rsidRPr="00EF603F">
        <w:rPr>
          <w:rFonts w:ascii="PT Astra Serif" w:hAnsi="PT Astra Serif" w:cs="Times New Roman"/>
          <w:sz w:val="24"/>
          <w:szCs w:val="24"/>
        </w:rPr>
        <w:t>.</w:t>
      </w:r>
    </w:p>
    <w:p w:rsidR="0066655D" w:rsidRPr="00EF603F" w:rsidRDefault="0066655D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66655D" w:rsidRPr="00EF603F" w:rsidRDefault="0066655D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6A7C6F" w:rsidRDefault="006A7C6F" w:rsidP="006A7C6F">
      <w:pPr>
        <w:pStyle w:val="ConsPlusNormal"/>
        <w:rPr>
          <w:rFonts w:ascii="PT Astra Serif" w:hAnsi="PT Astra Serif" w:cs="Times New Roman"/>
          <w:sz w:val="24"/>
          <w:szCs w:val="24"/>
        </w:rPr>
      </w:pPr>
      <w:proofErr w:type="gramStart"/>
      <w:r>
        <w:rPr>
          <w:rFonts w:ascii="PT Astra Serif" w:hAnsi="PT Astra Serif" w:cs="Times New Roman"/>
          <w:sz w:val="24"/>
          <w:szCs w:val="24"/>
        </w:rPr>
        <w:t>Исполняющий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обязанности </w:t>
      </w:r>
    </w:p>
    <w:p w:rsidR="006A7C6F" w:rsidRDefault="006A7C6F" w:rsidP="006A7C6F">
      <w:pPr>
        <w:pStyle w:val="ConsPlusNormal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Председателя Собрания депутатов</w:t>
      </w:r>
    </w:p>
    <w:p w:rsidR="006A7C6F" w:rsidRDefault="006A7C6F" w:rsidP="006A7C6F">
      <w:pPr>
        <w:pStyle w:val="ConsPlusNormal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Миасского городского округа                                                                                     С.А. Сесюнин</w:t>
      </w:r>
    </w:p>
    <w:p w:rsidR="006A7C6F" w:rsidRDefault="006A7C6F" w:rsidP="006A7C6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6A7C6F" w:rsidRDefault="006A7C6F" w:rsidP="006A7C6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6A7C6F" w:rsidRDefault="006A7C6F" w:rsidP="006A7C6F">
      <w:pPr>
        <w:pStyle w:val="ConsPlusNormal"/>
        <w:rPr>
          <w:rFonts w:ascii="PT Astra Serif" w:hAnsi="PT Astra Serif" w:cs="Times New Roman"/>
          <w:sz w:val="24"/>
          <w:szCs w:val="24"/>
        </w:rPr>
      </w:pPr>
      <w:proofErr w:type="gramStart"/>
      <w:r>
        <w:rPr>
          <w:rFonts w:ascii="PT Astra Serif" w:hAnsi="PT Astra Serif" w:cs="Times New Roman"/>
          <w:sz w:val="24"/>
          <w:szCs w:val="24"/>
        </w:rPr>
        <w:t>Исполняющий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обязанности </w:t>
      </w:r>
    </w:p>
    <w:p w:rsidR="006A7C6F" w:rsidRDefault="006A7C6F" w:rsidP="006A7C6F">
      <w:pPr>
        <w:pStyle w:val="ConsPlusNormal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Главы Миасского городского округа                                                                       Д.Г. Проскурин</w:t>
      </w:r>
    </w:p>
    <w:p w:rsidR="0034506A" w:rsidRPr="00EF603F" w:rsidRDefault="0034506A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34506A" w:rsidRPr="00EF603F" w:rsidRDefault="0034506A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414B89" w:rsidRDefault="00414B89" w:rsidP="00EF603F">
      <w:pPr>
        <w:pStyle w:val="ConsPlusNormal"/>
        <w:ind w:left="5670"/>
        <w:jc w:val="both"/>
        <w:rPr>
          <w:rFonts w:ascii="PT Astra Serif" w:hAnsi="PT Astra Serif" w:cs="Times New Roman"/>
          <w:sz w:val="24"/>
          <w:szCs w:val="24"/>
        </w:rPr>
      </w:pPr>
    </w:p>
    <w:p w:rsidR="00414B89" w:rsidRDefault="00414B89" w:rsidP="00EF603F">
      <w:pPr>
        <w:pStyle w:val="ConsPlusNormal"/>
        <w:ind w:left="5670"/>
        <w:jc w:val="both"/>
        <w:rPr>
          <w:rFonts w:ascii="PT Astra Serif" w:hAnsi="PT Astra Serif" w:cs="Times New Roman"/>
          <w:sz w:val="24"/>
          <w:szCs w:val="24"/>
        </w:rPr>
      </w:pPr>
    </w:p>
    <w:p w:rsidR="0049619A" w:rsidRDefault="0049619A" w:rsidP="00EF603F">
      <w:pPr>
        <w:pStyle w:val="ConsPlusNormal"/>
        <w:ind w:left="5670"/>
        <w:jc w:val="both"/>
        <w:rPr>
          <w:rFonts w:ascii="PT Astra Serif" w:hAnsi="PT Astra Serif" w:cs="Times New Roman"/>
          <w:sz w:val="24"/>
          <w:szCs w:val="24"/>
        </w:rPr>
      </w:pPr>
    </w:p>
    <w:p w:rsidR="0049619A" w:rsidRDefault="0049619A" w:rsidP="00EF603F">
      <w:pPr>
        <w:pStyle w:val="ConsPlusNormal"/>
        <w:ind w:left="5670"/>
        <w:jc w:val="both"/>
        <w:rPr>
          <w:rFonts w:ascii="PT Astra Serif" w:hAnsi="PT Astra Serif" w:cs="Times New Roman"/>
          <w:sz w:val="24"/>
          <w:szCs w:val="24"/>
        </w:rPr>
      </w:pPr>
    </w:p>
    <w:p w:rsidR="0049619A" w:rsidRDefault="0049619A" w:rsidP="00EF603F">
      <w:pPr>
        <w:pStyle w:val="ConsPlusNormal"/>
        <w:ind w:left="5670"/>
        <w:jc w:val="both"/>
        <w:rPr>
          <w:rFonts w:ascii="PT Astra Serif" w:hAnsi="PT Astra Serif" w:cs="Times New Roman"/>
          <w:sz w:val="24"/>
          <w:szCs w:val="24"/>
        </w:rPr>
      </w:pPr>
    </w:p>
    <w:p w:rsidR="0049619A" w:rsidRDefault="0049619A" w:rsidP="00EF603F">
      <w:pPr>
        <w:pStyle w:val="ConsPlusNormal"/>
        <w:ind w:left="5670"/>
        <w:jc w:val="both"/>
        <w:rPr>
          <w:rFonts w:ascii="PT Astra Serif" w:hAnsi="PT Astra Serif" w:cs="Times New Roman"/>
          <w:sz w:val="24"/>
          <w:szCs w:val="24"/>
        </w:rPr>
      </w:pPr>
    </w:p>
    <w:p w:rsidR="00A85992" w:rsidRPr="00B36B10" w:rsidRDefault="00811733" w:rsidP="00EF603F">
      <w:pPr>
        <w:pStyle w:val="ConsPlusNormal"/>
        <w:ind w:left="5670"/>
        <w:jc w:val="both"/>
        <w:rPr>
          <w:rFonts w:ascii="PT Astra Serif" w:hAnsi="PT Astra Serif" w:cs="Times New Roman"/>
          <w:sz w:val="24"/>
          <w:szCs w:val="24"/>
        </w:rPr>
      </w:pPr>
      <w:r w:rsidRPr="00B36B10">
        <w:rPr>
          <w:rFonts w:ascii="PT Astra Serif" w:hAnsi="PT Astra Serif" w:cs="Times New Roman"/>
          <w:sz w:val="24"/>
          <w:szCs w:val="24"/>
        </w:rPr>
        <w:t>Приложение</w:t>
      </w:r>
      <w:r w:rsidR="0013041B">
        <w:rPr>
          <w:rFonts w:ascii="PT Astra Serif" w:hAnsi="PT Astra Serif" w:cs="Times New Roman"/>
          <w:sz w:val="24"/>
          <w:szCs w:val="24"/>
        </w:rPr>
        <w:t xml:space="preserve"> 1</w:t>
      </w:r>
      <w:r w:rsidRPr="00B36B10">
        <w:rPr>
          <w:rFonts w:ascii="PT Astra Serif" w:hAnsi="PT Astra Serif" w:cs="Times New Roman"/>
          <w:sz w:val="24"/>
          <w:szCs w:val="24"/>
        </w:rPr>
        <w:t xml:space="preserve"> </w:t>
      </w:r>
    </w:p>
    <w:p w:rsidR="009B749C" w:rsidRPr="00B36B10" w:rsidRDefault="009B749C" w:rsidP="00EF603F">
      <w:pPr>
        <w:pStyle w:val="ConsPlusNormal"/>
        <w:ind w:left="5670"/>
        <w:jc w:val="both"/>
        <w:rPr>
          <w:rFonts w:ascii="PT Astra Serif" w:hAnsi="PT Astra Serif" w:cs="Times New Roman"/>
          <w:sz w:val="24"/>
          <w:szCs w:val="24"/>
        </w:rPr>
      </w:pPr>
      <w:r w:rsidRPr="00B36B10">
        <w:rPr>
          <w:rFonts w:ascii="PT Astra Serif" w:hAnsi="PT Astra Serif" w:cs="Times New Roman"/>
          <w:sz w:val="24"/>
          <w:szCs w:val="24"/>
        </w:rPr>
        <w:t xml:space="preserve">к </w:t>
      </w:r>
      <w:r w:rsidR="00414B89">
        <w:rPr>
          <w:rFonts w:ascii="PT Astra Serif" w:hAnsi="PT Astra Serif" w:cs="Times New Roman"/>
          <w:sz w:val="24"/>
          <w:szCs w:val="24"/>
        </w:rPr>
        <w:t>Р</w:t>
      </w:r>
      <w:r w:rsidRPr="00B36B10">
        <w:rPr>
          <w:rFonts w:ascii="PT Astra Serif" w:hAnsi="PT Astra Serif" w:cs="Times New Roman"/>
          <w:sz w:val="24"/>
          <w:szCs w:val="24"/>
        </w:rPr>
        <w:t xml:space="preserve">ешению Собрания депутатов Миасского городского округа </w:t>
      </w:r>
    </w:p>
    <w:p w:rsidR="009B749C" w:rsidRPr="00B36B10" w:rsidRDefault="009B749C" w:rsidP="00EF603F">
      <w:pPr>
        <w:pStyle w:val="ConsPlusNormal"/>
        <w:ind w:left="5670"/>
        <w:jc w:val="both"/>
        <w:rPr>
          <w:rFonts w:ascii="PT Astra Serif" w:hAnsi="PT Astra Serif" w:cs="Times New Roman"/>
          <w:sz w:val="24"/>
          <w:szCs w:val="24"/>
        </w:rPr>
      </w:pPr>
      <w:r w:rsidRPr="00B36B10">
        <w:rPr>
          <w:rFonts w:ascii="PT Astra Serif" w:hAnsi="PT Astra Serif" w:cs="Times New Roman"/>
          <w:sz w:val="24"/>
          <w:szCs w:val="24"/>
        </w:rPr>
        <w:t>от ________________ № ___________</w:t>
      </w:r>
    </w:p>
    <w:p w:rsidR="00A85992" w:rsidRPr="00B36B10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D06711" w:rsidRPr="00987ED3" w:rsidRDefault="00367196" w:rsidP="00A80725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B36B10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</w:t>
      </w:r>
    </w:p>
    <w:p w:rsidR="00A80725" w:rsidRPr="00987ED3" w:rsidRDefault="00A80725" w:rsidP="00A80725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987ED3">
        <w:rPr>
          <w:rFonts w:ascii="PT Astra Serif" w:hAnsi="PT Astra Serif" w:cs="Times New Roman"/>
          <w:bCs/>
          <w:sz w:val="24"/>
          <w:szCs w:val="24"/>
        </w:rPr>
        <w:t>Размеры должностных окладов муниципальных служащих</w:t>
      </w:r>
      <w:r w:rsidR="0091297B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Pr="00987ED3">
        <w:rPr>
          <w:rFonts w:ascii="PT Astra Serif" w:hAnsi="PT Astra Serif" w:cs="Times New Roman"/>
          <w:bCs/>
          <w:sz w:val="24"/>
          <w:szCs w:val="24"/>
        </w:rPr>
        <w:t>в Миасском городском округе</w:t>
      </w:r>
    </w:p>
    <w:p w:rsidR="00A80725" w:rsidRDefault="00A80725" w:rsidP="00A80725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10491" w:type="dxa"/>
        <w:tblCellSpacing w:w="5" w:type="nil"/>
        <w:tblInd w:w="-953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790"/>
        <w:gridCol w:w="1701"/>
      </w:tblGrid>
      <w:tr w:rsidR="00C32187" w:rsidRPr="00C32187" w:rsidTr="0043615E">
        <w:trPr>
          <w:trHeight w:val="1000"/>
          <w:tblHeader/>
          <w:tblCellSpacing w:w="5" w:type="nil"/>
        </w:trPr>
        <w:tc>
          <w:tcPr>
            <w:tcW w:w="8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725" w:rsidRPr="00C32187" w:rsidRDefault="00A80725" w:rsidP="00436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Наименование должностей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725" w:rsidRPr="00C32187" w:rsidRDefault="00A80725" w:rsidP="00436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Размер должностного оклада, </w:t>
            </w:r>
          </w:p>
          <w:p w:rsidR="00A80725" w:rsidRPr="00C32187" w:rsidRDefault="00A80725" w:rsidP="00436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в рублях</w:t>
            </w:r>
          </w:p>
        </w:tc>
      </w:tr>
      <w:tr w:rsidR="00C32187" w:rsidRPr="00C32187" w:rsidTr="0043615E">
        <w:trPr>
          <w:tblCellSpacing w:w="5" w:type="nil"/>
        </w:trPr>
        <w:tc>
          <w:tcPr>
            <w:tcW w:w="8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725" w:rsidRPr="00C32187" w:rsidRDefault="00A80725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Первый заместитель Главы Миасского городского округа;         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725" w:rsidRPr="00C32187" w:rsidRDefault="0049170F" w:rsidP="00436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25712</w:t>
            </w:r>
          </w:p>
        </w:tc>
      </w:tr>
      <w:tr w:rsidR="00C32187" w:rsidRPr="00C32187" w:rsidTr="0043615E">
        <w:trPr>
          <w:tblCellSpacing w:w="5" w:type="nil"/>
        </w:trPr>
        <w:tc>
          <w:tcPr>
            <w:tcW w:w="8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725" w:rsidRPr="00C32187" w:rsidRDefault="00A80725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Заместитель Главы Миасского городского округа;</w:t>
            </w:r>
          </w:p>
          <w:p w:rsidR="00414B89" w:rsidRPr="00C32187" w:rsidRDefault="00414B89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Заместитель Главы Миасского городского округа (руководитель аппарата);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725" w:rsidRPr="00C32187" w:rsidRDefault="0049170F" w:rsidP="00436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23560-24203</w:t>
            </w:r>
          </w:p>
        </w:tc>
      </w:tr>
      <w:tr w:rsidR="00C32187" w:rsidRPr="00C32187" w:rsidTr="0043615E">
        <w:trPr>
          <w:trHeight w:val="600"/>
          <w:tblCellSpacing w:w="5" w:type="nil"/>
        </w:trPr>
        <w:tc>
          <w:tcPr>
            <w:tcW w:w="8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619A" w:rsidRPr="00C32187" w:rsidRDefault="00A80725" w:rsidP="00EE0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Управляющий делами представительного органа местного самоуправления Миасского городского округа;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725" w:rsidRPr="00C32187" w:rsidRDefault="0049170F" w:rsidP="00436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18860-19365</w:t>
            </w:r>
          </w:p>
        </w:tc>
      </w:tr>
      <w:tr w:rsidR="00C32187" w:rsidRPr="00C32187" w:rsidTr="0043615E">
        <w:trPr>
          <w:tblCellSpacing w:w="5" w:type="nil"/>
        </w:trPr>
        <w:tc>
          <w:tcPr>
            <w:tcW w:w="8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725" w:rsidRPr="00C32187" w:rsidRDefault="00A80725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Руководитель органа местной администрации с правом юридического лица;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725" w:rsidRPr="00C32187" w:rsidRDefault="0049170F" w:rsidP="00436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12416-15957</w:t>
            </w:r>
          </w:p>
        </w:tc>
      </w:tr>
      <w:tr w:rsidR="00C32187" w:rsidRPr="00C32187" w:rsidTr="0043615E">
        <w:trPr>
          <w:tblCellSpacing w:w="5" w:type="nil"/>
        </w:trPr>
        <w:tc>
          <w:tcPr>
            <w:tcW w:w="8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783" w:rsidRPr="00C32187" w:rsidRDefault="00EE0783" w:rsidP="00145F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Заместитель руководителя органа местной администрации с правом юридического лица;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783" w:rsidRPr="00C32187" w:rsidRDefault="0049170F" w:rsidP="00145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11937-15403</w:t>
            </w:r>
          </w:p>
        </w:tc>
      </w:tr>
      <w:tr w:rsidR="00C32187" w:rsidRPr="00C32187" w:rsidTr="0043615E">
        <w:trPr>
          <w:tblCellSpacing w:w="5" w:type="nil"/>
        </w:trPr>
        <w:tc>
          <w:tcPr>
            <w:tcW w:w="8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783" w:rsidRPr="00C32187" w:rsidRDefault="00EE0783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Начальник управления Администрации Миасского городского округа;</w:t>
            </w:r>
          </w:p>
          <w:p w:rsidR="00EE0783" w:rsidRPr="00C32187" w:rsidRDefault="00EE0783" w:rsidP="00EE0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Председатель комитета Администрации Миасского городского округа;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783" w:rsidRPr="00C32187" w:rsidRDefault="0049170F" w:rsidP="00436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10982-14579</w:t>
            </w:r>
          </w:p>
        </w:tc>
      </w:tr>
      <w:tr w:rsidR="00C32187" w:rsidRPr="00C32187" w:rsidTr="0043615E">
        <w:trPr>
          <w:tblCellSpacing w:w="5" w:type="nil"/>
        </w:trPr>
        <w:tc>
          <w:tcPr>
            <w:tcW w:w="8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783" w:rsidRPr="00C32187" w:rsidRDefault="00EE0783" w:rsidP="00EE0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Заместитель начальника управления Администрации Миасского городского округа; </w:t>
            </w:r>
          </w:p>
          <w:p w:rsidR="00EE0783" w:rsidRPr="00C32187" w:rsidRDefault="00EE0783" w:rsidP="00EE0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Заместитель председателя комитета Администрации Миасского городского округа;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783" w:rsidRPr="00C32187" w:rsidRDefault="0049170F" w:rsidP="00AE7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10453-13039</w:t>
            </w:r>
          </w:p>
        </w:tc>
      </w:tr>
      <w:tr w:rsidR="00C32187" w:rsidRPr="00C32187" w:rsidTr="0043615E">
        <w:trPr>
          <w:trHeight w:val="351"/>
          <w:tblCellSpacing w:w="5" w:type="nil"/>
        </w:trPr>
        <w:tc>
          <w:tcPr>
            <w:tcW w:w="8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783" w:rsidRPr="00C32187" w:rsidRDefault="00EE0783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Начальник отдела представительного органа Миасского городского округа; </w:t>
            </w:r>
          </w:p>
          <w:p w:rsidR="00EE0783" w:rsidRPr="00C32187" w:rsidRDefault="00EE0783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Начальник отдела Администрации Миасского городского округа;</w:t>
            </w:r>
          </w:p>
          <w:p w:rsidR="00EE0783" w:rsidRPr="00C32187" w:rsidRDefault="00EE0783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Начальник отдела в органе местной администрации с правом юридического лица;</w:t>
            </w:r>
          </w:p>
          <w:p w:rsidR="00EE0783" w:rsidRPr="00C32187" w:rsidRDefault="00EE0783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Начальник отдела Контрольно-счетной палаты Миасского городского округа;</w:t>
            </w:r>
          </w:p>
          <w:p w:rsidR="00EE0783" w:rsidRPr="00C32187" w:rsidRDefault="00EE0783" w:rsidP="00EE0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Начальник инспекции Контрольно-счетной палаты Миасского городского округа;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783" w:rsidRPr="00C32187" w:rsidRDefault="0049170F" w:rsidP="00436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9332-12929</w:t>
            </w:r>
          </w:p>
        </w:tc>
      </w:tr>
      <w:tr w:rsidR="00C32187" w:rsidRPr="00C32187" w:rsidTr="0043615E">
        <w:trPr>
          <w:trHeight w:val="601"/>
          <w:tblCellSpacing w:w="5" w:type="nil"/>
        </w:trPr>
        <w:tc>
          <w:tcPr>
            <w:tcW w:w="8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783" w:rsidRPr="00C32187" w:rsidRDefault="00EE0783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Заместитель начальника отдела представительного органа Миасского городского округа;</w:t>
            </w:r>
          </w:p>
          <w:p w:rsidR="00EE0783" w:rsidRPr="00C32187" w:rsidRDefault="00EE0783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Заместитель начальника отдела Администрации Миасского городского округа;</w:t>
            </w:r>
          </w:p>
          <w:p w:rsidR="00EE0783" w:rsidRPr="00C32187" w:rsidRDefault="00EE0783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Заместитель начальника отдела в органе местной администрации с правом юридического лица;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783" w:rsidRPr="00C32187" w:rsidRDefault="0049170F" w:rsidP="00436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8803-11279</w:t>
            </w:r>
          </w:p>
        </w:tc>
      </w:tr>
      <w:tr w:rsidR="00C32187" w:rsidRPr="00C32187" w:rsidTr="0043615E">
        <w:trPr>
          <w:trHeight w:val="400"/>
          <w:tblCellSpacing w:w="5" w:type="nil"/>
        </w:trPr>
        <w:tc>
          <w:tcPr>
            <w:tcW w:w="8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783" w:rsidRPr="00C32187" w:rsidRDefault="00EE0783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Начальник отдела в составе управления (комитета) Администрации Миасского городского округа; </w:t>
            </w:r>
          </w:p>
          <w:p w:rsidR="00EE0783" w:rsidRPr="00C32187" w:rsidRDefault="00EE0783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Главный инспектор Контрольно-счетной палаты Миасского городского округа;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783" w:rsidRPr="00C32187" w:rsidRDefault="0049170F" w:rsidP="00436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8374-10895</w:t>
            </w:r>
          </w:p>
        </w:tc>
      </w:tr>
      <w:tr w:rsidR="00C32187" w:rsidRPr="00C32187" w:rsidTr="0043615E">
        <w:trPr>
          <w:trHeight w:val="400"/>
          <w:tblCellSpacing w:w="5" w:type="nil"/>
        </w:trPr>
        <w:tc>
          <w:tcPr>
            <w:tcW w:w="8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783" w:rsidRPr="00C32187" w:rsidRDefault="00EE0783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Заместитель начальника отдела в составе управления (комитета) Администрации Миасского городского округа;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783" w:rsidRPr="00C32187" w:rsidRDefault="0049170F" w:rsidP="00436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7896-10157</w:t>
            </w:r>
          </w:p>
        </w:tc>
      </w:tr>
      <w:tr w:rsidR="00C32187" w:rsidRPr="00C32187" w:rsidTr="0043615E">
        <w:trPr>
          <w:tblCellSpacing w:w="5" w:type="nil"/>
        </w:trPr>
        <w:tc>
          <w:tcPr>
            <w:tcW w:w="87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0783" w:rsidRPr="00C32187" w:rsidRDefault="00EE0783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Советник для непосредственного обеспечения исполнения полномочий лиц, замещающих выборные муниципальные должности;</w:t>
            </w:r>
          </w:p>
          <w:p w:rsidR="00EE0783" w:rsidRPr="00C32187" w:rsidRDefault="00EE0783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Консультант представительного органа Миасского городского округа; </w:t>
            </w:r>
          </w:p>
          <w:p w:rsidR="00EE0783" w:rsidRPr="00C32187" w:rsidRDefault="00EE0783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Консультант Администрации Миасского городского округа;</w:t>
            </w:r>
          </w:p>
          <w:p w:rsidR="00EE0783" w:rsidRPr="00C32187" w:rsidRDefault="00EE0783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Консультант органа местной администрации с правом юридического лица;</w:t>
            </w:r>
          </w:p>
          <w:p w:rsidR="00EE0783" w:rsidRPr="00C32187" w:rsidRDefault="00EE0783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Пресс-секретарь представительного органа Миасского городского округа;</w:t>
            </w:r>
          </w:p>
          <w:p w:rsidR="00EE0783" w:rsidRPr="00C32187" w:rsidRDefault="00EE0783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b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Пресс-секретарь Администрации Миасского городского округа;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0783" w:rsidRPr="00C32187" w:rsidRDefault="0049170F" w:rsidP="00436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7417-9988</w:t>
            </w:r>
          </w:p>
        </w:tc>
      </w:tr>
      <w:tr w:rsidR="00C32187" w:rsidRPr="00C32187" w:rsidTr="0043615E">
        <w:trPr>
          <w:tblCellSpacing w:w="5" w:type="nil"/>
        </w:trPr>
        <w:tc>
          <w:tcPr>
            <w:tcW w:w="87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783" w:rsidRPr="00C32187" w:rsidRDefault="00EE0783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lastRenderedPageBreak/>
              <w:t xml:space="preserve">Инспектор-ревизор Контрольно-счетной палаты Миасского городского округа;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783" w:rsidRPr="00C32187" w:rsidRDefault="0049170F" w:rsidP="00436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7179-9078</w:t>
            </w:r>
          </w:p>
        </w:tc>
      </w:tr>
      <w:tr w:rsidR="00C32187" w:rsidRPr="00C32187" w:rsidTr="0043615E">
        <w:trPr>
          <w:trHeight w:val="776"/>
          <w:tblCellSpacing w:w="5" w:type="nil"/>
        </w:trPr>
        <w:tc>
          <w:tcPr>
            <w:tcW w:w="8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783" w:rsidRPr="00C32187" w:rsidRDefault="00EE0783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Начальник сектора в составе управления (комитета) Администрации Миасского городского округа; </w:t>
            </w:r>
          </w:p>
          <w:p w:rsidR="00EE0783" w:rsidRPr="00C32187" w:rsidRDefault="00EE0783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Начальник сектора в составе отдела представительного органа Миасского городского округа;</w:t>
            </w:r>
          </w:p>
          <w:p w:rsidR="00EE0783" w:rsidRPr="00C32187" w:rsidRDefault="00EE0783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Начальник сектора в составе отдела Администрации Миасского городского округа;</w:t>
            </w:r>
          </w:p>
          <w:p w:rsidR="00EE0783" w:rsidRPr="00C32187" w:rsidRDefault="00EE0783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Начальник сектора в составе отдела органа местной администрации с правом юридического лица;</w:t>
            </w:r>
          </w:p>
          <w:p w:rsidR="00EE0783" w:rsidRPr="00C32187" w:rsidRDefault="00EE0783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Помощник Главы Миасского городского округа;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783" w:rsidRPr="00C32187" w:rsidRDefault="0049170F" w:rsidP="00E43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7178-8982</w:t>
            </w:r>
          </w:p>
        </w:tc>
      </w:tr>
      <w:tr w:rsidR="00C32187" w:rsidRPr="00C32187" w:rsidTr="0043615E">
        <w:trPr>
          <w:trHeight w:val="112"/>
          <w:tblCellSpacing w:w="5" w:type="nil"/>
        </w:trPr>
        <w:tc>
          <w:tcPr>
            <w:tcW w:w="8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783" w:rsidRPr="00C32187" w:rsidRDefault="00EE0783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Главный специалист представительного органа Миасского городского округа;  </w:t>
            </w:r>
          </w:p>
          <w:p w:rsidR="00EE0783" w:rsidRPr="00C32187" w:rsidRDefault="00EE0783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Главный специалист Администрации Миасского городского округа; </w:t>
            </w:r>
          </w:p>
          <w:p w:rsidR="00EE0783" w:rsidRPr="00C32187" w:rsidRDefault="00EE0783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Главный специалист органа местной администрации с правом юридического лица;</w:t>
            </w:r>
          </w:p>
          <w:p w:rsidR="00EE0783" w:rsidRPr="00C32187" w:rsidRDefault="00EE0783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Главный специалист Контрольно-счетной палаты Миасского городского округа;      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783" w:rsidRPr="00C32187" w:rsidRDefault="0049170F" w:rsidP="00E43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7176-8635</w:t>
            </w:r>
          </w:p>
        </w:tc>
      </w:tr>
      <w:tr w:rsidR="00C32187" w:rsidRPr="00C32187" w:rsidTr="0043615E">
        <w:trPr>
          <w:tblCellSpacing w:w="5" w:type="nil"/>
        </w:trPr>
        <w:tc>
          <w:tcPr>
            <w:tcW w:w="8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783" w:rsidRPr="00C32187" w:rsidRDefault="00EE0783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Ведущий специалист представительного органа Миасского городского округа;</w:t>
            </w:r>
          </w:p>
          <w:p w:rsidR="00EE0783" w:rsidRPr="00C32187" w:rsidRDefault="00EE0783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Ведущий специалист Администрации Миасского городского округа;</w:t>
            </w:r>
          </w:p>
          <w:p w:rsidR="00EE0783" w:rsidRPr="00C32187" w:rsidRDefault="00EE0783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Ведущий специалист органа местной администрации с правом юридического лица;</w:t>
            </w:r>
          </w:p>
          <w:p w:rsidR="00EE0783" w:rsidRPr="00C32187" w:rsidRDefault="00EE0783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Ведущий специалист Контрольно-счетной палаты Миасского городского округа;                        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783" w:rsidRPr="00C32187" w:rsidRDefault="0049170F" w:rsidP="00436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7174-7970</w:t>
            </w:r>
          </w:p>
        </w:tc>
      </w:tr>
      <w:tr w:rsidR="00C32187" w:rsidRPr="00C32187" w:rsidTr="0043615E">
        <w:trPr>
          <w:tblCellSpacing w:w="5" w:type="nil"/>
        </w:trPr>
        <w:tc>
          <w:tcPr>
            <w:tcW w:w="8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783" w:rsidRPr="00C32187" w:rsidRDefault="00EE0783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Специалист I категории представительного органа Миасского городского округа;  </w:t>
            </w:r>
          </w:p>
          <w:p w:rsidR="00EE0783" w:rsidRPr="00C32187" w:rsidRDefault="00EE0783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Специалист I категории Администрации Миасского городского округа;</w:t>
            </w:r>
          </w:p>
          <w:p w:rsidR="00EE0783" w:rsidRPr="00C32187" w:rsidRDefault="00EE0783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Специалист I категории органа местной администрации с правом юридического лица;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783" w:rsidRPr="00C32187" w:rsidRDefault="0049170F" w:rsidP="00436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6718-7464</w:t>
            </w:r>
          </w:p>
        </w:tc>
      </w:tr>
      <w:tr w:rsidR="00C32187" w:rsidRPr="00C32187" w:rsidTr="0043615E">
        <w:trPr>
          <w:tblCellSpacing w:w="5" w:type="nil"/>
        </w:trPr>
        <w:tc>
          <w:tcPr>
            <w:tcW w:w="8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783" w:rsidRPr="00C32187" w:rsidRDefault="00EE0783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Специалист II категории представительного органа Миасского городского округа; </w:t>
            </w:r>
          </w:p>
          <w:p w:rsidR="00EE0783" w:rsidRPr="00C32187" w:rsidRDefault="00EE0783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Специалист II категории Администрации Миасского городского округа;   </w:t>
            </w:r>
          </w:p>
          <w:p w:rsidR="00EE0783" w:rsidRPr="00C32187" w:rsidRDefault="00EE0783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Специалист II категории органа местной администрации с правом юридического лица;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783" w:rsidRPr="00C32187" w:rsidRDefault="0049170F" w:rsidP="00C617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6263-6958</w:t>
            </w:r>
          </w:p>
        </w:tc>
      </w:tr>
      <w:tr w:rsidR="00C32187" w:rsidRPr="00C32187" w:rsidTr="0043615E">
        <w:trPr>
          <w:tblCellSpacing w:w="5" w:type="nil"/>
        </w:trPr>
        <w:tc>
          <w:tcPr>
            <w:tcW w:w="8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783" w:rsidRPr="00C32187" w:rsidRDefault="00EE0783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Специалист представительного органа Миасского городского округа;</w:t>
            </w:r>
          </w:p>
          <w:p w:rsidR="00EE0783" w:rsidRPr="00C32187" w:rsidRDefault="00EE0783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Специалист Администрации Миасского городского округа; </w:t>
            </w:r>
          </w:p>
          <w:p w:rsidR="00EE0783" w:rsidRPr="00C32187" w:rsidRDefault="00EE0783" w:rsidP="004361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C32187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Специалист органа местной администрации с правом юридического лица;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783" w:rsidRPr="00C32187" w:rsidRDefault="0049170F" w:rsidP="00436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6325</w:t>
            </w:r>
          </w:p>
        </w:tc>
      </w:tr>
    </w:tbl>
    <w:p w:rsidR="00A80725" w:rsidRPr="00987ED3" w:rsidRDefault="00A80725" w:rsidP="00A80725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A80725" w:rsidRPr="00987ED3" w:rsidRDefault="00A80725" w:rsidP="00A80725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A80725" w:rsidRPr="00987ED3" w:rsidRDefault="00A80725" w:rsidP="00A80725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A80725" w:rsidRPr="00987ED3" w:rsidRDefault="00A80725" w:rsidP="00A80725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A80725" w:rsidRPr="00987ED3" w:rsidRDefault="00A80725" w:rsidP="00A80725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A80725" w:rsidRPr="00987ED3" w:rsidRDefault="00A80725" w:rsidP="00A80725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A80725" w:rsidRPr="00987ED3" w:rsidRDefault="00A80725" w:rsidP="00A80725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A80725" w:rsidRPr="00987ED3" w:rsidRDefault="00A80725" w:rsidP="00A80725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A80725" w:rsidRPr="00987ED3" w:rsidRDefault="00A80725" w:rsidP="00A80725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A80725" w:rsidRPr="00987ED3" w:rsidRDefault="00A80725" w:rsidP="00A80725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A80725" w:rsidRPr="00987ED3" w:rsidRDefault="00A80725" w:rsidP="00A80725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  <w:r w:rsidRPr="00987ED3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</w:t>
      </w:r>
    </w:p>
    <w:p w:rsidR="00A80725" w:rsidRPr="00987ED3" w:rsidRDefault="00A80725" w:rsidP="00A80725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A80725" w:rsidRDefault="00A80725" w:rsidP="00A80725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  <w:r w:rsidRPr="00987ED3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A80725" w:rsidRDefault="00A80725" w:rsidP="00A80725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A80725" w:rsidRPr="00987ED3" w:rsidRDefault="00A80725" w:rsidP="00F73C20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6A629E" w:rsidRDefault="006A629E" w:rsidP="00EF603F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190AFA" w:rsidRDefault="00190AFA" w:rsidP="00EF603F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190AFA" w:rsidRDefault="00190AFA" w:rsidP="00EF603F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190AFA" w:rsidRDefault="00190AFA" w:rsidP="00EF603F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190AFA" w:rsidRDefault="00190AFA" w:rsidP="00EF603F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190AFA" w:rsidRDefault="00190AFA" w:rsidP="00EF603F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190AFA" w:rsidRDefault="00190AFA" w:rsidP="00EF603F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190AFA" w:rsidRPr="00987ED3" w:rsidRDefault="00190AFA" w:rsidP="00190AFA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</w:t>
      </w:r>
      <w:r w:rsidRPr="00987ED3">
        <w:rPr>
          <w:rFonts w:ascii="PT Astra Serif" w:hAnsi="PT Astra Serif" w:cs="Times New Roman"/>
          <w:sz w:val="24"/>
          <w:szCs w:val="24"/>
        </w:rPr>
        <w:t>Приложение 2</w:t>
      </w:r>
    </w:p>
    <w:p w:rsidR="00190AFA" w:rsidRPr="00987ED3" w:rsidRDefault="00190AFA" w:rsidP="00190AFA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987ED3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к решению Собрания депутатов</w:t>
      </w:r>
    </w:p>
    <w:p w:rsidR="00190AFA" w:rsidRPr="00987ED3" w:rsidRDefault="00190AFA" w:rsidP="00190AFA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987ED3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Миасского городского округа</w:t>
      </w:r>
    </w:p>
    <w:p w:rsidR="00190AFA" w:rsidRPr="00987ED3" w:rsidRDefault="00190AFA" w:rsidP="00190AFA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987ED3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Челябинской области</w:t>
      </w:r>
    </w:p>
    <w:p w:rsidR="00190AFA" w:rsidRPr="00987ED3" w:rsidRDefault="00190AFA" w:rsidP="00190AFA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987ED3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от _____________ № ___________</w:t>
      </w:r>
    </w:p>
    <w:p w:rsidR="00190AFA" w:rsidRPr="00987ED3" w:rsidRDefault="00190AFA" w:rsidP="00190AFA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190AFA" w:rsidRPr="00987ED3" w:rsidRDefault="00190AFA" w:rsidP="00190AFA">
      <w:pPr>
        <w:pStyle w:val="ConsPlusNormal"/>
        <w:jc w:val="center"/>
        <w:outlineLvl w:val="0"/>
        <w:rPr>
          <w:rFonts w:ascii="PT Astra Serif" w:hAnsi="PT Astra Serif" w:cs="Times New Roman"/>
          <w:sz w:val="24"/>
          <w:szCs w:val="24"/>
        </w:rPr>
      </w:pPr>
    </w:p>
    <w:p w:rsidR="00190AFA" w:rsidRPr="00987ED3" w:rsidRDefault="00190AFA" w:rsidP="00190AFA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190AFA" w:rsidRPr="00987ED3" w:rsidRDefault="00190AFA" w:rsidP="00190AFA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987ED3">
        <w:rPr>
          <w:rFonts w:ascii="PT Astra Serif" w:hAnsi="PT Astra Serif" w:cs="Times New Roman"/>
          <w:bCs/>
          <w:sz w:val="24"/>
          <w:szCs w:val="24"/>
        </w:rPr>
        <w:t>Нормативы</w:t>
      </w:r>
    </w:p>
    <w:p w:rsidR="00190AFA" w:rsidRPr="00987ED3" w:rsidRDefault="00190AFA" w:rsidP="00190AFA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987ED3">
        <w:rPr>
          <w:rFonts w:ascii="PT Astra Serif" w:hAnsi="PT Astra Serif" w:cs="Times New Roman"/>
          <w:bCs/>
          <w:sz w:val="24"/>
          <w:szCs w:val="24"/>
        </w:rPr>
        <w:t>размеров ежемесячных надбавок за классный чин</w:t>
      </w:r>
    </w:p>
    <w:p w:rsidR="00190AFA" w:rsidRPr="00987ED3" w:rsidRDefault="00190AFA" w:rsidP="00190AFA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987ED3">
        <w:rPr>
          <w:rFonts w:ascii="PT Astra Serif" w:hAnsi="PT Astra Serif" w:cs="Times New Roman"/>
          <w:bCs/>
          <w:sz w:val="24"/>
          <w:szCs w:val="24"/>
        </w:rPr>
        <w:t>муниципальных служащих</w:t>
      </w:r>
    </w:p>
    <w:p w:rsidR="00190AFA" w:rsidRPr="00987ED3" w:rsidRDefault="00190AFA" w:rsidP="00190AFA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440"/>
        <w:gridCol w:w="2160"/>
        <w:gridCol w:w="2640"/>
      </w:tblGrid>
      <w:tr w:rsidR="00190AFA" w:rsidRPr="00935E6A" w:rsidTr="004851FD">
        <w:trPr>
          <w:trHeight w:val="800"/>
          <w:tblCellSpacing w:w="5" w:type="nil"/>
        </w:trPr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AFA" w:rsidRPr="00935E6A" w:rsidRDefault="00190AFA" w:rsidP="00485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35E6A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Классный чин муниципальной службы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AFA" w:rsidRPr="00935E6A" w:rsidRDefault="00190AFA" w:rsidP="00485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35E6A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Группа</w:t>
            </w:r>
          </w:p>
          <w:p w:rsidR="00190AFA" w:rsidRPr="00935E6A" w:rsidRDefault="00190AFA" w:rsidP="00485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35E6A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должностей</w:t>
            </w:r>
          </w:p>
          <w:p w:rsidR="00190AFA" w:rsidRPr="00935E6A" w:rsidRDefault="00190AFA" w:rsidP="00485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35E6A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муниципальной</w:t>
            </w:r>
          </w:p>
          <w:p w:rsidR="00190AFA" w:rsidRPr="00935E6A" w:rsidRDefault="00190AFA" w:rsidP="00485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35E6A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службы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AFA" w:rsidRPr="00935E6A" w:rsidRDefault="00190AFA" w:rsidP="00485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35E6A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Размер </w:t>
            </w:r>
            <w:proofErr w:type="gramStart"/>
            <w:r w:rsidRPr="00935E6A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ежемесячной</w:t>
            </w:r>
            <w:proofErr w:type="gramEnd"/>
          </w:p>
          <w:p w:rsidR="00190AFA" w:rsidRPr="00935E6A" w:rsidRDefault="00190AFA" w:rsidP="00485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35E6A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надбавки за </w:t>
            </w:r>
            <w:proofErr w:type="gramStart"/>
            <w:r w:rsidRPr="00935E6A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классный</w:t>
            </w:r>
            <w:proofErr w:type="gramEnd"/>
          </w:p>
          <w:p w:rsidR="00190AFA" w:rsidRPr="00935E6A" w:rsidRDefault="00190AFA" w:rsidP="00485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35E6A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чин (в рублях)</w:t>
            </w:r>
          </w:p>
        </w:tc>
      </w:tr>
      <w:tr w:rsidR="00190AFA" w:rsidRPr="00935E6A" w:rsidTr="004851FD">
        <w:trPr>
          <w:trHeight w:val="600"/>
          <w:tblCellSpacing w:w="5" w:type="nil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AFA" w:rsidRPr="00935E6A" w:rsidRDefault="00190AFA" w:rsidP="004851F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35E6A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Действительный муниципальный       </w:t>
            </w:r>
          </w:p>
          <w:p w:rsidR="00190AFA" w:rsidRPr="00935E6A" w:rsidRDefault="00190AFA" w:rsidP="004851F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35E6A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советник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AFA" w:rsidRPr="00935E6A" w:rsidRDefault="00190AFA" w:rsidP="004851F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35E6A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     высшая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E6A" w:rsidRPr="00935E6A" w:rsidRDefault="00190AFA" w:rsidP="00485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35E6A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1 класс </w:t>
            </w:r>
            <w:r w:rsidR="00935E6A" w:rsidRPr="00935E6A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- 5899</w:t>
            </w:r>
            <w:r w:rsidRPr="00935E6A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190AFA" w:rsidRPr="00935E6A" w:rsidRDefault="00190AFA" w:rsidP="00485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35E6A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2 класс - </w:t>
            </w:r>
            <w:r w:rsidR="00935E6A" w:rsidRPr="00935E6A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5444</w:t>
            </w:r>
          </w:p>
          <w:p w:rsidR="00190AFA" w:rsidRPr="00935E6A" w:rsidRDefault="00190AFA" w:rsidP="00935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35E6A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3 класс </w:t>
            </w:r>
            <w:r w:rsidR="00935E6A" w:rsidRPr="00935E6A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–</w:t>
            </w:r>
            <w:r w:rsidRPr="00935E6A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935E6A" w:rsidRPr="00935E6A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4988</w:t>
            </w:r>
          </w:p>
        </w:tc>
      </w:tr>
      <w:tr w:rsidR="00190AFA" w:rsidRPr="00935E6A" w:rsidTr="004851FD">
        <w:trPr>
          <w:trHeight w:val="600"/>
          <w:tblCellSpacing w:w="5" w:type="nil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AFA" w:rsidRPr="00935E6A" w:rsidRDefault="00190AFA" w:rsidP="004851F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35E6A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Муниципальный советник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AFA" w:rsidRPr="00935E6A" w:rsidRDefault="00190AFA" w:rsidP="004851F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35E6A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    главная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AFA" w:rsidRPr="00935E6A" w:rsidRDefault="00190AFA" w:rsidP="00485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35E6A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1 класс - </w:t>
            </w:r>
            <w:r w:rsidR="00935E6A" w:rsidRPr="00935E6A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4546</w:t>
            </w:r>
          </w:p>
          <w:p w:rsidR="00935E6A" w:rsidRPr="00935E6A" w:rsidRDefault="00190AFA" w:rsidP="00935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35E6A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2 класс </w:t>
            </w:r>
            <w:r w:rsidR="00935E6A" w:rsidRPr="00935E6A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–</w:t>
            </w:r>
            <w:r w:rsidRPr="00935E6A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935E6A" w:rsidRPr="00935E6A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4080</w:t>
            </w:r>
          </w:p>
          <w:p w:rsidR="00190AFA" w:rsidRPr="00935E6A" w:rsidRDefault="00190AFA" w:rsidP="00935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35E6A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3 класс </w:t>
            </w:r>
            <w:r w:rsidR="00935E6A" w:rsidRPr="00935E6A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–</w:t>
            </w:r>
            <w:r w:rsidRPr="00935E6A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935E6A" w:rsidRPr="00935E6A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3638</w:t>
            </w:r>
          </w:p>
        </w:tc>
      </w:tr>
      <w:tr w:rsidR="00190AFA" w:rsidRPr="00935E6A" w:rsidTr="004851FD">
        <w:trPr>
          <w:trHeight w:val="400"/>
          <w:tblCellSpacing w:w="5" w:type="nil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AFA" w:rsidRPr="00935E6A" w:rsidRDefault="00190AFA" w:rsidP="004851F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35E6A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Советник муниципального образования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AFA" w:rsidRPr="00935E6A" w:rsidRDefault="00190AFA" w:rsidP="004851F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35E6A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    ведущая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AFA" w:rsidRPr="00935E6A" w:rsidRDefault="00190AFA" w:rsidP="00485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35E6A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1 класс - </w:t>
            </w:r>
            <w:r w:rsidR="00935E6A" w:rsidRPr="00935E6A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3328</w:t>
            </w:r>
          </w:p>
          <w:p w:rsidR="00190AFA" w:rsidRPr="00935E6A" w:rsidRDefault="00190AFA" w:rsidP="00935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35E6A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2 класс </w:t>
            </w:r>
            <w:r w:rsidR="00935E6A" w:rsidRPr="00935E6A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–</w:t>
            </w:r>
            <w:r w:rsidRPr="00935E6A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935E6A" w:rsidRPr="00935E6A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2728</w:t>
            </w:r>
          </w:p>
        </w:tc>
      </w:tr>
      <w:tr w:rsidR="00190AFA" w:rsidRPr="00935E6A" w:rsidTr="004851FD">
        <w:trPr>
          <w:trHeight w:val="400"/>
          <w:tblCellSpacing w:w="5" w:type="nil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AFA" w:rsidRPr="00935E6A" w:rsidRDefault="00190AFA" w:rsidP="004851F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35E6A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Советник муниципальной службы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AFA" w:rsidRPr="00935E6A" w:rsidRDefault="00190AFA" w:rsidP="004851F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35E6A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    старшая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AFA" w:rsidRPr="00935E6A" w:rsidRDefault="00190AFA" w:rsidP="00485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35E6A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1 класс - </w:t>
            </w:r>
            <w:r w:rsidR="00935E6A" w:rsidRPr="00935E6A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2274</w:t>
            </w:r>
          </w:p>
          <w:p w:rsidR="00190AFA" w:rsidRPr="00935E6A" w:rsidRDefault="00190AFA" w:rsidP="00935E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35E6A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2 класс </w:t>
            </w:r>
            <w:r w:rsidR="00935E6A" w:rsidRPr="00935E6A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–</w:t>
            </w:r>
            <w:r w:rsidRPr="00935E6A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935E6A" w:rsidRPr="00935E6A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1818</w:t>
            </w:r>
          </w:p>
        </w:tc>
      </w:tr>
      <w:tr w:rsidR="00190AFA" w:rsidRPr="00935E6A" w:rsidTr="004851FD">
        <w:trPr>
          <w:tblCellSpacing w:w="5" w:type="nil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AFA" w:rsidRPr="00935E6A" w:rsidRDefault="00190AFA" w:rsidP="004851F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35E6A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Референт муниципальной службы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AFA" w:rsidRPr="00935E6A" w:rsidRDefault="00190AFA" w:rsidP="004851F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35E6A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    младшая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AFA" w:rsidRPr="00935E6A" w:rsidRDefault="00935E6A" w:rsidP="00485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35E6A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1509</w:t>
            </w:r>
          </w:p>
        </w:tc>
      </w:tr>
    </w:tbl>
    <w:p w:rsidR="00190AFA" w:rsidRPr="00987ED3" w:rsidRDefault="00190AFA" w:rsidP="00190AFA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190AFA" w:rsidRPr="00987ED3" w:rsidRDefault="00190AFA" w:rsidP="00190AFA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190AFA" w:rsidRPr="00987ED3" w:rsidRDefault="00190AFA" w:rsidP="00190AFA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190AFA" w:rsidRPr="00987ED3" w:rsidRDefault="00190AFA" w:rsidP="00190AFA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190AFA" w:rsidRPr="00987ED3" w:rsidRDefault="00190AFA" w:rsidP="00190AFA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190AFA" w:rsidRPr="00987ED3" w:rsidRDefault="00190AFA" w:rsidP="00190AFA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190AFA" w:rsidRPr="00987ED3" w:rsidRDefault="00190AFA" w:rsidP="00190AFA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190AFA" w:rsidRPr="00987ED3" w:rsidRDefault="00190AFA" w:rsidP="00190AFA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190AFA" w:rsidRPr="00987ED3" w:rsidRDefault="00190AFA" w:rsidP="00190AFA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190AFA" w:rsidRPr="00987ED3" w:rsidRDefault="00190AFA" w:rsidP="00190AFA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190AFA" w:rsidRPr="00987ED3" w:rsidRDefault="00190AFA" w:rsidP="00190AFA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190AFA" w:rsidRPr="00987ED3" w:rsidRDefault="00190AFA" w:rsidP="00190AFA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190AFA" w:rsidRPr="00987ED3" w:rsidRDefault="00190AFA" w:rsidP="00190AFA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190AFA" w:rsidRPr="00B36B10" w:rsidRDefault="00190AFA" w:rsidP="00EF603F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sectPr w:rsidR="00190AFA" w:rsidRPr="00B36B10" w:rsidSect="00362798">
      <w:pgSz w:w="11906" w:h="16838"/>
      <w:pgMar w:top="426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4028"/>
    <w:multiLevelType w:val="multilevel"/>
    <w:tmpl w:val="0870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755F5"/>
    <w:multiLevelType w:val="hybridMultilevel"/>
    <w:tmpl w:val="AF8876D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13312F8"/>
    <w:multiLevelType w:val="hybridMultilevel"/>
    <w:tmpl w:val="D23CD088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>
    <w:nsid w:val="115342B8"/>
    <w:multiLevelType w:val="hybridMultilevel"/>
    <w:tmpl w:val="8C44B5B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1A666B2E"/>
    <w:multiLevelType w:val="hybridMultilevel"/>
    <w:tmpl w:val="28188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D67D0"/>
    <w:multiLevelType w:val="hybridMultilevel"/>
    <w:tmpl w:val="B5064D9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C6C0CFA"/>
    <w:multiLevelType w:val="hybridMultilevel"/>
    <w:tmpl w:val="86920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A198C"/>
    <w:multiLevelType w:val="hybridMultilevel"/>
    <w:tmpl w:val="6D642F4A"/>
    <w:lvl w:ilvl="0" w:tplc="3C18E3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117195B"/>
    <w:multiLevelType w:val="hybridMultilevel"/>
    <w:tmpl w:val="FD08AA4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2C0B6ABD"/>
    <w:multiLevelType w:val="hybridMultilevel"/>
    <w:tmpl w:val="4060F3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C5B4786"/>
    <w:multiLevelType w:val="hybridMultilevel"/>
    <w:tmpl w:val="6836560C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>
    <w:nsid w:val="33910262"/>
    <w:multiLevelType w:val="hybridMultilevel"/>
    <w:tmpl w:val="E4FE888E"/>
    <w:lvl w:ilvl="0" w:tplc="480A0B2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345B4D42"/>
    <w:multiLevelType w:val="hybridMultilevel"/>
    <w:tmpl w:val="769CB2D4"/>
    <w:lvl w:ilvl="0" w:tplc="F6A01086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B045B80"/>
    <w:multiLevelType w:val="hybridMultilevel"/>
    <w:tmpl w:val="1FE4E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9706F5"/>
    <w:multiLevelType w:val="hybridMultilevel"/>
    <w:tmpl w:val="301289EE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5">
    <w:nsid w:val="482B5591"/>
    <w:multiLevelType w:val="hybridMultilevel"/>
    <w:tmpl w:val="C07E38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B48541D"/>
    <w:multiLevelType w:val="hybridMultilevel"/>
    <w:tmpl w:val="7C44B14A"/>
    <w:lvl w:ilvl="0" w:tplc="9D345DD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FF94EFA"/>
    <w:multiLevelType w:val="hybridMultilevel"/>
    <w:tmpl w:val="3D2E9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7B3759"/>
    <w:multiLevelType w:val="hybridMultilevel"/>
    <w:tmpl w:val="2C4CD4D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>
    <w:nsid w:val="59AB4DFE"/>
    <w:multiLevelType w:val="hybridMultilevel"/>
    <w:tmpl w:val="BA3E5258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>
    <w:nsid w:val="5C5A42E8"/>
    <w:multiLevelType w:val="hybridMultilevel"/>
    <w:tmpl w:val="2682A6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1C62677"/>
    <w:multiLevelType w:val="hybridMultilevel"/>
    <w:tmpl w:val="CC4AED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48B7ED4"/>
    <w:multiLevelType w:val="hybridMultilevel"/>
    <w:tmpl w:val="BCE64F10"/>
    <w:lvl w:ilvl="0" w:tplc="B13A972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BA035AA"/>
    <w:multiLevelType w:val="hybridMultilevel"/>
    <w:tmpl w:val="C50E44C4"/>
    <w:lvl w:ilvl="0" w:tplc="707A8528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10C1F9E"/>
    <w:multiLevelType w:val="hybridMultilevel"/>
    <w:tmpl w:val="4796A488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5">
    <w:nsid w:val="726D023B"/>
    <w:multiLevelType w:val="hybridMultilevel"/>
    <w:tmpl w:val="8272D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3D30D0"/>
    <w:multiLevelType w:val="hybridMultilevel"/>
    <w:tmpl w:val="7FCAFF5E"/>
    <w:lvl w:ilvl="0" w:tplc="05D07C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62C5A91"/>
    <w:multiLevelType w:val="hybridMultilevel"/>
    <w:tmpl w:val="72A8065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>
    <w:nsid w:val="7BB1071E"/>
    <w:multiLevelType w:val="hybridMultilevel"/>
    <w:tmpl w:val="5CE2DEB0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8"/>
  </w:num>
  <w:num w:numId="2">
    <w:abstractNumId w:val="3"/>
  </w:num>
  <w:num w:numId="3">
    <w:abstractNumId w:val="28"/>
  </w:num>
  <w:num w:numId="4">
    <w:abstractNumId w:val="24"/>
  </w:num>
  <w:num w:numId="5">
    <w:abstractNumId w:val="14"/>
  </w:num>
  <w:num w:numId="6">
    <w:abstractNumId w:val="2"/>
  </w:num>
  <w:num w:numId="7">
    <w:abstractNumId w:val="27"/>
  </w:num>
  <w:num w:numId="8">
    <w:abstractNumId w:val="10"/>
  </w:num>
  <w:num w:numId="9">
    <w:abstractNumId w:val="5"/>
  </w:num>
  <w:num w:numId="10">
    <w:abstractNumId w:val="8"/>
  </w:num>
  <w:num w:numId="11">
    <w:abstractNumId w:val="21"/>
  </w:num>
  <w:num w:numId="12">
    <w:abstractNumId w:val="19"/>
  </w:num>
  <w:num w:numId="13">
    <w:abstractNumId w:val="1"/>
  </w:num>
  <w:num w:numId="14">
    <w:abstractNumId w:val="9"/>
  </w:num>
  <w:num w:numId="15">
    <w:abstractNumId w:val="20"/>
  </w:num>
  <w:num w:numId="16">
    <w:abstractNumId w:val="15"/>
  </w:num>
  <w:num w:numId="17">
    <w:abstractNumId w:val="4"/>
  </w:num>
  <w:num w:numId="18">
    <w:abstractNumId w:val="25"/>
  </w:num>
  <w:num w:numId="19">
    <w:abstractNumId w:val="13"/>
  </w:num>
  <w:num w:numId="20">
    <w:abstractNumId w:val="17"/>
  </w:num>
  <w:num w:numId="21">
    <w:abstractNumId w:val="16"/>
  </w:num>
  <w:num w:numId="22">
    <w:abstractNumId w:val="12"/>
  </w:num>
  <w:num w:numId="23">
    <w:abstractNumId w:val="23"/>
  </w:num>
  <w:num w:numId="24">
    <w:abstractNumId w:val="22"/>
  </w:num>
  <w:num w:numId="25">
    <w:abstractNumId w:val="7"/>
  </w:num>
  <w:num w:numId="26">
    <w:abstractNumId w:val="26"/>
  </w:num>
  <w:num w:numId="27">
    <w:abstractNumId w:val="6"/>
  </w:num>
  <w:num w:numId="28">
    <w:abstractNumId w:val="11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characterSpacingControl w:val="doNotCompress"/>
  <w:compat/>
  <w:rsids>
    <w:rsidRoot w:val="007F73D2"/>
    <w:rsid w:val="00010CEE"/>
    <w:rsid w:val="000146FD"/>
    <w:rsid w:val="00017C2C"/>
    <w:rsid w:val="000213A4"/>
    <w:rsid w:val="00023BA0"/>
    <w:rsid w:val="000319DB"/>
    <w:rsid w:val="000324CF"/>
    <w:rsid w:val="00043C8F"/>
    <w:rsid w:val="0004542E"/>
    <w:rsid w:val="000521A5"/>
    <w:rsid w:val="00052864"/>
    <w:rsid w:val="00063473"/>
    <w:rsid w:val="00070007"/>
    <w:rsid w:val="00071A0A"/>
    <w:rsid w:val="00072ADC"/>
    <w:rsid w:val="00081D12"/>
    <w:rsid w:val="0008447F"/>
    <w:rsid w:val="00092937"/>
    <w:rsid w:val="00093B45"/>
    <w:rsid w:val="0009406E"/>
    <w:rsid w:val="00094192"/>
    <w:rsid w:val="000A0900"/>
    <w:rsid w:val="000A3961"/>
    <w:rsid w:val="000A6719"/>
    <w:rsid w:val="000A70EC"/>
    <w:rsid w:val="000B1971"/>
    <w:rsid w:val="000B2A96"/>
    <w:rsid w:val="000B4F51"/>
    <w:rsid w:val="000B559F"/>
    <w:rsid w:val="000C09C8"/>
    <w:rsid w:val="000C14D0"/>
    <w:rsid w:val="000C6C39"/>
    <w:rsid w:val="000C7FA1"/>
    <w:rsid w:val="000D64D5"/>
    <w:rsid w:val="000E1D5F"/>
    <w:rsid w:val="000E6B6A"/>
    <w:rsid w:val="000F16D0"/>
    <w:rsid w:val="000F2929"/>
    <w:rsid w:val="000F6D3F"/>
    <w:rsid w:val="00111EB9"/>
    <w:rsid w:val="00112BAE"/>
    <w:rsid w:val="00122657"/>
    <w:rsid w:val="0013041B"/>
    <w:rsid w:val="00130459"/>
    <w:rsid w:val="0013359E"/>
    <w:rsid w:val="00133EEE"/>
    <w:rsid w:val="00135E2F"/>
    <w:rsid w:val="001410CB"/>
    <w:rsid w:val="00143BC5"/>
    <w:rsid w:val="001463FA"/>
    <w:rsid w:val="0014721F"/>
    <w:rsid w:val="0016136A"/>
    <w:rsid w:val="001614E2"/>
    <w:rsid w:val="00162118"/>
    <w:rsid w:val="001646CF"/>
    <w:rsid w:val="001723F2"/>
    <w:rsid w:val="001740FF"/>
    <w:rsid w:val="0017492E"/>
    <w:rsid w:val="00180E8D"/>
    <w:rsid w:val="001832F2"/>
    <w:rsid w:val="00190AFA"/>
    <w:rsid w:val="001A4B24"/>
    <w:rsid w:val="001A4B52"/>
    <w:rsid w:val="001B2271"/>
    <w:rsid w:val="001B7F74"/>
    <w:rsid w:val="001C0D14"/>
    <w:rsid w:val="001C1D30"/>
    <w:rsid w:val="001C6AFA"/>
    <w:rsid w:val="001E5EAF"/>
    <w:rsid w:val="001F0191"/>
    <w:rsid w:val="001F175B"/>
    <w:rsid w:val="001F2B12"/>
    <w:rsid w:val="001F7CA8"/>
    <w:rsid w:val="0020611F"/>
    <w:rsid w:val="002102E4"/>
    <w:rsid w:val="0021410B"/>
    <w:rsid w:val="002148A6"/>
    <w:rsid w:val="00221E7D"/>
    <w:rsid w:val="002222B5"/>
    <w:rsid w:val="00231D2B"/>
    <w:rsid w:val="002345A1"/>
    <w:rsid w:val="002351F8"/>
    <w:rsid w:val="002420FC"/>
    <w:rsid w:val="00242CCE"/>
    <w:rsid w:val="00244D57"/>
    <w:rsid w:val="00254D8B"/>
    <w:rsid w:val="00284432"/>
    <w:rsid w:val="002856FC"/>
    <w:rsid w:val="0029176B"/>
    <w:rsid w:val="002954D6"/>
    <w:rsid w:val="002C228B"/>
    <w:rsid w:val="002C287E"/>
    <w:rsid w:val="002C6CC1"/>
    <w:rsid w:val="002C73A1"/>
    <w:rsid w:val="002D05C6"/>
    <w:rsid w:val="002D391C"/>
    <w:rsid w:val="002D7634"/>
    <w:rsid w:val="002E13D0"/>
    <w:rsid w:val="002E42C0"/>
    <w:rsid w:val="002E5D05"/>
    <w:rsid w:val="002E6C7B"/>
    <w:rsid w:val="002F2F90"/>
    <w:rsid w:val="002F6EAA"/>
    <w:rsid w:val="002F748C"/>
    <w:rsid w:val="00301216"/>
    <w:rsid w:val="00315785"/>
    <w:rsid w:val="00332441"/>
    <w:rsid w:val="003331EB"/>
    <w:rsid w:val="003333E6"/>
    <w:rsid w:val="00343CEC"/>
    <w:rsid w:val="0034506A"/>
    <w:rsid w:val="0034519C"/>
    <w:rsid w:val="00351AD3"/>
    <w:rsid w:val="00352043"/>
    <w:rsid w:val="003621B4"/>
    <w:rsid w:val="00362798"/>
    <w:rsid w:val="00367196"/>
    <w:rsid w:val="003837CD"/>
    <w:rsid w:val="00386301"/>
    <w:rsid w:val="0038638A"/>
    <w:rsid w:val="003905B5"/>
    <w:rsid w:val="00394D88"/>
    <w:rsid w:val="0039565C"/>
    <w:rsid w:val="003A0118"/>
    <w:rsid w:val="003A185D"/>
    <w:rsid w:val="003A1EB6"/>
    <w:rsid w:val="003B1FA3"/>
    <w:rsid w:val="003B579D"/>
    <w:rsid w:val="003B7043"/>
    <w:rsid w:val="003C5F7C"/>
    <w:rsid w:val="003E01D0"/>
    <w:rsid w:val="003E1614"/>
    <w:rsid w:val="003E7F5F"/>
    <w:rsid w:val="00404C6C"/>
    <w:rsid w:val="004108FB"/>
    <w:rsid w:val="0041110F"/>
    <w:rsid w:val="00411362"/>
    <w:rsid w:val="00414B89"/>
    <w:rsid w:val="00414BE4"/>
    <w:rsid w:val="00417701"/>
    <w:rsid w:val="00427434"/>
    <w:rsid w:val="00432343"/>
    <w:rsid w:val="00432679"/>
    <w:rsid w:val="0043276A"/>
    <w:rsid w:val="0043615E"/>
    <w:rsid w:val="004479B3"/>
    <w:rsid w:val="00452301"/>
    <w:rsid w:val="00456CE0"/>
    <w:rsid w:val="004573BC"/>
    <w:rsid w:val="00460C67"/>
    <w:rsid w:val="00464299"/>
    <w:rsid w:val="00467EF3"/>
    <w:rsid w:val="0047201A"/>
    <w:rsid w:val="004742A9"/>
    <w:rsid w:val="00487ADF"/>
    <w:rsid w:val="004900A8"/>
    <w:rsid w:val="0049170F"/>
    <w:rsid w:val="0049465A"/>
    <w:rsid w:val="00494CA1"/>
    <w:rsid w:val="0049619A"/>
    <w:rsid w:val="00496DAD"/>
    <w:rsid w:val="004A12AF"/>
    <w:rsid w:val="004A59C7"/>
    <w:rsid w:val="004B1FB1"/>
    <w:rsid w:val="004C1937"/>
    <w:rsid w:val="004D2968"/>
    <w:rsid w:val="004D29E9"/>
    <w:rsid w:val="004D5C2F"/>
    <w:rsid w:val="004E6C05"/>
    <w:rsid w:val="0050568F"/>
    <w:rsid w:val="00507055"/>
    <w:rsid w:val="0051047C"/>
    <w:rsid w:val="00520418"/>
    <w:rsid w:val="00521EAC"/>
    <w:rsid w:val="00523CA5"/>
    <w:rsid w:val="005317AE"/>
    <w:rsid w:val="00533625"/>
    <w:rsid w:val="00543079"/>
    <w:rsid w:val="00543787"/>
    <w:rsid w:val="00553238"/>
    <w:rsid w:val="00555A63"/>
    <w:rsid w:val="005572D4"/>
    <w:rsid w:val="00563C09"/>
    <w:rsid w:val="005668CD"/>
    <w:rsid w:val="0057624D"/>
    <w:rsid w:val="0057767A"/>
    <w:rsid w:val="00577B44"/>
    <w:rsid w:val="00580F82"/>
    <w:rsid w:val="0059068C"/>
    <w:rsid w:val="00592803"/>
    <w:rsid w:val="00592F67"/>
    <w:rsid w:val="00595E10"/>
    <w:rsid w:val="005A2665"/>
    <w:rsid w:val="005A2DA9"/>
    <w:rsid w:val="005A6226"/>
    <w:rsid w:val="005C2E68"/>
    <w:rsid w:val="005D662B"/>
    <w:rsid w:val="005E0641"/>
    <w:rsid w:val="005F339E"/>
    <w:rsid w:val="005F46F8"/>
    <w:rsid w:val="006005E2"/>
    <w:rsid w:val="00602BA8"/>
    <w:rsid w:val="00613194"/>
    <w:rsid w:val="00616079"/>
    <w:rsid w:val="00617B4B"/>
    <w:rsid w:val="00617CB1"/>
    <w:rsid w:val="00620F8D"/>
    <w:rsid w:val="00621C04"/>
    <w:rsid w:val="006442CC"/>
    <w:rsid w:val="00647FA0"/>
    <w:rsid w:val="00651F3E"/>
    <w:rsid w:val="00657CAC"/>
    <w:rsid w:val="006625AD"/>
    <w:rsid w:val="0066655D"/>
    <w:rsid w:val="00681B1B"/>
    <w:rsid w:val="00692795"/>
    <w:rsid w:val="006948DE"/>
    <w:rsid w:val="006A1011"/>
    <w:rsid w:val="006A1482"/>
    <w:rsid w:val="006A629E"/>
    <w:rsid w:val="006A7C6F"/>
    <w:rsid w:val="006A7F0D"/>
    <w:rsid w:val="006B221C"/>
    <w:rsid w:val="006C45AC"/>
    <w:rsid w:val="006D10BC"/>
    <w:rsid w:val="006D1774"/>
    <w:rsid w:val="006D3B15"/>
    <w:rsid w:val="006D43EA"/>
    <w:rsid w:val="006D6CBB"/>
    <w:rsid w:val="006E0CC3"/>
    <w:rsid w:val="006E1515"/>
    <w:rsid w:val="006E3012"/>
    <w:rsid w:val="006E4448"/>
    <w:rsid w:val="006F6603"/>
    <w:rsid w:val="0070008A"/>
    <w:rsid w:val="007134E0"/>
    <w:rsid w:val="00713AA1"/>
    <w:rsid w:val="00734629"/>
    <w:rsid w:val="00735773"/>
    <w:rsid w:val="0075207A"/>
    <w:rsid w:val="00756312"/>
    <w:rsid w:val="007563D3"/>
    <w:rsid w:val="00764516"/>
    <w:rsid w:val="0077100F"/>
    <w:rsid w:val="00772844"/>
    <w:rsid w:val="007736B4"/>
    <w:rsid w:val="00776732"/>
    <w:rsid w:val="00780766"/>
    <w:rsid w:val="007816A9"/>
    <w:rsid w:val="007816D9"/>
    <w:rsid w:val="00792710"/>
    <w:rsid w:val="00793EE5"/>
    <w:rsid w:val="00796890"/>
    <w:rsid w:val="007A7FAF"/>
    <w:rsid w:val="007B4158"/>
    <w:rsid w:val="007C13B3"/>
    <w:rsid w:val="007C3F31"/>
    <w:rsid w:val="007C406E"/>
    <w:rsid w:val="007C5927"/>
    <w:rsid w:val="007C7436"/>
    <w:rsid w:val="007D02D3"/>
    <w:rsid w:val="007D2315"/>
    <w:rsid w:val="007E31CF"/>
    <w:rsid w:val="007E3BCF"/>
    <w:rsid w:val="007E3BEE"/>
    <w:rsid w:val="007E615E"/>
    <w:rsid w:val="007E750A"/>
    <w:rsid w:val="007F6917"/>
    <w:rsid w:val="007F73D2"/>
    <w:rsid w:val="0080194A"/>
    <w:rsid w:val="008050D4"/>
    <w:rsid w:val="00810DE1"/>
    <w:rsid w:val="008112D1"/>
    <w:rsid w:val="00811733"/>
    <w:rsid w:val="008161B6"/>
    <w:rsid w:val="008235B8"/>
    <w:rsid w:val="008420E9"/>
    <w:rsid w:val="008478D6"/>
    <w:rsid w:val="00853421"/>
    <w:rsid w:val="00857755"/>
    <w:rsid w:val="008651EB"/>
    <w:rsid w:val="008701FA"/>
    <w:rsid w:val="008705F2"/>
    <w:rsid w:val="00884A9A"/>
    <w:rsid w:val="008877C1"/>
    <w:rsid w:val="00890B13"/>
    <w:rsid w:val="00893507"/>
    <w:rsid w:val="008A1DDD"/>
    <w:rsid w:val="008A2862"/>
    <w:rsid w:val="008A45A4"/>
    <w:rsid w:val="008A68E0"/>
    <w:rsid w:val="008B3ED5"/>
    <w:rsid w:val="008B41D2"/>
    <w:rsid w:val="008B7E59"/>
    <w:rsid w:val="008D32A4"/>
    <w:rsid w:val="008D542E"/>
    <w:rsid w:val="008D67B0"/>
    <w:rsid w:val="008E03EA"/>
    <w:rsid w:val="008E0537"/>
    <w:rsid w:val="008E19F5"/>
    <w:rsid w:val="008E268D"/>
    <w:rsid w:val="008E3635"/>
    <w:rsid w:val="008F23E7"/>
    <w:rsid w:val="00900A15"/>
    <w:rsid w:val="009053C1"/>
    <w:rsid w:val="00907EEA"/>
    <w:rsid w:val="009108E3"/>
    <w:rsid w:val="0091297B"/>
    <w:rsid w:val="009140E9"/>
    <w:rsid w:val="0092623C"/>
    <w:rsid w:val="009333BB"/>
    <w:rsid w:val="0093561C"/>
    <w:rsid w:val="009357E9"/>
    <w:rsid w:val="00935E6A"/>
    <w:rsid w:val="00937D02"/>
    <w:rsid w:val="009451E0"/>
    <w:rsid w:val="0094530B"/>
    <w:rsid w:val="009539A1"/>
    <w:rsid w:val="00954079"/>
    <w:rsid w:val="00964198"/>
    <w:rsid w:val="0097354C"/>
    <w:rsid w:val="00977678"/>
    <w:rsid w:val="00977D83"/>
    <w:rsid w:val="00983098"/>
    <w:rsid w:val="009858D3"/>
    <w:rsid w:val="009A4C8C"/>
    <w:rsid w:val="009A76D3"/>
    <w:rsid w:val="009B3431"/>
    <w:rsid w:val="009B5367"/>
    <w:rsid w:val="009B749C"/>
    <w:rsid w:val="009C07B0"/>
    <w:rsid w:val="009C1FE3"/>
    <w:rsid w:val="009C7C0D"/>
    <w:rsid w:val="009D2E61"/>
    <w:rsid w:val="009D7163"/>
    <w:rsid w:val="009F3C4A"/>
    <w:rsid w:val="009F4ACF"/>
    <w:rsid w:val="009F6C71"/>
    <w:rsid w:val="009F778C"/>
    <w:rsid w:val="00A02547"/>
    <w:rsid w:val="00A026EA"/>
    <w:rsid w:val="00A046FD"/>
    <w:rsid w:val="00A0539B"/>
    <w:rsid w:val="00A13892"/>
    <w:rsid w:val="00A151F5"/>
    <w:rsid w:val="00A15847"/>
    <w:rsid w:val="00A230A6"/>
    <w:rsid w:val="00A314ED"/>
    <w:rsid w:val="00A33DA3"/>
    <w:rsid w:val="00A417EE"/>
    <w:rsid w:val="00A54B7E"/>
    <w:rsid w:val="00A566A6"/>
    <w:rsid w:val="00A61B43"/>
    <w:rsid w:val="00A61D74"/>
    <w:rsid w:val="00A649A9"/>
    <w:rsid w:val="00A75BC9"/>
    <w:rsid w:val="00A764F1"/>
    <w:rsid w:val="00A76B6D"/>
    <w:rsid w:val="00A80725"/>
    <w:rsid w:val="00A85992"/>
    <w:rsid w:val="00A90F1E"/>
    <w:rsid w:val="00A92B77"/>
    <w:rsid w:val="00A96A81"/>
    <w:rsid w:val="00A976EF"/>
    <w:rsid w:val="00AA55A4"/>
    <w:rsid w:val="00AB2609"/>
    <w:rsid w:val="00AB59FB"/>
    <w:rsid w:val="00AB67E5"/>
    <w:rsid w:val="00AC53AA"/>
    <w:rsid w:val="00AC5F1E"/>
    <w:rsid w:val="00AC6296"/>
    <w:rsid w:val="00AC6ABF"/>
    <w:rsid w:val="00AC7A6A"/>
    <w:rsid w:val="00AD6BB0"/>
    <w:rsid w:val="00AE1432"/>
    <w:rsid w:val="00AE2239"/>
    <w:rsid w:val="00AE76D8"/>
    <w:rsid w:val="00AF00F4"/>
    <w:rsid w:val="00AF0387"/>
    <w:rsid w:val="00AF5D32"/>
    <w:rsid w:val="00AF6B57"/>
    <w:rsid w:val="00B051F0"/>
    <w:rsid w:val="00B07DCB"/>
    <w:rsid w:val="00B11D3A"/>
    <w:rsid w:val="00B15324"/>
    <w:rsid w:val="00B15AF8"/>
    <w:rsid w:val="00B23D48"/>
    <w:rsid w:val="00B316FB"/>
    <w:rsid w:val="00B33AB5"/>
    <w:rsid w:val="00B36B10"/>
    <w:rsid w:val="00B51BE7"/>
    <w:rsid w:val="00B53903"/>
    <w:rsid w:val="00B54067"/>
    <w:rsid w:val="00B55109"/>
    <w:rsid w:val="00B6284D"/>
    <w:rsid w:val="00B82416"/>
    <w:rsid w:val="00BA55B9"/>
    <w:rsid w:val="00BA638F"/>
    <w:rsid w:val="00BB1499"/>
    <w:rsid w:val="00BB1D16"/>
    <w:rsid w:val="00BB3E03"/>
    <w:rsid w:val="00BB5C06"/>
    <w:rsid w:val="00BC25EB"/>
    <w:rsid w:val="00BC68BE"/>
    <w:rsid w:val="00BE1FD6"/>
    <w:rsid w:val="00BF01D5"/>
    <w:rsid w:val="00BF0906"/>
    <w:rsid w:val="00BF5059"/>
    <w:rsid w:val="00C01328"/>
    <w:rsid w:val="00C075E2"/>
    <w:rsid w:val="00C159D6"/>
    <w:rsid w:val="00C16967"/>
    <w:rsid w:val="00C21A77"/>
    <w:rsid w:val="00C23944"/>
    <w:rsid w:val="00C2582F"/>
    <w:rsid w:val="00C27553"/>
    <w:rsid w:val="00C32187"/>
    <w:rsid w:val="00C322A4"/>
    <w:rsid w:val="00C338E5"/>
    <w:rsid w:val="00C45062"/>
    <w:rsid w:val="00C45C57"/>
    <w:rsid w:val="00C4768C"/>
    <w:rsid w:val="00C508DF"/>
    <w:rsid w:val="00C54749"/>
    <w:rsid w:val="00C60266"/>
    <w:rsid w:val="00C6175D"/>
    <w:rsid w:val="00C67206"/>
    <w:rsid w:val="00C7348D"/>
    <w:rsid w:val="00C73C78"/>
    <w:rsid w:val="00C7688F"/>
    <w:rsid w:val="00C94D92"/>
    <w:rsid w:val="00C97679"/>
    <w:rsid w:val="00CA0544"/>
    <w:rsid w:val="00CA1272"/>
    <w:rsid w:val="00CA3817"/>
    <w:rsid w:val="00CA4F53"/>
    <w:rsid w:val="00CB279E"/>
    <w:rsid w:val="00CB783B"/>
    <w:rsid w:val="00CC1F94"/>
    <w:rsid w:val="00CC53CA"/>
    <w:rsid w:val="00CC54B7"/>
    <w:rsid w:val="00CD0A54"/>
    <w:rsid w:val="00CD2F16"/>
    <w:rsid w:val="00CD59AA"/>
    <w:rsid w:val="00CE1137"/>
    <w:rsid w:val="00CE4EE1"/>
    <w:rsid w:val="00CE7064"/>
    <w:rsid w:val="00CF14EF"/>
    <w:rsid w:val="00CF2745"/>
    <w:rsid w:val="00CF4AE1"/>
    <w:rsid w:val="00D01959"/>
    <w:rsid w:val="00D057A5"/>
    <w:rsid w:val="00D06514"/>
    <w:rsid w:val="00D06711"/>
    <w:rsid w:val="00D0736B"/>
    <w:rsid w:val="00D07990"/>
    <w:rsid w:val="00D12EE1"/>
    <w:rsid w:val="00D20A21"/>
    <w:rsid w:val="00D2200D"/>
    <w:rsid w:val="00D37DCF"/>
    <w:rsid w:val="00D43AF1"/>
    <w:rsid w:val="00D461C6"/>
    <w:rsid w:val="00D52DFC"/>
    <w:rsid w:val="00D5376D"/>
    <w:rsid w:val="00D53848"/>
    <w:rsid w:val="00D6274E"/>
    <w:rsid w:val="00D63199"/>
    <w:rsid w:val="00D674DE"/>
    <w:rsid w:val="00D676C3"/>
    <w:rsid w:val="00D71DB2"/>
    <w:rsid w:val="00D736F4"/>
    <w:rsid w:val="00D73F5C"/>
    <w:rsid w:val="00D83E26"/>
    <w:rsid w:val="00D92248"/>
    <w:rsid w:val="00D92578"/>
    <w:rsid w:val="00DA61B4"/>
    <w:rsid w:val="00DB3E8F"/>
    <w:rsid w:val="00DB4E45"/>
    <w:rsid w:val="00DC18BB"/>
    <w:rsid w:val="00DC1BE5"/>
    <w:rsid w:val="00DC20A8"/>
    <w:rsid w:val="00DD0124"/>
    <w:rsid w:val="00DD4BEC"/>
    <w:rsid w:val="00DD4E8F"/>
    <w:rsid w:val="00DE01DE"/>
    <w:rsid w:val="00DE2547"/>
    <w:rsid w:val="00DE4695"/>
    <w:rsid w:val="00DE46F3"/>
    <w:rsid w:val="00DE5E15"/>
    <w:rsid w:val="00DE7919"/>
    <w:rsid w:val="00DF317E"/>
    <w:rsid w:val="00DF3818"/>
    <w:rsid w:val="00DF6EED"/>
    <w:rsid w:val="00E02D52"/>
    <w:rsid w:val="00E11698"/>
    <w:rsid w:val="00E15A5C"/>
    <w:rsid w:val="00E16F24"/>
    <w:rsid w:val="00E179A6"/>
    <w:rsid w:val="00E211E6"/>
    <w:rsid w:val="00E3175A"/>
    <w:rsid w:val="00E34165"/>
    <w:rsid w:val="00E434EF"/>
    <w:rsid w:val="00E46383"/>
    <w:rsid w:val="00E521B2"/>
    <w:rsid w:val="00E61152"/>
    <w:rsid w:val="00E66F99"/>
    <w:rsid w:val="00E76F94"/>
    <w:rsid w:val="00E7723F"/>
    <w:rsid w:val="00E81896"/>
    <w:rsid w:val="00E8349B"/>
    <w:rsid w:val="00E84F8C"/>
    <w:rsid w:val="00E869D4"/>
    <w:rsid w:val="00E957FE"/>
    <w:rsid w:val="00EB25ED"/>
    <w:rsid w:val="00EB48B3"/>
    <w:rsid w:val="00EC134A"/>
    <w:rsid w:val="00EC48F9"/>
    <w:rsid w:val="00ED247B"/>
    <w:rsid w:val="00ED719D"/>
    <w:rsid w:val="00EE0783"/>
    <w:rsid w:val="00EE5EFF"/>
    <w:rsid w:val="00EF51AF"/>
    <w:rsid w:val="00EF603F"/>
    <w:rsid w:val="00F0473C"/>
    <w:rsid w:val="00F10A91"/>
    <w:rsid w:val="00F13E9D"/>
    <w:rsid w:val="00F1536C"/>
    <w:rsid w:val="00F20C82"/>
    <w:rsid w:val="00F269E4"/>
    <w:rsid w:val="00F45F43"/>
    <w:rsid w:val="00F51F40"/>
    <w:rsid w:val="00F52C4F"/>
    <w:rsid w:val="00F570B5"/>
    <w:rsid w:val="00F61A18"/>
    <w:rsid w:val="00F61FD7"/>
    <w:rsid w:val="00F6376A"/>
    <w:rsid w:val="00F719F3"/>
    <w:rsid w:val="00F73C20"/>
    <w:rsid w:val="00F902C9"/>
    <w:rsid w:val="00FA15F5"/>
    <w:rsid w:val="00FA32C2"/>
    <w:rsid w:val="00FA3347"/>
    <w:rsid w:val="00FA447A"/>
    <w:rsid w:val="00FB24B4"/>
    <w:rsid w:val="00FB3C26"/>
    <w:rsid w:val="00FD01AB"/>
    <w:rsid w:val="00FD3A90"/>
    <w:rsid w:val="00FD4C7F"/>
    <w:rsid w:val="00FD6814"/>
    <w:rsid w:val="00FE3A1B"/>
    <w:rsid w:val="00FF35CD"/>
    <w:rsid w:val="00FF66C5"/>
    <w:rsid w:val="00FF69B2"/>
    <w:rsid w:val="00FF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3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3D2"/>
    <w:pPr>
      <w:ind w:left="720"/>
      <w:contextualSpacing/>
    </w:pPr>
  </w:style>
  <w:style w:type="paragraph" w:customStyle="1" w:styleId="ConsPlusNormal">
    <w:name w:val="ConsPlusNormal"/>
    <w:link w:val="ConsPlusNormal0"/>
    <w:rsid w:val="00FD681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Normal (Web)"/>
    <w:basedOn w:val="a"/>
    <w:uiPriority w:val="99"/>
    <w:rsid w:val="0097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563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177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177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3EEE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6442C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A7C6F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2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20C6C4C307DCC32A3E9FAC4DD691C06FF1427093894BC645D24C86D3a7U8J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A7C9E42BA717C0D9382A97BAD75122527C96B90E8DFC328845E69F69DA3101372817AD2963F2F5B96BD7CD6F3B5A147D7P5U6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E20C6C4C307DCC32A3E81A15BBACECB67FF187C9A8F47951D8D17DB84710170aAU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20C6C4C307DCC32A3E81A15BBACECB67FF187C9A8A4193108D17DB84710170aAU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8D686-16E9-43EE-A35E-22A69DFD3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4089</TotalTime>
  <Pages>5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mindavletova</dc:creator>
  <cp:keywords/>
  <dc:description/>
  <cp:lastModifiedBy>User</cp:lastModifiedBy>
  <cp:revision>411</cp:revision>
  <cp:lastPrinted>2023-03-21T11:50:00Z</cp:lastPrinted>
  <dcterms:created xsi:type="dcterms:W3CDTF">2015-07-21T10:16:00Z</dcterms:created>
  <dcterms:modified xsi:type="dcterms:W3CDTF">2023-03-27T05:21:00Z</dcterms:modified>
</cp:coreProperties>
</file>