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458" w:rsidRDefault="00204458" w:rsidP="00204458">
      <w:pPr>
        <w:widowControl w:val="0"/>
        <w:tabs>
          <w:tab w:val="left" w:pos="7830"/>
        </w:tabs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204458" w:rsidRDefault="00204458" w:rsidP="00204458">
      <w:pPr>
        <w:widowControl w:val="0"/>
        <w:tabs>
          <w:tab w:val="left" w:pos="7830"/>
        </w:tabs>
        <w:autoSpaceDE w:val="0"/>
        <w:autoSpaceDN w:val="0"/>
        <w:adjustRightInd w:val="0"/>
        <w:ind w:right="-1"/>
        <w:jc w:val="right"/>
        <w:rPr>
          <w:b/>
          <w:bCs/>
          <w:szCs w:val="24"/>
        </w:rPr>
      </w:pPr>
      <w:r>
        <w:rPr>
          <w:noProof/>
        </w:rPr>
        <w:drawing>
          <wp:anchor distT="0" distB="0" distL="114935" distR="114935" simplePos="0" relativeHeight="25165619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bCs/>
          <w:szCs w:val="24"/>
        </w:rPr>
        <w:tab/>
        <w:t xml:space="preserve">         ПРОЕКТ</w:t>
      </w:r>
    </w:p>
    <w:p w:rsidR="00204458" w:rsidRDefault="00204458" w:rsidP="00204458">
      <w:pPr>
        <w:widowControl w:val="0"/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204458" w:rsidRDefault="00204458" w:rsidP="00204458">
      <w:pPr>
        <w:widowControl w:val="0"/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204458" w:rsidRDefault="00204458" w:rsidP="00204458">
      <w:pPr>
        <w:widowControl w:val="0"/>
        <w:autoSpaceDE w:val="0"/>
        <w:autoSpaceDN w:val="0"/>
        <w:adjustRightInd w:val="0"/>
        <w:ind w:right="-1"/>
        <w:rPr>
          <w:b/>
          <w:bCs/>
          <w:szCs w:val="24"/>
        </w:rPr>
      </w:pPr>
    </w:p>
    <w:p w:rsidR="00204458" w:rsidRDefault="00204458" w:rsidP="00204458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4"/>
        </w:rPr>
      </w:pPr>
      <w:r>
        <w:rPr>
          <w:bCs/>
          <w:szCs w:val="24"/>
        </w:rPr>
        <w:t>СОБРАНИЕ ДЕПУТАТОВ МИАССКОГО ГОРОДСКОГО ОКРУГА</w:t>
      </w:r>
    </w:p>
    <w:p w:rsidR="00204458" w:rsidRDefault="00204458" w:rsidP="00204458">
      <w:pPr>
        <w:autoSpaceDE w:val="0"/>
        <w:autoSpaceDN w:val="0"/>
        <w:adjustRightInd w:val="0"/>
        <w:ind w:right="-1"/>
        <w:jc w:val="both"/>
        <w:rPr>
          <w:szCs w:val="24"/>
        </w:rPr>
      </w:pPr>
      <w:r>
        <w:rPr>
          <w:szCs w:val="24"/>
        </w:rPr>
        <w:t xml:space="preserve">                                                         </w:t>
      </w:r>
      <w:r>
        <w:rPr>
          <w:bCs/>
          <w:szCs w:val="24"/>
        </w:rPr>
        <w:t>ЧЕЛЯБИНСКАЯ ОБЛАСТЬ</w:t>
      </w:r>
      <w:r>
        <w:rPr>
          <w:szCs w:val="24"/>
        </w:rPr>
        <w:t xml:space="preserve">     </w:t>
      </w:r>
    </w:p>
    <w:p w:rsidR="00204458" w:rsidRDefault="00204458" w:rsidP="00204458">
      <w:pPr>
        <w:autoSpaceDE w:val="0"/>
        <w:autoSpaceDN w:val="0"/>
        <w:adjustRightInd w:val="0"/>
        <w:ind w:right="-1" w:firstLine="709"/>
        <w:jc w:val="center"/>
        <w:rPr>
          <w:bCs/>
          <w:szCs w:val="24"/>
        </w:rPr>
      </w:pPr>
      <w:r>
        <w:t>__________________ С</w:t>
      </w:r>
      <w:r>
        <w:rPr>
          <w:bCs/>
          <w:szCs w:val="24"/>
        </w:rPr>
        <w:t>ЕССИЯ СОБРАНИЯ  ДЕПУТАТОВ МИАССКОГО ГОРОДСКОГО ОКРУГА ШЕСТОГО СОЗЫВА</w:t>
      </w:r>
    </w:p>
    <w:p w:rsidR="00204458" w:rsidRDefault="00204458" w:rsidP="00204458">
      <w:pPr>
        <w:widowControl w:val="0"/>
        <w:autoSpaceDE w:val="0"/>
        <w:autoSpaceDN w:val="0"/>
        <w:adjustRightInd w:val="0"/>
        <w:ind w:right="-1"/>
        <w:jc w:val="right"/>
      </w:pPr>
    </w:p>
    <w:p w:rsidR="00204458" w:rsidRDefault="00204458" w:rsidP="00204458">
      <w:pPr>
        <w:widowControl w:val="0"/>
        <w:autoSpaceDE w:val="0"/>
        <w:autoSpaceDN w:val="0"/>
        <w:adjustRightInd w:val="0"/>
        <w:ind w:right="-1"/>
        <w:jc w:val="center"/>
      </w:pPr>
      <w:r>
        <w:t>РЕШЕНИЕ №____</w:t>
      </w:r>
    </w:p>
    <w:p w:rsidR="00204458" w:rsidRDefault="00204458" w:rsidP="00204458">
      <w:pPr>
        <w:widowControl w:val="0"/>
        <w:autoSpaceDE w:val="0"/>
        <w:autoSpaceDN w:val="0"/>
        <w:adjustRightInd w:val="0"/>
        <w:ind w:right="-1"/>
        <w:jc w:val="right"/>
        <w:rPr>
          <w:szCs w:val="24"/>
        </w:rPr>
      </w:pPr>
      <w:r>
        <w:t>от  ________202</w:t>
      </w:r>
      <w:r w:rsidR="009B4197">
        <w:rPr>
          <w:lang w:val="en-US"/>
        </w:rPr>
        <w:t>2</w:t>
      </w:r>
      <w:r>
        <w:t xml:space="preserve"> г.</w:t>
      </w:r>
    </w:p>
    <w:p w:rsidR="00204458" w:rsidRDefault="00AE07A8" w:rsidP="00204458">
      <w:pPr>
        <w:autoSpaceDE w:val="0"/>
        <w:autoSpaceDN w:val="0"/>
        <w:adjustRightInd w:val="0"/>
        <w:ind w:right="-1"/>
        <w:jc w:val="center"/>
        <w:rPr>
          <w:b/>
          <w:bCs/>
          <w:szCs w:val="24"/>
        </w:rPr>
      </w:pPr>
      <w:r w:rsidRPr="00AE07A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6.15pt;margin-top:7.5pt;width:291.6pt;height:14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" strokecolor="white">
            <v:textbox>
              <w:txbxContent>
                <w:p w:rsidR="00204458" w:rsidRDefault="00204458" w:rsidP="00204458">
                  <w:pPr>
                    <w:shd w:val="clear" w:color="auto" w:fill="FFFFFF"/>
                    <w:tabs>
                      <w:tab w:val="left" w:pos="9639"/>
                    </w:tabs>
                    <w:jc w:val="both"/>
                    <w:rPr>
                      <w:szCs w:val="24"/>
                    </w:rPr>
                  </w:pPr>
                  <w:r>
                    <w:rPr>
                      <w:color w:val="000000"/>
                      <w:szCs w:val="24"/>
                    </w:rPr>
                    <w:t xml:space="preserve">О внесении изменений в Решение Собрания депутатов Миасского городского округа от 25.11.2011 г. №2 «Об утверждении Генерального плана Миасского городского округа и о корректировке черты населенного пункта «г. Миасс» в части изменения функционального назначения </w:t>
                  </w:r>
                  <w:r>
                    <w:rPr>
                      <w:szCs w:val="24"/>
                    </w:rPr>
                    <w:t>земельного участка, расположенного в Южном планировочном районе г</w:t>
                  </w:r>
                  <w:proofErr w:type="gramStart"/>
                  <w:r>
                    <w:rPr>
                      <w:szCs w:val="24"/>
                    </w:rPr>
                    <w:t>.М</w:t>
                  </w:r>
                  <w:proofErr w:type="gramEnd"/>
                  <w:r>
                    <w:rPr>
                      <w:szCs w:val="24"/>
                    </w:rPr>
                    <w:t>иасса, ул. Спорта, 9</w:t>
                  </w:r>
                </w:p>
              </w:txbxContent>
            </v:textbox>
          </v:shape>
        </w:pict>
      </w:r>
    </w:p>
    <w:p w:rsidR="00204458" w:rsidRDefault="00204458" w:rsidP="00204458">
      <w:pPr>
        <w:autoSpaceDE w:val="0"/>
        <w:autoSpaceDN w:val="0"/>
        <w:adjustRightInd w:val="0"/>
        <w:ind w:right="-1"/>
        <w:jc w:val="center"/>
        <w:rPr>
          <w:b/>
          <w:bCs/>
          <w:szCs w:val="24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Cs w:val="24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bCs/>
          <w:sz w:val="23"/>
          <w:szCs w:val="23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 w:val="23"/>
          <w:szCs w:val="23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 w:val="23"/>
          <w:szCs w:val="23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 w:val="23"/>
          <w:szCs w:val="23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 w:val="23"/>
          <w:szCs w:val="23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 w:val="23"/>
          <w:szCs w:val="23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zCs w:val="24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Cs w:val="24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color w:val="000000"/>
          <w:szCs w:val="24"/>
        </w:rPr>
      </w:pPr>
    </w:p>
    <w:p w:rsidR="00204458" w:rsidRDefault="00204458" w:rsidP="00204458">
      <w:pPr>
        <w:widowControl w:val="0"/>
        <w:tabs>
          <w:tab w:val="left" w:pos="0"/>
          <w:tab w:val="left" w:pos="600"/>
        </w:tabs>
        <w:autoSpaceDE w:val="0"/>
        <w:autoSpaceDN w:val="0"/>
        <w:adjustRightInd w:val="0"/>
        <w:ind w:right="-58" w:firstLine="709"/>
        <w:jc w:val="both"/>
        <w:rPr>
          <w:spacing w:val="-10"/>
          <w:szCs w:val="24"/>
        </w:rPr>
      </w:pPr>
      <w:r>
        <w:rPr>
          <w:color w:val="000000"/>
          <w:szCs w:val="24"/>
        </w:rPr>
        <w:t xml:space="preserve">Рассмотрев предложение Главы Миасского городского округа Г.М. Тонких о внесении изменений </w:t>
      </w:r>
      <w:r>
        <w:rPr>
          <w:szCs w:val="24"/>
        </w:rPr>
        <w:t xml:space="preserve">в Решение Собрания депутатов Миасского городского округа от 25.11.2011 г. №2 «Об утверждении Генерального плана Миасского городского округа и о корректировке черты населенного пункта «г. Миасс»  в части изменения функционального назначения </w:t>
      </w:r>
      <w:r>
        <w:rPr>
          <w:color w:val="000000"/>
          <w:szCs w:val="24"/>
        </w:rPr>
        <w:t>земельного участка, расположенного в Центральном планировочном районе г</w:t>
      </w:r>
      <w:proofErr w:type="gramStart"/>
      <w:r>
        <w:rPr>
          <w:color w:val="000000"/>
          <w:szCs w:val="24"/>
        </w:rPr>
        <w:t>.М</w:t>
      </w:r>
      <w:proofErr w:type="gramEnd"/>
      <w:r>
        <w:rPr>
          <w:color w:val="000000"/>
          <w:szCs w:val="24"/>
        </w:rPr>
        <w:t>иасса, ул. Спорта, 9</w:t>
      </w:r>
      <w:r>
        <w:rPr>
          <w:szCs w:val="24"/>
        </w:rPr>
        <w:t xml:space="preserve">, </w:t>
      </w:r>
      <w:r>
        <w:rPr>
          <w:color w:val="000000"/>
          <w:szCs w:val="24"/>
        </w:rPr>
        <w:t xml:space="preserve">учитывая </w:t>
      </w:r>
      <w:r>
        <w:rPr>
          <w:szCs w:val="24"/>
        </w:rPr>
        <w:t>результаты общественных обсуждений по настоящему проекту решения Собрания депутатов Миасского городского округа,</w:t>
      </w:r>
      <w:r>
        <w:rPr>
          <w:color w:val="000000"/>
          <w:szCs w:val="24"/>
        </w:rPr>
        <w:t xml:space="preserve"> рекомендации постоянной комиссии по вопросам городского хозяйства, в соответствии с  Градостроительным кодексом Российской Федерации</w:t>
      </w:r>
      <w:r>
        <w:rPr>
          <w:szCs w:val="24"/>
        </w:rPr>
        <w:t>,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204458" w:rsidRDefault="00204458" w:rsidP="00204458">
      <w:pPr>
        <w:widowControl w:val="0"/>
        <w:tabs>
          <w:tab w:val="right" w:pos="9639"/>
        </w:tabs>
        <w:autoSpaceDE w:val="0"/>
        <w:autoSpaceDN w:val="0"/>
        <w:adjustRightInd w:val="0"/>
        <w:ind w:right="-2"/>
        <w:jc w:val="both"/>
        <w:rPr>
          <w:szCs w:val="24"/>
        </w:rPr>
      </w:pPr>
      <w:r>
        <w:rPr>
          <w:szCs w:val="24"/>
        </w:rPr>
        <w:t>РЕШАЕТ:</w:t>
      </w:r>
    </w:p>
    <w:p w:rsidR="00204458" w:rsidRDefault="00204458" w:rsidP="00204458">
      <w:pPr>
        <w:widowControl w:val="0"/>
        <w:tabs>
          <w:tab w:val="left" w:pos="0"/>
        </w:tabs>
        <w:ind w:firstLine="709"/>
        <w:jc w:val="both"/>
        <w:rPr>
          <w:sz w:val="23"/>
          <w:szCs w:val="23"/>
        </w:rPr>
      </w:pPr>
      <w:r>
        <w:rPr>
          <w:color w:val="000000"/>
          <w:szCs w:val="24"/>
        </w:rPr>
        <w:t xml:space="preserve">1. Внести изменения в Решение Собрания депутатов Миасского городского округа                   от 25.11.2011 г. №2 «Об утверждении Генерального плана Миасского городского округа и о корректировке черты населенного пункта «г. Миасс»  в части изменения функционального назначения </w:t>
      </w:r>
      <w:r>
        <w:rPr>
          <w:sz w:val="23"/>
          <w:szCs w:val="23"/>
        </w:rPr>
        <w:t>земельного участка, расположенного в Южном планировочном районе г</w:t>
      </w:r>
      <w:proofErr w:type="gramStart"/>
      <w:r>
        <w:rPr>
          <w:sz w:val="23"/>
          <w:szCs w:val="23"/>
        </w:rPr>
        <w:t>.М</w:t>
      </w:r>
      <w:proofErr w:type="gramEnd"/>
      <w:r>
        <w:rPr>
          <w:sz w:val="23"/>
          <w:szCs w:val="23"/>
        </w:rPr>
        <w:t>иасса, ул. Спорта, 9</w:t>
      </w:r>
      <w:r>
        <w:rPr>
          <w:szCs w:val="24"/>
        </w:rPr>
        <w:t xml:space="preserve">, </w:t>
      </w:r>
      <w:r>
        <w:rPr>
          <w:color w:val="000000"/>
          <w:szCs w:val="24"/>
        </w:rPr>
        <w:t>согласно  приложениям 1,2,3,4,5,6,7 к настоящему Решению</w:t>
      </w:r>
      <w:r>
        <w:rPr>
          <w:szCs w:val="24"/>
        </w:rPr>
        <w:t>.</w:t>
      </w:r>
    </w:p>
    <w:p w:rsidR="00204458" w:rsidRDefault="00204458" w:rsidP="0020445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  <w:szCs w:val="24"/>
        </w:rPr>
      </w:pPr>
      <w:r>
        <w:rPr>
          <w:color w:val="000000"/>
          <w:szCs w:val="24"/>
        </w:rPr>
        <w:t>2. Настоящее Решение опубликовать в установленном порядке.</w:t>
      </w:r>
    </w:p>
    <w:p w:rsidR="00204458" w:rsidRDefault="00204458" w:rsidP="0020445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color w:val="000000"/>
          <w:szCs w:val="24"/>
        </w:rPr>
        <w:t>3. Контроль исполнения настоящего Решения возложить на постоянную комиссию по вопросам городского хозяйства</w:t>
      </w:r>
      <w:r>
        <w:rPr>
          <w:color w:val="000000"/>
          <w:spacing w:val="1"/>
          <w:szCs w:val="24"/>
        </w:rPr>
        <w:t>.</w:t>
      </w:r>
    </w:p>
    <w:p w:rsidR="00204458" w:rsidRDefault="00204458" w:rsidP="00204458">
      <w:pPr>
        <w:widowControl w:val="0"/>
        <w:autoSpaceDE w:val="0"/>
        <w:autoSpaceDN w:val="0"/>
        <w:adjustRightInd w:val="0"/>
        <w:spacing w:before="40"/>
        <w:ind w:right="-2" w:firstLine="709"/>
        <w:jc w:val="both"/>
        <w:rPr>
          <w:color w:val="000000"/>
          <w:szCs w:val="24"/>
        </w:rPr>
      </w:pPr>
    </w:p>
    <w:p w:rsidR="00204458" w:rsidRDefault="00204458" w:rsidP="00204458">
      <w:pPr>
        <w:widowControl w:val="0"/>
        <w:autoSpaceDE w:val="0"/>
        <w:autoSpaceDN w:val="0"/>
        <w:adjustRightInd w:val="0"/>
        <w:spacing w:before="40"/>
        <w:ind w:right="-2" w:firstLine="709"/>
        <w:jc w:val="both"/>
        <w:rPr>
          <w:color w:val="000000"/>
          <w:szCs w:val="24"/>
        </w:rPr>
      </w:pPr>
    </w:p>
    <w:p w:rsidR="00204458" w:rsidRDefault="00204458" w:rsidP="00204458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  <w:r>
        <w:rPr>
          <w:color w:val="000000"/>
          <w:szCs w:val="24"/>
        </w:rPr>
        <w:t>Председатель Собрания депутатов</w:t>
      </w:r>
    </w:p>
    <w:p w:rsidR="00204458" w:rsidRDefault="00204458" w:rsidP="00204458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  <w:r>
        <w:rPr>
          <w:color w:val="000000"/>
          <w:szCs w:val="24"/>
        </w:rPr>
        <w:t>Миасского городского округа                                                                              Д.Г. Проскурин</w:t>
      </w:r>
    </w:p>
    <w:p w:rsidR="00204458" w:rsidRDefault="00204458" w:rsidP="00204458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</w:p>
    <w:p w:rsidR="00204458" w:rsidRDefault="00204458" w:rsidP="00204458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</w:p>
    <w:p w:rsidR="00204458" w:rsidRDefault="00204458" w:rsidP="00204458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</w:p>
    <w:p w:rsidR="00204458" w:rsidRDefault="00204458" w:rsidP="00204458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Главы </w:t>
      </w:r>
    </w:p>
    <w:p w:rsidR="00744ECD" w:rsidRPr="00744ECD" w:rsidRDefault="00204458" w:rsidP="00744ECD">
      <w:pPr>
        <w:widowControl w:val="0"/>
        <w:autoSpaceDE w:val="0"/>
        <w:autoSpaceDN w:val="0"/>
        <w:adjustRightInd w:val="0"/>
        <w:spacing w:before="40"/>
        <w:ind w:right="-2"/>
        <w:jc w:val="both"/>
        <w:rPr>
          <w:szCs w:val="24"/>
        </w:rPr>
      </w:pPr>
      <w:r>
        <w:rPr>
          <w:color w:val="000000"/>
          <w:szCs w:val="24"/>
        </w:rPr>
        <w:t xml:space="preserve">Миасского городского округа                                                                                       Г.М. </w:t>
      </w:r>
      <w:proofErr w:type="gramStart"/>
      <w:r>
        <w:rPr>
          <w:color w:val="000000"/>
          <w:szCs w:val="24"/>
        </w:rPr>
        <w:t>Тонких</w:t>
      </w:r>
      <w:proofErr w:type="gramEnd"/>
    </w:p>
    <w:p w:rsidR="005F26F9" w:rsidRPr="00204458" w:rsidRDefault="00204458" w:rsidP="00204458">
      <w:pPr>
        <w:shd w:val="clear" w:color="auto" w:fill="FFFFFF"/>
        <w:suppressAutoHyphens/>
        <w:rPr>
          <w:rFonts w:eastAsia="Calibri"/>
          <w:color w:val="000000"/>
          <w:spacing w:val="2"/>
          <w:sz w:val="22"/>
          <w:szCs w:val="22"/>
        </w:rPr>
      </w:pPr>
      <w:r>
        <w:rPr>
          <w:rFonts w:eastAsia="Calibri"/>
          <w:color w:val="000000"/>
          <w:spacing w:val="2"/>
          <w:sz w:val="22"/>
          <w:szCs w:val="22"/>
        </w:rPr>
        <w:t xml:space="preserve"> </w:t>
      </w:r>
    </w:p>
    <w:sectPr w:rsidR="005F26F9" w:rsidRPr="00204458" w:rsidSect="00204458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A643D4"/>
    <w:rsid w:val="00204458"/>
    <w:rsid w:val="005F26F9"/>
    <w:rsid w:val="00744ECD"/>
    <w:rsid w:val="009B4197"/>
    <w:rsid w:val="00A643D4"/>
    <w:rsid w:val="00AE07A8"/>
    <w:rsid w:val="00FF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Браилко Мария Валерьевна</dc:creator>
  <cp:lastModifiedBy>User</cp:lastModifiedBy>
  <cp:revision>3</cp:revision>
  <dcterms:created xsi:type="dcterms:W3CDTF">2022-01-31T06:20:00Z</dcterms:created>
  <dcterms:modified xsi:type="dcterms:W3CDTF">2022-01-31T08:48:00Z</dcterms:modified>
</cp:coreProperties>
</file>