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A76" w:rsidRPr="00440A76" w:rsidRDefault="00440A76" w:rsidP="00440A76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440A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40A76">
        <w:rPr>
          <w:sz w:val="24"/>
          <w:szCs w:val="24"/>
        </w:rPr>
        <w:t>ПРОЕКТ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СОБРАНИЕ ДЕПУТАТОВ МИАССКОГО ГОРОДСКОГО ОКРУГА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ЧЕЛЯБИНСКАЯ ОБЛАСТЬ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СЕССИЯ СОБРАНИЯ ДЕПУТАТОВ  МИАССКОГО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ГОРОДСКОГО ОКРУГА ШЕСТОГО СОЗЫВА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 xml:space="preserve">РЕШЕНИЕ № </w:t>
      </w:r>
    </w:p>
    <w:p w:rsidR="00440A76" w:rsidRPr="00440A76" w:rsidRDefault="00EE1A0D" w:rsidP="00440A76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45pt;margin-top:13.4pt;width:28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hOw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" stroked="f">
            <v:textbox>
              <w:txbxContent>
                <w:p w:rsidR="00440A76" w:rsidRPr="00D80F03" w:rsidRDefault="00440A76" w:rsidP="00440A76">
                  <w:pPr>
                    <w:jc w:val="both"/>
                    <w:rPr>
                      <w:sz w:val="26"/>
                      <w:szCs w:val="26"/>
                    </w:rPr>
                  </w:pPr>
                  <w:r w:rsidRPr="00D80F03">
                    <w:rPr>
                      <w:sz w:val="26"/>
                      <w:szCs w:val="26"/>
                    </w:rPr>
                    <w:t xml:space="preserve">О внесении изменений  в Решение  Собрания депутатов Миасского городского  округа от </w:t>
                  </w:r>
                  <w:r w:rsidR="00EF0722">
                    <w:rPr>
                      <w:sz w:val="26"/>
                      <w:szCs w:val="26"/>
                    </w:rPr>
                    <w:t>14</w:t>
                  </w:r>
                  <w:r w:rsidRPr="00D80F03">
                    <w:rPr>
                      <w:sz w:val="26"/>
                      <w:szCs w:val="26"/>
                    </w:rPr>
                    <w:t>.12.202</w:t>
                  </w:r>
                  <w:r w:rsidR="00EF0722">
                    <w:rPr>
                      <w:sz w:val="26"/>
                      <w:szCs w:val="26"/>
                    </w:rPr>
                    <w:t>1</w:t>
                  </w:r>
                  <w:r w:rsidRPr="00D80F03">
                    <w:rPr>
                      <w:sz w:val="26"/>
                      <w:szCs w:val="26"/>
                    </w:rPr>
                    <w:t xml:space="preserve"> года № </w:t>
                  </w:r>
                  <w:r w:rsidR="00EF0722">
                    <w:rPr>
                      <w:sz w:val="26"/>
                      <w:szCs w:val="26"/>
                    </w:rPr>
                    <w:t>3</w:t>
                  </w:r>
                  <w:r w:rsidRPr="00D80F03">
                    <w:rPr>
                      <w:sz w:val="26"/>
                      <w:szCs w:val="26"/>
                    </w:rPr>
                    <w:t xml:space="preserve"> «О бюджете Миасского городского округа на 202</w:t>
                  </w:r>
                  <w:r w:rsidR="00EF0722">
                    <w:rPr>
                      <w:sz w:val="26"/>
                      <w:szCs w:val="26"/>
                    </w:rPr>
                    <w:t>2</w:t>
                  </w:r>
                  <w:r w:rsidRPr="00D80F03">
                    <w:rPr>
                      <w:sz w:val="26"/>
                      <w:szCs w:val="26"/>
                    </w:rPr>
                    <w:t xml:space="preserve"> год  и на плановый период 202</w:t>
                  </w:r>
                  <w:r w:rsidR="00EF0722">
                    <w:rPr>
                      <w:sz w:val="26"/>
                      <w:szCs w:val="26"/>
                    </w:rPr>
                    <w:t>3</w:t>
                  </w:r>
                  <w:r w:rsidRPr="00D80F03">
                    <w:rPr>
                      <w:sz w:val="26"/>
                      <w:szCs w:val="26"/>
                    </w:rPr>
                    <w:t xml:space="preserve"> и 202</w:t>
                  </w:r>
                  <w:r w:rsidR="00EF0722">
                    <w:rPr>
                      <w:sz w:val="26"/>
                      <w:szCs w:val="26"/>
                    </w:rPr>
                    <w:t>4</w:t>
                  </w:r>
                  <w:r w:rsidRPr="00D80F03">
                    <w:rPr>
                      <w:sz w:val="26"/>
                      <w:szCs w:val="26"/>
                    </w:rPr>
                    <w:t xml:space="preserve"> годов»</w:t>
                  </w:r>
                </w:p>
              </w:txbxContent>
            </v:textbox>
          </v:shape>
        </w:pict>
      </w:r>
      <w:r w:rsidR="00440A76" w:rsidRPr="00440A76">
        <w:rPr>
          <w:sz w:val="28"/>
          <w:szCs w:val="28"/>
        </w:rPr>
        <w:t xml:space="preserve">             </w:t>
      </w:r>
      <w:r w:rsidR="00440A76" w:rsidRPr="00440A76">
        <w:rPr>
          <w:sz w:val="24"/>
          <w:szCs w:val="24"/>
        </w:rPr>
        <w:t>От              2021 года</w:t>
      </w: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ind w:firstLine="567"/>
        <w:jc w:val="both"/>
        <w:rPr>
          <w:color w:val="FF0000"/>
          <w:sz w:val="26"/>
          <w:szCs w:val="26"/>
        </w:rPr>
      </w:pPr>
      <w:proofErr w:type="gramStart"/>
      <w:r w:rsidRPr="00440A76">
        <w:rPr>
          <w:sz w:val="26"/>
          <w:szCs w:val="26"/>
        </w:rPr>
        <w:t xml:space="preserve">Рассмотрев предложение Главы Миасского городского округа  Тонких Г. М. о внесении изменений и дополнений в решение Собрания депутатов Миасского городского округа </w:t>
      </w:r>
      <w:r w:rsidR="00EF0722" w:rsidRPr="00D80F03">
        <w:rPr>
          <w:sz w:val="26"/>
          <w:szCs w:val="26"/>
        </w:rPr>
        <w:t xml:space="preserve">от </w:t>
      </w:r>
      <w:r w:rsidR="00EF0722">
        <w:rPr>
          <w:sz w:val="26"/>
          <w:szCs w:val="26"/>
        </w:rPr>
        <w:t>14</w:t>
      </w:r>
      <w:r w:rsidR="00EF0722" w:rsidRPr="00D80F03">
        <w:rPr>
          <w:sz w:val="26"/>
          <w:szCs w:val="26"/>
        </w:rPr>
        <w:t>.12.202</w:t>
      </w:r>
      <w:r w:rsidR="00EF0722">
        <w:rPr>
          <w:sz w:val="26"/>
          <w:szCs w:val="26"/>
        </w:rPr>
        <w:t>1</w:t>
      </w:r>
      <w:r w:rsidR="00EF0722" w:rsidRPr="00D80F03">
        <w:rPr>
          <w:sz w:val="26"/>
          <w:szCs w:val="26"/>
        </w:rPr>
        <w:t xml:space="preserve"> года № </w:t>
      </w:r>
      <w:r w:rsidR="00EF0722">
        <w:rPr>
          <w:sz w:val="26"/>
          <w:szCs w:val="26"/>
        </w:rPr>
        <w:t>3</w:t>
      </w:r>
      <w:r w:rsidR="00EF0722" w:rsidRPr="00D80F03">
        <w:rPr>
          <w:sz w:val="26"/>
          <w:szCs w:val="26"/>
        </w:rPr>
        <w:t xml:space="preserve"> «О бюджете Миасского городского округа на 202</w:t>
      </w:r>
      <w:r w:rsidR="00EF0722">
        <w:rPr>
          <w:sz w:val="26"/>
          <w:szCs w:val="26"/>
        </w:rPr>
        <w:t>2</w:t>
      </w:r>
      <w:r w:rsidR="00EF0722" w:rsidRPr="00D80F03">
        <w:rPr>
          <w:sz w:val="26"/>
          <w:szCs w:val="26"/>
        </w:rPr>
        <w:t xml:space="preserve"> год  и на плановый период 202</w:t>
      </w:r>
      <w:r w:rsidR="00EF0722">
        <w:rPr>
          <w:sz w:val="26"/>
          <w:szCs w:val="26"/>
        </w:rPr>
        <w:t>3</w:t>
      </w:r>
      <w:r w:rsidR="00EF0722" w:rsidRPr="00D80F03">
        <w:rPr>
          <w:sz w:val="26"/>
          <w:szCs w:val="26"/>
        </w:rPr>
        <w:t xml:space="preserve"> и 202</w:t>
      </w:r>
      <w:r w:rsidR="00EF0722">
        <w:rPr>
          <w:sz w:val="26"/>
          <w:szCs w:val="26"/>
        </w:rPr>
        <w:t>4</w:t>
      </w:r>
      <w:r w:rsidR="00EF0722" w:rsidRPr="00D80F03">
        <w:rPr>
          <w:sz w:val="26"/>
          <w:szCs w:val="26"/>
        </w:rPr>
        <w:t xml:space="preserve"> годов»</w:t>
      </w:r>
      <w:r w:rsidRPr="00440A76">
        <w:rPr>
          <w:sz w:val="26"/>
          <w:szCs w:val="26"/>
        </w:rPr>
        <w:t>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440A76">
        <w:rPr>
          <w:sz w:val="26"/>
          <w:szCs w:val="26"/>
        </w:rPr>
        <w:t xml:space="preserve"> </w:t>
      </w:r>
      <w:proofErr w:type="gramStart"/>
      <w:r w:rsidRPr="00440A76">
        <w:rPr>
          <w:sz w:val="26"/>
          <w:szCs w:val="26"/>
        </w:rPr>
        <w:t>принципах</w:t>
      </w:r>
      <w:proofErr w:type="gramEnd"/>
      <w:r w:rsidRPr="00440A76">
        <w:rPr>
          <w:sz w:val="26"/>
          <w:szCs w:val="26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440A76">
        <w:rPr>
          <w:color w:val="FF0000"/>
          <w:sz w:val="26"/>
          <w:szCs w:val="26"/>
        </w:rPr>
        <w:tab/>
      </w:r>
    </w:p>
    <w:p w:rsidR="00440A76" w:rsidRPr="00440A76" w:rsidRDefault="00440A76" w:rsidP="00440A76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440A76">
        <w:rPr>
          <w:sz w:val="26"/>
          <w:szCs w:val="26"/>
        </w:rPr>
        <w:t>РЕШАЕТ: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1. Внести в Решение Собрания депутатов Миасского городского округа </w:t>
      </w:r>
      <w:r w:rsidR="00A409A8" w:rsidRPr="00D80F03">
        <w:rPr>
          <w:sz w:val="26"/>
          <w:szCs w:val="26"/>
        </w:rPr>
        <w:t xml:space="preserve">от </w:t>
      </w:r>
      <w:r w:rsidR="00A409A8">
        <w:rPr>
          <w:sz w:val="26"/>
          <w:szCs w:val="26"/>
        </w:rPr>
        <w:t>14</w:t>
      </w:r>
      <w:r w:rsidR="00A409A8" w:rsidRPr="00D80F03">
        <w:rPr>
          <w:sz w:val="26"/>
          <w:szCs w:val="26"/>
        </w:rPr>
        <w:t>.12.202</w:t>
      </w:r>
      <w:r w:rsidR="00A409A8">
        <w:rPr>
          <w:sz w:val="26"/>
          <w:szCs w:val="26"/>
        </w:rPr>
        <w:t>1</w:t>
      </w:r>
      <w:r w:rsidR="00A409A8" w:rsidRPr="00D80F03">
        <w:rPr>
          <w:sz w:val="26"/>
          <w:szCs w:val="26"/>
        </w:rPr>
        <w:t xml:space="preserve"> года № </w:t>
      </w:r>
      <w:r w:rsidR="00A409A8">
        <w:rPr>
          <w:sz w:val="26"/>
          <w:szCs w:val="26"/>
        </w:rPr>
        <w:t>3</w:t>
      </w:r>
      <w:r w:rsidR="00A409A8" w:rsidRPr="00D80F03">
        <w:rPr>
          <w:sz w:val="26"/>
          <w:szCs w:val="26"/>
        </w:rPr>
        <w:t xml:space="preserve"> «О бюджете Миасского городского округа на 202</w:t>
      </w:r>
      <w:r w:rsidR="00A409A8">
        <w:rPr>
          <w:sz w:val="26"/>
          <w:szCs w:val="26"/>
        </w:rPr>
        <w:t>2</w:t>
      </w:r>
      <w:r w:rsidR="00A409A8" w:rsidRPr="00D80F03">
        <w:rPr>
          <w:sz w:val="26"/>
          <w:szCs w:val="26"/>
        </w:rPr>
        <w:t xml:space="preserve"> год  и на плановый период 202</w:t>
      </w:r>
      <w:r w:rsidR="00A409A8">
        <w:rPr>
          <w:sz w:val="26"/>
          <w:szCs w:val="26"/>
        </w:rPr>
        <w:t>3</w:t>
      </w:r>
      <w:r w:rsidR="00A409A8" w:rsidRPr="00D80F03">
        <w:rPr>
          <w:sz w:val="26"/>
          <w:szCs w:val="26"/>
        </w:rPr>
        <w:t xml:space="preserve"> и 202</w:t>
      </w:r>
      <w:r w:rsidR="00A409A8">
        <w:rPr>
          <w:sz w:val="26"/>
          <w:szCs w:val="26"/>
        </w:rPr>
        <w:t>4</w:t>
      </w:r>
      <w:r w:rsidR="00A409A8" w:rsidRPr="00D80F03">
        <w:rPr>
          <w:sz w:val="26"/>
          <w:szCs w:val="26"/>
        </w:rPr>
        <w:t xml:space="preserve"> годов»</w:t>
      </w:r>
      <w:r w:rsidRPr="00440A76">
        <w:rPr>
          <w:sz w:val="26"/>
          <w:szCs w:val="26"/>
        </w:rPr>
        <w:t xml:space="preserve">  следующие изменения: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1) в подпункте 1 пункта 1 число  «</w:t>
      </w:r>
      <w:r w:rsidR="00A409A8" w:rsidRPr="00A409A8">
        <w:rPr>
          <w:sz w:val="26"/>
          <w:szCs w:val="26"/>
        </w:rPr>
        <w:t>7305619,4</w:t>
      </w:r>
      <w:r w:rsidRPr="00440A76">
        <w:rPr>
          <w:sz w:val="26"/>
          <w:szCs w:val="26"/>
        </w:rPr>
        <w:t>» заменить на «</w:t>
      </w:r>
      <w:r w:rsidR="00A409A8">
        <w:rPr>
          <w:sz w:val="26"/>
          <w:szCs w:val="26"/>
        </w:rPr>
        <w:t>7179143,3</w:t>
      </w:r>
      <w:r w:rsidRPr="00440A76">
        <w:rPr>
          <w:sz w:val="26"/>
          <w:szCs w:val="26"/>
        </w:rPr>
        <w:t>», число «</w:t>
      </w:r>
      <w:r w:rsidR="00A409A8" w:rsidRPr="002C7DA5">
        <w:rPr>
          <w:sz w:val="24"/>
          <w:szCs w:val="24"/>
        </w:rPr>
        <w:t>5384049,4</w:t>
      </w:r>
      <w:r w:rsidRPr="00440A76">
        <w:rPr>
          <w:sz w:val="26"/>
          <w:szCs w:val="26"/>
        </w:rPr>
        <w:t>» заменить на «</w:t>
      </w:r>
      <w:r w:rsidR="00A409A8">
        <w:rPr>
          <w:sz w:val="26"/>
          <w:szCs w:val="26"/>
        </w:rPr>
        <w:t>5257573,3</w:t>
      </w:r>
      <w:r w:rsidRPr="00440A76">
        <w:rPr>
          <w:sz w:val="26"/>
          <w:szCs w:val="26"/>
        </w:rPr>
        <w:t xml:space="preserve">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2) в подпункте 2  пункта 1 число «</w:t>
      </w:r>
      <w:r w:rsidR="00A409A8" w:rsidRPr="00A409A8">
        <w:rPr>
          <w:sz w:val="26"/>
          <w:szCs w:val="26"/>
        </w:rPr>
        <w:t>7404334,0</w:t>
      </w:r>
      <w:r w:rsidRPr="00440A76">
        <w:rPr>
          <w:sz w:val="26"/>
          <w:szCs w:val="26"/>
        </w:rPr>
        <w:t>» заменить на «</w:t>
      </w:r>
      <w:r w:rsidR="00A409A8">
        <w:rPr>
          <w:sz w:val="26"/>
          <w:szCs w:val="26"/>
        </w:rPr>
        <w:t>7277857,9</w:t>
      </w:r>
      <w:r w:rsidRPr="00440A76">
        <w:rPr>
          <w:sz w:val="26"/>
          <w:szCs w:val="26"/>
        </w:rPr>
        <w:t xml:space="preserve">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3) в подпункте 1 пункта 2 число «</w:t>
      </w:r>
      <w:r w:rsidR="00547432" w:rsidRPr="00547432">
        <w:rPr>
          <w:sz w:val="26"/>
          <w:szCs w:val="26"/>
        </w:rPr>
        <w:t>5667984,9</w:t>
      </w:r>
      <w:r w:rsidRPr="00440A76">
        <w:rPr>
          <w:sz w:val="26"/>
          <w:szCs w:val="26"/>
        </w:rPr>
        <w:t>» заменить на «</w:t>
      </w:r>
      <w:r w:rsidR="00547432">
        <w:rPr>
          <w:sz w:val="26"/>
          <w:szCs w:val="26"/>
        </w:rPr>
        <w:t>5792826,0</w:t>
      </w:r>
      <w:r w:rsidRPr="00440A76">
        <w:rPr>
          <w:sz w:val="26"/>
          <w:szCs w:val="26"/>
        </w:rPr>
        <w:t>», число «</w:t>
      </w:r>
      <w:r w:rsidR="00547432" w:rsidRPr="00547432">
        <w:rPr>
          <w:sz w:val="26"/>
          <w:szCs w:val="26"/>
        </w:rPr>
        <w:t>3672766,1</w:t>
      </w:r>
      <w:r w:rsidRPr="00440A76">
        <w:rPr>
          <w:sz w:val="26"/>
          <w:szCs w:val="26"/>
        </w:rPr>
        <w:t>» заменить на «</w:t>
      </w:r>
      <w:r w:rsidR="00547432">
        <w:rPr>
          <w:sz w:val="26"/>
          <w:szCs w:val="26"/>
        </w:rPr>
        <w:t>3797607,2</w:t>
      </w:r>
      <w:r w:rsidRPr="00440A76">
        <w:rPr>
          <w:sz w:val="26"/>
          <w:szCs w:val="26"/>
        </w:rPr>
        <w:t>», число «</w:t>
      </w:r>
      <w:r w:rsidR="00547432" w:rsidRPr="00547432">
        <w:rPr>
          <w:sz w:val="26"/>
          <w:szCs w:val="26"/>
        </w:rPr>
        <w:t>5968678,5</w:t>
      </w:r>
      <w:r w:rsidRPr="00440A76">
        <w:rPr>
          <w:sz w:val="26"/>
          <w:szCs w:val="26"/>
        </w:rPr>
        <w:t>» заменить на «</w:t>
      </w:r>
      <w:r w:rsidR="00547432">
        <w:rPr>
          <w:sz w:val="26"/>
          <w:szCs w:val="26"/>
        </w:rPr>
        <w:t>6068856,5</w:t>
      </w:r>
      <w:r w:rsidRPr="00440A76">
        <w:rPr>
          <w:sz w:val="26"/>
          <w:szCs w:val="26"/>
        </w:rPr>
        <w:t>», число «</w:t>
      </w:r>
      <w:r w:rsidR="00547432" w:rsidRPr="00547432">
        <w:rPr>
          <w:sz w:val="26"/>
          <w:szCs w:val="26"/>
        </w:rPr>
        <w:t>3878251,7</w:t>
      </w:r>
      <w:r w:rsidRPr="00440A76">
        <w:rPr>
          <w:sz w:val="26"/>
          <w:szCs w:val="26"/>
        </w:rPr>
        <w:t>» заменить на «</w:t>
      </w:r>
      <w:r w:rsidR="00547432">
        <w:rPr>
          <w:sz w:val="26"/>
          <w:szCs w:val="26"/>
        </w:rPr>
        <w:t>3978429,7</w:t>
      </w:r>
      <w:r w:rsidRPr="00440A76">
        <w:rPr>
          <w:sz w:val="26"/>
          <w:szCs w:val="26"/>
        </w:rPr>
        <w:t xml:space="preserve">»; </w:t>
      </w:r>
    </w:p>
    <w:p w:rsidR="00440A76" w:rsidRPr="00440A76" w:rsidRDefault="00547432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>4</w:t>
      </w:r>
      <w:r w:rsidR="00440A76" w:rsidRPr="00440A76">
        <w:rPr>
          <w:sz w:val="26"/>
          <w:szCs w:val="26"/>
        </w:rPr>
        <w:t xml:space="preserve">) в подпункте 2  пункта 2 число </w:t>
      </w:r>
      <w:r w:rsidRPr="00440A76">
        <w:rPr>
          <w:sz w:val="26"/>
          <w:szCs w:val="26"/>
        </w:rPr>
        <w:t>«</w:t>
      </w:r>
      <w:r w:rsidRPr="00547432">
        <w:rPr>
          <w:sz w:val="26"/>
          <w:szCs w:val="26"/>
        </w:rPr>
        <w:t>5667984,9</w:t>
      </w:r>
      <w:r w:rsidRPr="00440A76">
        <w:rPr>
          <w:sz w:val="26"/>
          <w:szCs w:val="26"/>
        </w:rPr>
        <w:t>» заменить на «</w:t>
      </w:r>
      <w:r>
        <w:rPr>
          <w:sz w:val="26"/>
          <w:szCs w:val="26"/>
        </w:rPr>
        <w:t>5792826,0</w:t>
      </w:r>
      <w:r w:rsidRPr="00440A76">
        <w:rPr>
          <w:sz w:val="26"/>
          <w:szCs w:val="26"/>
        </w:rPr>
        <w:t>»</w:t>
      </w:r>
      <w:r w:rsidR="00440A76" w:rsidRPr="00440A76">
        <w:rPr>
          <w:sz w:val="26"/>
          <w:szCs w:val="26"/>
        </w:rPr>
        <w:t xml:space="preserve">,  число </w:t>
      </w:r>
      <w:r w:rsidRPr="00547432">
        <w:rPr>
          <w:sz w:val="26"/>
          <w:szCs w:val="26"/>
        </w:rPr>
        <w:t>«5968678,5» заменить на «6068856,5»</w:t>
      </w:r>
      <w:r w:rsidR="00440A76" w:rsidRPr="00440A76">
        <w:rPr>
          <w:sz w:val="26"/>
          <w:szCs w:val="26"/>
        </w:rPr>
        <w:t>;</w:t>
      </w:r>
    </w:p>
    <w:p w:rsidR="00440A76" w:rsidRPr="00440A76" w:rsidRDefault="00547432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  <w:t>5</w:t>
      </w:r>
      <w:r w:rsidR="00440A76" w:rsidRPr="00440A76">
        <w:rPr>
          <w:sz w:val="26"/>
          <w:szCs w:val="26"/>
        </w:rPr>
        <w:t xml:space="preserve">) </w:t>
      </w:r>
      <w:r>
        <w:rPr>
          <w:sz w:val="26"/>
          <w:szCs w:val="26"/>
        </w:rPr>
        <w:t xml:space="preserve">подпункт 11 </w:t>
      </w:r>
      <w:r w:rsidR="00440A76" w:rsidRPr="00440A76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440A76" w:rsidRPr="00440A76">
        <w:rPr>
          <w:sz w:val="26"/>
          <w:szCs w:val="26"/>
        </w:rPr>
        <w:t xml:space="preserve"> </w:t>
      </w:r>
      <w:r>
        <w:rPr>
          <w:sz w:val="26"/>
          <w:szCs w:val="26"/>
        </w:rPr>
        <w:t>9</w:t>
      </w:r>
      <w:r w:rsidR="00440A76" w:rsidRPr="00440A76">
        <w:rPr>
          <w:sz w:val="26"/>
          <w:szCs w:val="26"/>
        </w:rPr>
        <w:t xml:space="preserve"> изложить в следующей редакции: </w:t>
      </w:r>
    </w:p>
    <w:p w:rsidR="00440A76" w:rsidRPr="00440A76" w:rsidRDefault="00547432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</w:t>
      </w:r>
      <w:r w:rsidRPr="00547432">
        <w:rPr>
          <w:sz w:val="26"/>
          <w:szCs w:val="26"/>
        </w:rPr>
        <w:t xml:space="preserve">11) установить, что средства в объеме остатков субсидий, предоставленных в 2021 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</w:t>
      </w:r>
      <w:proofErr w:type="spellStart"/>
      <w:r w:rsidRPr="00547432">
        <w:rPr>
          <w:sz w:val="26"/>
          <w:szCs w:val="26"/>
        </w:rPr>
        <w:t>недостижением</w:t>
      </w:r>
      <w:proofErr w:type="spellEnd"/>
      <w:r w:rsidRPr="00547432">
        <w:rPr>
          <w:sz w:val="26"/>
          <w:szCs w:val="26"/>
        </w:rPr>
        <w:t xml:space="preserve"> установленных муниципальным заданием  показателей, характеризующих объем оказываемых муниципальных (государственных) услуг (работ), подлежат возврату в бюджет Миасского городского округа, за исключением случаев, когда </w:t>
      </w:r>
      <w:proofErr w:type="spellStart"/>
      <w:r w:rsidRPr="00547432">
        <w:rPr>
          <w:sz w:val="26"/>
          <w:szCs w:val="26"/>
        </w:rPr>
        <w:t>недостижение</w:t>
      </w:r>
      <w:proofErr w:type="spellEnd"/>
      <w:r w:rsidRPr="00547432">
        <w:rPr>
          <w:sz w:val="26"/>
          <w:szCs w:val="26"/>
        </w:rPr>
        <w:t xml:space="preserve"> указанных показателей обусловлено</w:t>
      </w:r>
      <w:proofErr w:type="gramEnd"/>
      <w:r w:rsidRPr="00547432">
        <w:rPr>
          <w:sz w:val="26"/>
          <w:szCs w:val="26"/>
        </w:rPr>
        <w:t xml:space="preserve"> приостановлением (ограничением)  в 2021 году деятельности муниципальных бюджетных и автономных учреждений в связи с профилактикой и</w:t>
      </w:r>
      <w:bookmarkStart w:id="0" w:name="_GoBack"/>
      <w:bookmarkEnd w:id="0"/>
      <w:r w:rsidRPr="00547432">
        <w:rPr>
          <w:sz w:val="26"/>
          <w:szCs w:val="26"/>
        </w:rPr>
        <w:t xml:space="preserve"> устранением последствий распространения </w:t>
      </w:r>
      <w:proofErr w:type="spellStart"/>
      <w:r w:rsidRPr="00547432">
        <w:rPr>
          <w:sz w:val="26"/>
          <w:szCs w:val="26"/>
        </w:rPr>
        <w:t>коронавирусной</w:t>
      </w:r>
      <w:proofErr w:type="spellEnd"/>
      <w:r w:rsidRPr="00547432">
        <w:rPr>
          <w:sz w:val="26"/>
          <w:szCs w:val="26"/>
        </w:rPr>
        <w:t xml:space="preserve"> инфекции</w:t>
      </w:r>
      <w:r>
        <w:rPr>
          <w:sz w:val="26"/>
          <w:szCs w:val="26"/>
        </w:rPr>
        <w:t>»</w:t>
      </w:r>
      <w:r w:rsidR="00440A76" w:rsidRPr="00440A76">
        <w:rPr>
          <w:sz w:val="26"/>
          <w:szCs w:val="26"/>
        </w:rPr>
        <w:t>;</w:t>
      </w:r>
    </w:p>
    <w:p w:rsidR="00440A76" w:rsidRPr="00440A76" w:rsidRDefault="00547432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7A4DA4">
        <w:rPr>
          <w:sz w:val="26"/>
          <w:szCs w:val="26"/>
        </w:rPr>
        <w:t>6</w:t>
      </w:r>
      <w:r>
        <w:rPr>
          <w:sz w:val="26"/>
          <w:szCs w:val="26"/>
        </w:rPr>
        <w:t>) приложения 2, 3, 4, 5</w:t>
      </w:r>
      <w:r w:rsidR="00440A76" w:rsidRPr="00440A76">
        <w:rPr>
          <w:sz w:val="26"/>
          <w:szCs w:val="26"/>
        </w:rPr>
        <w:t xml:space="preserve"> к названному выше Решению изложить в новой редакции согласно приложениям 1, 2, 3, 4</w:t>
      </w:r>
      <w:r>
        <w:rPr>
          <w:sz w:val="26"/>
          <w:szCs w:val="26"/>
        </w:rPr>
        <w:t xml:space="preserve"> </w:t>
      </w:r>
      <w:r w:rsidR="00440A76" w:rsidRPr="00440A76">
        <w:rPr>
          <w:sz w:val="26"/>
          <w:szCs w:val="26"/>
        </w:rPr>
        <w:t>к настоящему Решению соответственно.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2. Настоящее Решение вступает в силу с момента опубликования.</w:t>
      </w:r>
    </w:p>
    <w:p w:rsidR="00440A76" w:rsidRPr="00440A76" w:rsidRDefault="00440A76" w:rsidP="00440A76">
      <w:pPr>
        <w:widowControl/>
        <w:tabs>
          <w:tab w:val="left" w:pos="851"/>
        </w:tabs>
        <w:jc w:val="both"/>
        <w:rPr>
          <w:sz w:val="26"/>
          <w:szCs w:val="26"/>
        </w:rPr>
      </w:pPr>
      <w:r w:rsidRPr="00440A76">
        <w:rPr>
          <w:sz w:val="26"/>
          <w:szCs w:val="26"/>
        </w:rPr>
        <w:lastRenderedPageBreak/>
        <w:tab/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color w:val="FF0000"/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Председатель Собрания депутатов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>Миасского городского округа                                                                    Д.Г.Проскурин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Default="00440A76" w:rsidP="00440A76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Миасского городского округа     </w:t>
      </w:r>
      <w:r>
        <w:rPr>
          <w:sz w:val="26"/>
          <w:szCs w:val="26"/>
        </w:rPr>
        <w:t xml:space="preserve">    </w:t>
      </w:r>
      <w:r w:rsidRPr="00440A76">
        <w:rPr>
          <w:sz w:val="26"/>
          <w:szCs w:val="26"/>
        </w:rPr>
        <w:t xml:space="preserve">                                                           Г.М.</w:t>
      </w:r>
      <w:proofErr w:type="gramStart"/>
      <w:r w:rsidRPr="00440A76">
        <w:rPr>
          <w:sz w:val="26"/>
          <w:szCs w:val="26"/>
        </w:rPr>
        <w:t>Тонких</w:t>
      </w:r>
      <w:proofErr w:type="gramEnd"/>
      <w:r w:rsidRPr="00440A76">
        <w:rPr>
          <w:sz w:val="26"/>
          <w:szCs w:val="26"/>
        </w:rPr>
        <w:t xml:space="preserve">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71889" w:rsidRPr="00440A76" w:rsidRDefault="00471889" w:rsidP="00440A76"/>
    <w:sectPr w:rsidR="00471889" w:rsidRPr="00440A7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903D1"/>
    <w:rsid w:val="00195604"/>
    <w:rsid w:val="001A4DDC"/>
    <w:rsid w:val="001E27C2"/>
    <w:rsid w:val="0022495D"/>
    <w:rsid w:val="002275EF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3981"/>
    <w:rsid w:val="003E2D13"/>
    <w:rsid w:val="003F0846"/>
    <w:rsid w:val="00404154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43D0"/>
    <w:rsid w:val="004949D9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47432"/>
    <w:rsid w:val="00554FEE"/>
    <w:rsid w:val="0056210D"/>
    <w:rsid w:val="00584ED9"/>
    <w:rsid w:val="005B0727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8F6"/>
    <w:rsid w:val="00671A6E"/>
    <w:rsid w:val="00694E12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6239B"/>
    <w:rsid w:val="00765172"/>
    <w:rsid w:val="00772FE6"/>
    <w:rsid w:val="00785743"/>
    <w:rsid w:val="00790A1A"/>
    <w:rsid w:val="007A11EB"/>
    <w:rsid w:val="007A4DA4"/>
    <w:rsid w:val="007B0D22"/>
    <w:rsid w:val="007C4E5E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4DB7"/>
    <w:rsid w:val="008925F7"/>
    <w:rsid w:val="008A1655"/>
    <w:rsid w:val="008B68BE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6"/>
    <w:rsid w:val="009F29E4"/>
    <w:rsid w:val="00A03B3D"/>
    <w:rsid w:val="00A1410F"/>
    <w:rsid w:val="00A409A8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71A4D"/>
    <w:rsid w:val="00CB0DF4"/>
    <w:rsid w:val="00CC14AE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1E2B"/>
    <w:rsid w:val="00EB55D1"/>
    <w:rsid w:val="00EC68EB"/>
    <w:rsid w:val="00EE103F"/>
    <w:rsid w:val="00EE1A0D"/>
    <w:rsid w:val="00EF0722"/>
    <w:rsid w:val="00EF7285"/>
    <w:rsid w:val="00F02430"/>
    <w:rsid w:val="00F12544"/>
    <w:rsid w:val="00F23267"/>
    <w:rsid w:val="00F26E0D"/>
    <w:rsid w:val="00F374CA"/>
    <w:rsid w:val="00F3765C"/>
    <w:rsid w:val="00F54B5C"/>
    <w:rsid w:val="00F740A9"/>
    <w:rsid w:val="00F81472"/>
    <w:rsid w:val="00FA0987"/>
    <w:rsid w:val="00FB33C9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Julia</cp:lastModifiedBy>
  <cp:revision>2</cp:revision>
  <cp:lastPrinted>2021-02-11T09:46:00Z</cp:lastPrinted>
  <dcterms:created xsi:type="dcterms:W3CDTF">2021-12-20T07:22:00Z</dcterms:created>
  <dcterms:modified xsi:type="dcterms:W3CDTF">2021-12-20T07:22:00Z</dcterms:modified>
</cp:coreProperties>
</file>