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F9F" w:rsidRPr="002F3F9F" w:rsidRDefault="002F3F9F" w:rsidP="002F3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F3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Расширен перечень функций, осуществляемых </w:t>
      </w:r>
      <w:proofErr w:type="spellStart"/>
      <w:r w:rsidRPr="002F3F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Росрыболовством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9019"/>
      </w:tblGrid>
      <w:tr w:rsidR="002F3F9F" w:rsidRPr="002F3F9F" w:rsidTr="002F3F9F">
        <w:tc>
          <w:tcPr>
            <w:tcW w:w="180" w:type="dxa"/>
            <w:tcMar>
              <w:top w:w="0" w:type="dxa"/>
              <w:left w:w="180" w:type="dxa"/>
              <w:bottom w:w="0" w:type="dxa"/>
              <w:right w:w="150" w:type="dxa"/>
            </w:tcMar>
            <w:hideMark/>
          </w:tcPr>
          <w:p w:rsidR="002F3F9F" w:rsidRPr="002F3F9F" w:rsidRDefault="002F3F9F" w:rsidP="002F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3F9F" w:rsidRPr="002F3F9F" w:rsidRDefault="002F3F9F" w:rsidP="002F3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Разъясняет помощник прокурора г. Миасса Сорокин Д.Ю.</w:t>
            </w:r>
            <w:bookmarkStart w:id="0" w:name="_GoBack"/>
            <w:bookmarkEnd w:id="0"/>
            <w:r w:rsidRPr="002F3F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"О внесении изменения в Положение о Федеральном агентстве по рыболовству"</w:t>
            </w:r>
          </w:p>
        </w:tc>
      </w:tr>
    </w:tbl>
    <w:p w:rsidR="002F3F9F" w:rsidRPr="002F3F9F" w:rsidRDefault="002F3F9F" w:rsidP="002F3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Установлено, что Агентство, в числе прочего, осуществляет согласование заявлений о выдаче лицензий на экспорт и (или) импорт отдельных видов товаров и (или) выдачу заключений (разрешительных документов) в случаях, предусмотренных Положением о вывозе с таможенной территории Евразийского экономического союза диких живых животных, отдельных дикорастущих растений и дикорастущего лекарственного сырья, являющимся приложением N 5 к решению Коллегии Евразийской экономической комиссии от 21 апреля 2015 г. N 30 "О мерах нетарифного регулирования", для группы товаров "живая рыба (кроме декоративной рыбы), ракообразные, в панцире или без панциря, живые, моллюски, в раковине или без раковины, живые, водные беспозвоночные, кроме ракообразных и моллюсков, живые, яйца (цисты) </w:t>
      </w:r>
      <w:proofErr w:type="spellStart"/>
      <w:r w:rsidRPr="002F3F9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артемий</w:t>
      </w:r>
      <w:proofErr w:type="spellEnd"/>
      <w:r w:rsidRPr="002F3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2F3F9F">
        <w:rPr>
          <w:rFonts w:ascii="Times New Roman" w:eastAsia="Times New Roman" w:hAnsi="Times New Roman" w:cs="Times New Roman"/>
          <w:sz w:val="24"/>
          <w:szCs w:val="24"/>
          <w:lang w:eastAsia="ru-RU"/>
        </w:rPr>
        <w:t>Artemia</w:t>
      </w:r>
      <w:proofErr w:type="spellEnd"/>
      <w:r w:rsidRPr="002F3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3F9F">
        <w:rPr>
          <w:rFonts w:ascii="Times New Roman" w:eastAsia="Times New Roman" w:hAnsi="Times New Roman" w:cs="Times New Roman"/>
          <w:sz w:val="24"/>
          <w:szCs w:val="24"/>
          <w:lang w:eastAsia="ru-RU"/>
        </w:rPr>
        <w:t>salina</w:t>
      </w:r>
      <w:proofErr w:type="spellEnd"/>
      <w:r w:rsidRPr="002F3F9F">
        <w:rPr>
          <w:rFonts w:ascii="Times New Roman" w:eastAsia="Times New Roman" w:hAnsi="Times New Roman" w:cs="Times New Roman"/>
          <w:sz w:val="24"/>
          <w:szCs w:val="24"/>
          <w:lang w:eastAsia="ru-RU"/>
        </w:rPr>
        <w:t>), являющиеся объектами рыболовства".</w:t>
      </w:r>
    </w:p>
    <w:p w:rsidR="00CB077B" w:rsidRDefault="00CB077B"/>
    <w:sectPr w:rsidR="00CB0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A7"/>
    <w:rsid w:val="002F3F9F"/>
    <w:rsid w:val="008748A7"/>
    <w:rsid w:val="00CB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5D78"/>
  <w15:chartTrackingRefBased/>
  <w15:docId w15:val="{4B79E830-5D78-488C-9FE2-4FE16476A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4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Д.Ю. (Миасс)</dc:creator>
  <cp:keywords/>
  <dc:description/>
  <cp:lastModifiedBy>Сорокин Д.Ю. (Миасс)</cp:lastModifiedBy>
  <cp:revision>2</cp:revision>
  <dcterms:created xsi:type="dcterms:W3CDTF">2021-11-26T03:46:00Z</dcterms:created>
  <dcterms:modified xsi:type="dcterms:W3CDTF">2021-11-26T03:47:00Z</dcterms:modified>
</cp:coreProperties>
</file>