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7B5" w:rsidRDefault="009C17B5" w:rsidP="009C17B5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17B5" w:rsidRDefault="009C17B5" w:rsidP="009C17B5">
      <w:pPr>
        <w:ind w:right="-1"/>
        <w:rPr>
          <w:b/>
          <w:bCs/>
          <w:sz w:val="24"/>
          <w:szCs w:val="24"/>
        </w:rPr>
      </w:pPr>
    </w:p>
    <w:p w:rsidR="009C17B5" w:rsidRDefault="009C17B5" w:rsidP="009C17B5">
      <w:pPr>
        <w:ind w:right="-1"/>
        <w:rPr>
          <w:b/>
          <w:bCs/>
          <w:sz w:val="24"/>
          <w:szCs w:val="24"/>
        </w:rPr>
      </w:pPr>
    </w:p>
    <w:p w:rsidR="009C17B5" w:rsidRDefault="009C17B5" w:rsidP="009C17B5">
      <w:pPr>
        <w:ind w:right="-1"/>
        <w:rPr>
          <w:b/>
          <w:bCs/>
          <w:sz w:val="24"/>
          <w:szCs w:val="24"/>
        </w:rPr>
      </w:pPr>
    </w:p>
    <w:p w:rsidR="009C17B5" w:rsidRDefault="009C17B5" w:rsidP="009C17B5">
      <w:pPr>
        <w:ind w:right="-1"/>
        <w:rPr>
          <w:b/>
          <w:bCs/>
          <w:sz w:val="24"/>
          <w:szCs w:val="24"/>
        </w:rPr>
      </w:pPr>
    </w:p>
    <w:p w:rsidR="009C17B5" w:rsidRDefault="009C17B5" w:rsidP="009C17B5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9C17B5" w:rsidRDefault="009C17B5" w:rsidP="009C17B5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9C17B5" w:rsidRDefault="00B92EA2" w:rsidP="009C17B5">
      <w:pPr>
        <w:widowControl/>
        <w:ind w:firstLine="709"/>
        <w:jc w:val="center"/>
        <w:rPr>
          <w:bCs/>
          <w:sz w:val="24"/>
          <w:szCs w:val="24"/>
        </w:rPr>
      </w:pPr>
      <w:r>
        <w:rPr>
          <w:sz w:val="24"/>
        </w:rPr>
        <w:t xml:space="preserve">ТРИНАДЦАТАЯ </w:t>
      </w:r>
      <w:r w:rsidR="009C17B5">
        <w:rPr>
          <w:sz w:val="24"/>
        </w:rPr>
        <w:t xml:space="preserve"> С</w:t>
      </w:r>
      <w:r w:rsidR="009C17B5">
        <w:rPr>
          <w:bCs/>
          <w:sz w:val="24"/>
          <w:szCs w:val="24"/>
        </w:rPr>
        <w:t>ЕССИЯ СОБРАНИЯ  ДЕПУТАТОВ МИАССКОГО ГОРОДСКОГО ОКРУГА ШЕСТОГО СОЗЫВА</w:t>
      </w:r>
    </w:p>
    <w:p w:rsidR="009C17B5" w:rsidRDefault="009C17B5" w:rsidP="009C17B5">
      <w:pPr>
        <w:jc w:val="right"/>
        <w:rPr>
          <w:sz w:val="24"/>
        </w:rPr>
      </w:pPr>
    </w:p>
    <w:p w:rsidR="009C17B5" w:rsidRDefault="009C17B5" w:rsidP="009C17B5">
      <w:pPr>
        <w:jc w:val="center"/>
        <w:rPr>
          <w:sz w:val="24"/>
        </w:rPr>
      </w:pPr>
      <w:r>
        <w:rPr>
          <w:sz w:val="24"/>
        </w:rPr>
        <w:t>РЕШЕНИЕ №</w:t>
      </w:r>
      <w:r w:rsidR="00B92EA2">
        <w:rPr>
          <w:sz w:val="24"/>
        </w:rPr>
        <w:t>1</w:t>
      </w:r>
    </w:p>
    <w:p w:rsidR="009C17B5" w:rsidRDefault="009C17B5" w:rsidP="009C17B5">
      <w:pPr>
        <w:jc w:val="right"/>
        <w:rPr>
          <w:sz w:val="24"/>
          <w:szCs w:val="24"/>
        </w:rPr>
      </w:pPr>
      <w:r>
        <w:rPr>
          <w:sz w:val="24"/>
        </w:rPr>
        <w:t xml:space="preserve">от </w:t>
      </w:r>
      <w:r w:rsidR="00B92EA2">
        <w:rPr>
          <w:sz w:val="24"/>
        </w:rPr>
        <w:t>30.09.2021</w:t>
      </w:r>
      <w:r>
        <w:rPr>
          <w:sz w:val="24"/>
        </w:rPr>
        <w:t xml:space="preserve"> г.</w:t>
      </w:r>
    </w:p>
    <w:p w:rsidR="009C17B5" w:rsidRDefault="00A348FE" w:rsidP="009C17B5">
      <w:pPr>
        <w:pStyle w:val="ConsPlusTitle"/>
        <w:widowControl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2.25pt;width:268.7pt;height:68.7pt;z-index:251660288" strokecolor="white">
            <v:textbox style="mso-next-textbox:#_x0000_s1026">
              <w:txbxContent>
                <w:p w:rsidR="009C17B5" w:rsidRPr="000171DF" w:rsidRDefault="009C17B5" w:rsidP="009C17B5">
                  <w:pPr>
                    <w:pStyle w:val="a3"/>
                    <w:suppressAutoHyphens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171DF">
                    <w:rPr>
                      <w:rFonts w:ascii="Times New Roman" w:hAnsi="Times New Roman"/>
                      <w:sz w:val="24"/>
                      <w:szCs w:val="24"/>
                    </w:rPr>
                    <w:t xml:space="preserve">О результатах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дополнительных </w:t>
                  </w:r>
                  <w:r w:rsidRPr="000171DF"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выборов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депутата Собрания депутатов Миасского городского округа </w:t>
                  </w:r>
                  <w:r w:rsidRPr="000171DF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одномандатному </w:t>
                  </w:r>
                  <w:r w:rsidRPr="000171DF">
                    <w:rPr>
                      <w:rFonts w:ascii="Times New Roman" w:hAnsi="Times New Roman"/>
                      <w:sz w:val="24"/>
                      <w:szCs w:val="24"/>
                    </w:rPr>
                    <w:t>избирательному округу №1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Pr="000171D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9C17B5" w:rsidRPr="00047D55" w:rsidRDefault="009C17B5" w:rsidP="009C17B5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  <w:r w:rsidRPr="00047D55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9C17B5" w:rsidRDefault="009C17B5" w:rsidP="009C17B5">
      <w:pPr>
        <w:pStyle w:val="ConsPlusTitle"/>
        <w:widowControl/>
        <w:jc w:val="center"/>
      </w:pPr>
    </w:p>
    <w:p w:rsidR="009C17B5" w:rsidRDefault="009C17B5" w:rsidP="009C17B5">
      <w:pPr>
        <w:pStyle w:val="ConsPlusTitle"/>
        <w:widowControl/>
        <w:jc w:val="center"/>
      </w:pPr>
    </w:p>
    <w:p w:rsidR="009C17B5" w:rsidRDefault="009C17B5" w:rsidP="009C17B5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9C17B5" w:rsidRDefault="009C17B5" w:rsidP="009C17B5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9C17B5" w:rsidRDefault="009C17B5" w:rsidP="009C17B5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9C17B5" w:rsidRPr="00047D55" w:rsidRDefault="009C17B5" w:rsidP="009C17B5">
      <w:pPr>
        <w:tabs>
          <w:tab w:val="left" w:pos="0"/>
          <w:tab w:val="left" w:pos="600"/>
        </w:tabs>
        <w:ind w:right="-58" w:firstLine="709"/>
        <w:jc w:val="both"/>
        <w:rPr>
          <w:spacing w:val="-10"/>
          <w:sz w:val="24"/>
          <w:szCs w:val="24"/>
        </w:rPr>
      </w:pPr>
      <w:proofErr w:type="gramStart"/>
      <w:r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</w:t>
      </w:r>
      <w:r w:rsidR="00B92EA2">
        <w:rPr>
          <w:sz w:val="24"/>
          <w:szCs w:val="24"/>
        </w:rPr>
        <w:t xml:space="preserve">Д.Г. </w:t>
      </w:r>
      <w:r>
        <w:rPr>
          <w:sz w:val="24"/>
          <w:szCs w:val="24"/>
        </w:rPr>
        <w:t>Проскурина о принятии к сведению результатов</w:t>
      </w:r>
      <w:r w:rsidRPr="000171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дополнительных </w:t>
      </w:r>
      <w:r w:rsidRPr="000171DF">
        <w:rPr>
          <w:sz w:val="24"/>
          <w:szCs w:val="24"/>
        </w:rPr>
        <w:t xml:space="preserve">выборов </w:t>
      </w:r>
      <w:r>
        <w:rPr>
          <w:sz w:val="24"/>
          <w:szCs w:val="24"/>
        </w:rPr>
        <w:t xml:space="preserve">депутата Собрания депутатов Миасского городского округа </w:t>
      </w:r>
      <w:r w:rsidRPr="000171DF">
        <w:rPr>
          <w:sz w:val="24"/>
          <w:szCs w:val="24"/>
        </w:rPr>
        <w:t xml:space="preserve">по </w:t>
      </w:r>
      <w:r>
        <w:rPr>
          <w:sz w:val="24"/>
          <w:szCs w:val="24"/>
        </w:rPr>
        <w:t xml:space="preserve">одномандатному </w:t>
      </w:r>
      <w:r w:rsidRPr="000171DF">
        <w:rPr>
          <w:sz w:val="24"/>
          <w:szCs w:val="24"/>
        </w:rPr>
        <w:t>избирательному округу №1</w:t>
      </w:r>
      <w:r>
        <w:rPr>
          <w:sz w:val="24"/>
          <w:szCs w:val="24"/>
        </w:rPr>
        <w:t>0, заслушав доклад Председателя территориальной избирательной комиссии города Миасса Н.М. Наумовой</w:t>
      </w:r>
      <w:r w:rsidRPr="00047D55">
        <w:rPr>
          <w:sz w:val="24"/>
          <w:szCs w:val="24"/>
        </w:rPr>
        <w:t xml:space="preserve">, руководствуясь Федеральным </w:t>
      </w:r>
      <w:hyperlink r:id="rId5" w:history="1">
        <w:r w:rsidRPr="00B92EA2">
          <w:rPr>
            <w:rStyle w:val="a5"/>
            <w:color w:val="auto"/>
            <w:sz w:val="24"/>
            <w:szCs w:val="24"/>
            <w:u w:val="none"/>
          </w:rPr>
          <w:t>законом</w:t>
        </w:r>
      </w:hyperlink>
      <w:r w:rsidRPr="00B92E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</w:t>
      </w:r>
      <w:r w:rsidRPr="00047D55">
        <w:rPr>
          <w:sz w:val="24"/>
          <w:szCs w:val="24"/>
        </w:rPr>
        <w:t xml:space="preserve">от 06.10.2003 г. </w:t>
      </w:r>
      <w:r>
        <w:rPr>
          <w:sz w:val="24"/>
          <w:szCs w:val="24"/>
        </w:rPr>
        <w:t>№</w:t>
      </w:r>
      <w:r w:rsidRPr="00047D55">
        <w:rPr>
          <w:sz w:val="24"/>
          <w:szCs w:val="24"/>
        </w:rPr>
        <w:t>131-ФЗ «Об общих принципах организации местного самоупр</w:t>
      </w:r>
      <w:r>
        <w:rPr>
          <w:sz w:val="24"/>
          <w:szCs w:val="24"/>
        </w:rPr>
        <w:t xml:space="preserve">авления в Российской Федерации» и </w:t>
      </w:r>
      <w:hyperlink r:id="rId6" w:history="1">
        <w:r w:rsidRPr="00B92EA2">
          <w:rPr>
            <w:rStyle w:val="a5"/>
            <w:color w:val="auto"/>
            <w:sz w:val="24"/>
            <w:szCs w:val="24"/>
            <w:u w:val="none"/>
          </w:rPr>
          <w:t>Уставом</w:t>
        </w:r>
      </w:hyperlink>
      <w:r w:rsidRPr="00B92EA2">
        <w:rPr>
          <w:sz w:val="24"/>
          <w:szCs w:val="24"/>
        </w:rPr>
        <w:t xml:space="preserve"> </w:t>
      </w:r>
      <w:r w:rsidRPr="00047D55">
        <w:rPr>
          <w:sz w:val="24"/>
          <w:szCs w:val="24"/>
        </w:rPr>
        <w:t>Миасского городского</w:t>
      </w:r>
      <w:proofErr w:type="gramEnd"/>
      <w:r w:rsidRPr="00047D55">
        <w:rPr>
          <w:sz w:val="24"/>
          <w:szCs w:val="24"/>
        </w:rPr>
        <w:t xml:space="preserve"> округа, Собрание депутатов Миасского городского округа</w:t>
      </w:r>
    </w:p>
    <w:p w:rsidR="009C17B5" w:rsidRPr="00955BB0" w:rsidRDefault="009C17B5" w:rsidP="009C17B5">
      <w:pPr>
        <w:tabs>
          <w:tab w:val="right" w:pos="9639"/>
        </w:tabs>
        <w:ind w:right="-2"/>
        <w:jc w:val="both"/>
      </w:pPr>
      <w:r w:rsidRPr="00955BB0">
        <w:rPr>
          <w:sz w:val="24"/>
          <w:szCs w:val="24"/>
        </w:rPr>
        <w:t>РЕШАЕТ:</w:t>
      </w:r>
    </w:p>
    <w:p w:rsidR="009C17B5" w:rsidRDefault="009C17B5" w:rsidP="009C17B5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7531C0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Принять к сведению информацию о результатах дополнительных </w:t>
      </w:r>
      <w:r w:rsidRPr="000171DF">
        <w:rPr>
          <w:sz w:val="24"/>
          <w:szCs w:val="24"/>
        </w:rPr>
        <w:t xml:space="preserve">выборов </w:t>
      </w:r>
      <w:r>
        <w:rPr>
          <w:sz w:val="24"/>
          <w:szCs w:val="24"/>
        </w:rPr>
        <w:t xml:space="preserve">депутата Собрания депутатов Миасского городского округа </w:t>
      </w:r>
      <w:r w:rsidRPr="000171DF">
        <w:rPr>
          <w:sz w:val="24"/>
          <w:szCs w:val="24"/>
        </w:rPr>
        <w:t xml:space="preserve">по </w:t>
      </w:r>
      <w:r>
        <w:rPr>
          <w:sz w:val="24"/>
          <w:szCs w:val="24"/>
        </w:rPr>
        <w:t xml:space="preserve">одномандатному </w:t>
      </w:r>
      <w:r w:rsidRPr="000171DF">
        <w:rPr>
          <w:sz w:val="24"/>
          <w:szCs w:val="24"/>
        </w:rPr>
        <w:t>избирательному округу №1</w:t>
      </w:r>
      <w:r>
        <w:rPr>
          <w:sz w:val="24"/>
          <w:szCs w:val="24"/>
        </w:rPr>
        <w:t>0 согласно приложению к настоящему Решению</w:t>
      </w:r>
      <w:r w:rsidRPr="007531C0">
        <w:rPr>
          <w:sz w:val="24"/>
          <w:szCs w:val="24"/>
        </w:rPr>
        <w:t>.</w:t>
      </w:r>
    </w:p>
    <w:p w:rsidR="009C17B5" w:rsidRPr="007531C0" w:rsidRDefault="009C17B5" w:rsidP="009C17B5">
      <w:pPr>
        <w:tabs>
          <w:tab w:val="left" w:pos="0"/>
        </w:tabs>
        <w:jc w:val="both"/>
        <w:rPr>
          <w:sz w:val="24"/>
          <w:szCs w:val="24"/>
        </w:rPr>
      </w:pPr>
      <w:r w:rsidRPr="007531C0">
        <w:rPr>
          <w:sz w:val="24"/>
          <w:szCs w:val="24"/>
        </w:rPr>
        <w:tab/>
      </w:r>
      <w:r>
        <w:rPr>
          <w:sz w:val="24"/>
          <w:szCs w:val="24"/>
        </w:rPr>
        <w:t>2. Настоящее Решение вступает в силу с момента его принятия.</w:t>
      </w:r>
    </w:p>
    <w:p w:rsidR="009C17B5" w:rsidRPr="007531C0" w:rsidRDefault="009C17B5" w:rsidP="009C17B5">
      <w:pPr>
        <w:tabs>
          <w:tab w:val="left" w:pos="0"/>
        </w:tabs>
        <w:jc w:val="both"/>
        <w:rPr>
          <w:sz w:val="24"/>
          <w:szCs w:val="24"/>
        </w:rPr>
      </w:pPr>
      <w:r w:rsidRPr="007531C0">
        <w:rPr>
          <w:sz w:val="24"/>
          <w:szCs w:val="24"/>
        </w:rPr>
        <w:tab/>
      </w:r>
      <w:r>
        <w:rPr>
          <w:sz w:val="24"/>
          <w:szCs w:val="24"/>
        </w:rPr>
        <w:t>3</w:t>
      </w:r>
      <w:r w:rsidRPr="007531C0">
        <w:rPr>
          <w:sz w:val="24"/>
          <w:szCs w:val="24"/>
        </w:rPr>
        <w:t>. Настоящее Решение опубликовать в установленном порядке.</w:t>
      </w:r>
    </w:p>
    <w:p w:rsidR="009C17B5" w:rsidRPr="000D550F" w:rsidRDefault="009C17B5" w:rsidP="009C17B5">
      <w:pPr>
        <w:ind w:right="-2" w:firstLine="700"/>
        <w:jc w:val="both"/>
        <w:rPr>
          <w:sz w:val="24"/>
          <w:szCs w:val="24"/>
        </w:rPr>
      </w:pPr>
    </w:p>
    <w:p w:rsidR="009C17B5" w:rsidRPr="00886DC9" w:rsidRDefault="009C17B5" w:rsidP="009C17B5">
      <w:pPr>
        <w:ind w:right="-2"/>
        <w:jc w:val="both"/>
        <w:rPr>
          <w:sz w:val="24"/>
          <w:szCs w:val="24"/>
        </w:rPr>
      </w:pPr>
    </w:p>
    <w:p w:rsidR="009C17B5" w:rsidRPr="00886DC9" w:rsidRDefault="009C17B5" w:rsidP="009C17B5">
      <w:pPr>
        <w:ind w:right="-2"/>
        <w:jc w:val="both"/>
        <w:rPr>
          <w:sz w:val="24"/>
          <w:szCs w:val="24"/>
        </w:rPr>
      </w:pPr>
    </w:p>
    <w:p w:rsidR="009C17B5" w:rsidRPr="00886DC9" w:rsidRDefault="009C17B5" w:rsidP="009C17B5">
      <w:pPr>
        <w:ind w:right="-2"/>
        <w:jc w:val="both"/>
        <w:rPr>
          <w:sz w:val="24"/>
          <w:szCs w:val="24"/>
        </w:rPr>
      </w:pPr>
    </w:p>
    <w:p w:rsidR="009C17B5" w:rsidRDefault="009C17B5" w:rsidP="009C17B5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Собрания депутатов</w:t>
      </w:r>
    </w:p>
    <w:p w:rsidR="009C17B5" w:rsidRDefault="009C17B5" w:rsidP="009C17B5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Миасского городского округа                                                                                Д.Г. Проскурин</w:t>
      </w:r>
    </w:p>
    <w:p w:rsidR="009C17B5" w:rsidRDefault="009C17B5" w:rsidP="009C17B5">
      <w:pPr>
        <w:ind w:left="5670" w:right="-2"/>
        <w:jc w:val="both"/>
        <w:rPr>
          <w:sz w:val="24"/>
          <w:szCs w:val="24"/>
        </w:rPr>
      </w:pPr>
    </w:p>
    <w:p w:rsidR="009C17B5" w:rsidRDefault="009C17B5" w:rsidP="009C17B5">
      <w:pPr>
        <w:ind w:left="5670" w:right="-2"/>
        <w:jc w:val="both"/>
        <w:rPr>
          <w:sz w:val="24"/>
          <w:szCs w:val="24"/>
        </w:rPr>
      </w:pPr>
    </w:p>
    <w:p w:rsidR="009C17B5" w:rsidRDefault="009C17B5" w:rsidP="009C17B5">
      <w:pPr>
        <w:ind w:left="5670" w:right="-2"/>
        <w:jc w:val="both"/>
        <w:rPr>
          <w:sz w:val="24"/>
          <w:szCs w:val="24"/>
        </w:rPr>
      </w:pPr>
    </w:p>
    <w:p w:rsidR="009C17B5" w:rsidRDefault="009C17B5" w:rsidP="009C17B5">
      <w:pPr>
        <w:ind w:left="5670" w:right="-2"/>
        <w:jc w:val="both"/>
        <w:rPr>
          <w:sz w:val="24"/>
          <w:szCs w:val="24"/>
        </w:rPr>
      </w:pPr>
    </w:p>
    <w:p w:rsidR="009C17B5" w:rsidRDefault="009C17B5" w:rsidP="009C17B5">
      <w:pPr>
        <w:ind w:left="5670" w:right="-2"/>
        <w:jc w:val="both"/>
        <w:rPr>
          <w:sz w:val="24"/>
          <w:szCs w:val="24"/>
        </w:rPr>
      </w:pPr>
    </w:p>
    <w:p w:rsidR="009C17B5" w:rsidRDefault="009C17B5" w:rsidP="009C17B5">
      <w:pPr>
        <w:ind w:left="5670" w:right="-2"/>
        <w:jc w:val="both"/>
        <w:rPr>
          <w:sz w:val="24"/>
          <w:szCs w:val="24"/>
        </w:rPr>
      </w:pPr>
    </w:p>
    <w:p w:rsidR="009C17B5" w:rsidRDefault="009C17B5" w:rsidP="009C17B5">
      <w:pPr>
        <w:ind w:left="5670" w:right="-2"/>
        <w:jc w:val="both"/>
        <w:rPr>
          <w:sz w:val="24"/>
          <w:szCs w:val="24"/>
        </w:rPr>
      </w:pPr>
    </w:p>
    <w:p w:rsidR="009C17B5" w:rsidRDefault="009C17B5" w:rsidP="009C17B5">
      <w:pPr>
        <w:ind w:left="5670" w:right="-2"/>
        <w:jc w:val="both"/>
        <w:rPr>
          <w:sz w:val="24"/>
          <w:szCs w:val="24"/>
        </w:rPr>
      </w:pPr>
    </w:p>
    <w:p w:rsidR="009C17B5" w:rsidRDefault="009C17B5" w:rsidP="009C17B5">
      <w:pPr>
        <w:ind w:left="5670" w:right="-2"/>
        <w:jc w:val="both"/>
        <w:rPr>
          <w:sz w:val="24"/>
          <w:szCs w:val="24"/>
        </w:rPr>
      </w:pPr>
    </w:p>
    <w:p w:rsidR="009C17B5" w:rsidRDefault="009C17B5" w:rsidP="009C17B5">
      <w:pPr>
        <w:ind w:left="5670" w:right="-2"/>
        <w:jc w:val="both"/>
        <w:rPr>
          <w:sz w:val="24"/>
          <w:szCs w:val="24"/>
        </w:rPr>
      </w:pPr>
    </w:p>
    <w:p w:rsidR="009C17B5" w:rsidRDefault="009C17B5" w:rsidP="009C17B5">
      <w:pPr>
        <w:ind w:left="5670" w:right="-2"/>
        <w:jc w:val="both"/>
        <w:rPr>
          <w:sz w:val="24"/>
          <w:szCs w:val="24"/>
        </w:rPr>
      </w:pPr>
    </w:p>
    <w:p w:rsidR="009C17B5" w:rsidRDefault="009C17B5" w:rsidP="009C17B5">
      <w:pPr>
        <w:ind w:left="5670" w:right="-2"/>
        <w:jc w:val="both"/>
        <w:rPr>
          <w:sz w:val="24"/>
          <w:szCs w:val="24"/>
        </w:rPr>
      </w:pPr>
    </w:p>
    <w:p w:rsidR="009C17B5" w:rsidRDefault="009C17B5" w:rsidP="009C17B5">
      <w:pPr>
        <w:ind w:left="5670" w:right="-2"/>
        <w:jc w:val="both"/>
        <w:rPr>
          <w:sz w:val="24"/>
          <w:szCs w:val="24"/>
        </w:rPr>
      </w:pPr>
    </w:p>
    <w:p w:rsidR="009C17B5" w:rsidRDefault="009C17B5" w:rsidP="009C17B5">
      <w:pPr>
        <w:ind w:left="5670" w:right="-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9C17B5" w:rsidRDefault="009C17B5" w:rsidP="009C17B5">
      <w:pPr>
        <w:ind w:left="5670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Решению Собрания депутатов Миасского городского округа                     от </w:t>
      </w:r>
      <w:r w:rsidR="00B92EA2">
        <w:rPr>
          <w:sz w:val="24"/>
          <w:szCs w:val="24"/>
        </w:rPr>
        <w:t xml:space="preserve">30.09.2021 </w:t>
      </w:r>
      <w:r>
        <w:rPr>
          <w:sz w:val="24"/>
          <w:szCs w:val="24"/>
        </w:rPr>
        <w:t>г. №</w:t>
      </w:r>
      <w:r w:rsidR="00B92EA2">
        <w:rPr>
          <w:sz w:val="24"/>
          <w:szCs w:val="24"/>
        </w:rPr>
        <w:t>1</w:t>
      </w:r>
    </w:p>
    <w:p w:rsidR="009C17B5" w:rsidRDefault="009C17B5" w:rsidP="009C17B5">
      <w:pPr>
        <w:pStyle w:val="3"/>
      </w:pPr>
    </w:p>
    <w:p w:rsidR="009C17B5" w:rsidRPr="000171DF" w:rsidRDefault="009C17B5" w:rsidP="009C17B5">
      <w:pPr>
        <w:pStyle w:val="3"/>
        <w:jc w:val="center"/>
        <w:rPr>
          <w:rFonts w:ascii="Times New Roman" w:hAnsi="Times New Roman"/>
        </w:rPr>
      </w:pPr>
      <w:r w:rsidRPr="000171DF">
        <w:rPr>
          <w:rFonts w:ascii="Times New Roman" w:hAnsi="Times New Roman"/>
        </w:rPr>
        <w:t>Результаты выборов по избирательному округу №1</w:t>
      </w:r>
      <w:r>
        <w:rPr>
          <w:rFonts w:ascii="Times New Roman" w:hAnsi="Times New Roman"/>
        </w:rPr>
        <w:t>0</w:t>
      </w:r>
    </w:p>
    <w:p w:rsidR="009C17B5" w:rsidRDefault="009C17B5" w:rsidP="009C17B5">
      <w:pPr>
        <w:ind w:right="-2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4087"/>
        <w:gridCol w:w="4844"/>
      </w:tblGrid>
      <w:tr w:rsidR="009C17B5" w:rsidRPr="00FC24E5" w:rsidTr="00135821">
        <w:tc>
          <w:tcPr>
            <w:tcW w:w="675" w:type="dxa"/>
          </w:tcPr>
          <w:p w:rsidR="009C17B5" w:rsidRPr="00FC24E5" w:rsidRDefault="009C17B5" w:rsidP="00135821">
            <w:pPr>
              <w:pStyle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FC24E5">
              <w:rPr>
                <w:rFonts w:ascii="Times New Roman" w:hAnsi="Times New Roman"/>
              </w:rPr>
              <w:t>.</w:t>
            </w:r>
          </w:p>
        </w:tc>
        <w:tc>
          <w:tcPr>
            <w:tcW w:w="4087" w:type="dxa"/>
          </w:tcPr>
          <w:p w:rsidR="009C17B5" w:rsidRPr="00FC24E5" w:rsidRDefault="009C17B5" w:rsidP="00135821">
            <w:pPr>
              <w:pStyle w:val="3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Кочарин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Алексей Андреевич</w:t>
            </w:r>
          </w:p>
        </w:tc>
        <w:tc>
          <w:tcPr>
            <w:tcW w:w="4844" w:type="dxa"/>
          </w:tcPr>
          <w:p w:rsidR="009C17B5" w:rsidRPr="00FC24E5" w:rsidRDefault="009C17B5" w:rsidP="009C17B5">
            <w:pPr>
              <w:pStyle w:val="3"/>
              <w:rPr>
                <w:rFonts w:ascii="Times New Roman" w:hAnsi="Times New Roman"/>
              </w:rPr>
            </w:pPr>
            <w:r w:rsidRPr="00FC24E5">
              <w:rPr>
                <w:rFonts w:ascii="Times New Roman" w:hAnsi="Times New Roman"/>
              </w:rPr>
              <w:t xml:space="preserve"> - депутат по избирательному округу №</w:t>
            </w:r>
            <w:r>
              <w:rPr>
                <w:rFonts w:ascii="Times New Roman" w:hAnsi="Times New Roman"/>
              </w:rPr>
              <w:t>10</w:t>
            </w:r>
          </w:p>
        </w:tc>
      </w:tr>
    </w:tbl>
    <w:p w:rsidR="009C17B5" w:rsidRPr="00FC24E5" w:rsidRDefault="009C17B5" w:rsidP="009C17B5">
      <w:pPr>
        <w:ind w:right="-2"/>
        <w:jc w:val="both"/>
        <w:rPr>
          <w:sz w:val="24"/>
          <w:szCs w:val="24"/>
        </w:rPr>
      </w:pPr>
    </w:p>
    <w:p w:rsidR="00EE2908" w:rsidRDefault="00EE2908"/>
    <w:sectPr w:rsidR="00EE2908" w:rsidSect="00FC3DEE">
      <w:pgSz w:w="11906" w:h="16838"/>
      <w:pgMar w:top="1134" w:right="849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C17B5"/>
    <w:rsid w:val="00124F8E"/>
    <w:rsid w:val="009C17B5"/>
    <w:rsid w:val="00A348FE"/>
    <w:rsid w:val="00B92EA2"/>
    <w:rsid w:val="00EE2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7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9C17B5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</w:rPr>
  </w:style>
  <w:style w:type="character" w:customStyle="1" w:styleId="30">
    <w:name w:val="Основной текст 3 Знак"/>
    <w:basedOn w:val="a0"/>
    <w:link w:val="3"/>
    <w:rsid w:val="009C17B5"/>
    <w:rPr>
      <w:rFonts w:ascii="Lucida Console" w:eastAsia="Times New Roman" w:hAnsi="Lucida Console" w:cs="Times New Roman"/>
      <w:sz w:val="24"/>
      <w:szCs w:val="20"/>
      <w:lang w:eastAsia="ru-RU"/>
    </w:rPr>
  </w:style>
  <w:style w:type="paragraph" w:customStyle="1" w:styleId="ConsPlusTitle">
    <w:name w:val="ConsPlusTitle"/>
    <w:rsid w:val="009C17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9C17B5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9C17B5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Hyperlink"/>
    <w:rsid w:val="009C17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C55DDAACFF0C967A10C60167173822D148B02A98CB282011FD4E096C3FB128B4eBG" TargetMode="External"/><Relationship Id="rId5" Type="http://schemas.openxmlformats.org/officeDocument/2006/relationships/hyperlink" Target="consultantplus://offline/ref=C9C55DDAACFF0C967A10D80C717B6729D944E92594CA25724EA215543BB3e6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2021-09-23T10:41:00Z</cp:lastPrinted>
  <dcterms:created xsi:type="dcterms:W3CDTF">2021-09-23T10:38:00Z</dcterms:created>
  <dcterms:modified xsi:type="dcterms:W3CDTF">2021-09-28T16:04:00Z</dcterms:modified>
</cp:coreProperties>
</file>