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282" w:rsidRDefault="00C541E5" w:rsidP="00BF794C">
      <w:pPr>
        <w:ind w:right="283"/>
      </w:pPr>
      <w:r w:rsidRPr="001814B8">
        <w:t xml:space="preserve"> </w:t>
      </w:r>
      <w:r w:rsidRPr="001814B8">
        <w:tab/>
      </w:r>
      <w:r w:rsidRPr="001814B8">
        <w:tab/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541E5" w:rsidRDefault="00C541E5" w:rsidP="00C541E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33C4A" w:rsidRDefault="00F33C4A" w:rsidP="00C541E5">
      <w:pPr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ТРИНАДЦАТАЯ</w:t>
      </w:r>
      <w:r w:rsidR="00C541E5">
        <w:rPr>
          <w:sz w:val="24"/>
        </w:rPr>
        <w:t xml:space="preserve"> С</w:t>
      </w:r>
      <w:r w:rsidR="00C541E5">
        <w:rPr>
          <w:bCs/>
          <w:sz w:val="24"/>
          <w:szCs w:val="24"/>
        </w:rPr>
        <w:t>ЕССИЯ СОБРАНИЯ ДЕПУТАТОВ</w:t>
      </w:r>
    </w:p>
    <w:p w:rsidR="00C541E5" w:rsidRDefault="00C541E5" w:rsidP="00C541E5">
      <w:pPr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МИАССКОГО ГОРОДСКОГО ОКРУГА </w:t>
      </w:r>
      <w:r w:rsidR="00F33C4A">
        <w:rPr>
          <w:bCs/>
          <w:sz w:val="24"/>
          <w:szCs w:val="24"/>
        </w:rPr>
        <w:t>ШЕСТОГО</w:t>
      </w:r>
      <w:r>
        <w:rPr>
          <w:bCs/>
          <w:sz w:val="24"/>
          <w:szCs w:val="24"/>
        </w:rPr>
        <w:t xml:space="preserve"> СОЗЫВА</w:t>
      </w:r>
    </w:p>
    <w:p w:rsidR="00C541E5" w:rsidRDefault="00C541E5" w:rsidP="00C541E5">
      <w:pPr>
        <w:ind w:right="-1"/>
        <w:jc w:val="right"/>
        <w:rPr>
          <w:sz w:val="24"/>
        </w:rPr>
      </w:pPr>
    </w:p>
    <w:p w:rsidR="00C541E5" w:rsidRDefault="00C541E5" w:rsidP="00C541E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C541E5" w:rsidRDefault="00000723" w:rsidP="00C541E5">
      <w:pPr>
        <w:ind w:right="-1"/>
        <w:jc w:val="right"/>
        <w:rPr>
          <w:sz w:val="24"/>
          <w:szCs w:val="24"/>
        </w:rPr>
      </w:pPr>
      <w:r>
        <w:rPr>
          <w:sz w:val="24"/>
        </w:rPr>
        <w:t>от _</w:t>
      </w:r>
      <w:r w:rsidR="00C541E5">
        <w:rPr>
          <w:sz w:val="24"/>
        </w:rPr>
        <w:t>__________</w:t>
      </w:r>
      <w:r w:rsidR="004D32DF">
        <w:rPr>
          <w:sz w:val="24"/>
        </w:rPr>
        <w:t>2</w:t>
      </w:r>
      <w:r w:rsidR="00E13C17">
        <w:rPr>
          <w:sz w:val="24"/>
        </w:rPr>
        <w:t>1</w:t>
      </w:r>
      <w:r w:rsidR="00C541E5">
        <w:rPr>
          <w:sz w:val="24"/>
        </w:rPr>
        <w:t>г.</w:t>
      </w:r>
    </w:p>
    <w:p w:rsidR="00C541E5" w:rsidRDefault="004F2375" w:rsidP="00C541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6" type="#_x0000_t202" style="position:absolute;left:0;text-align:left;margin-left:-3.8pt;margin-top:7.5pt;width:213.9pt;height:6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" strokecolor="white">
            <v:textbox>
              <w:txbxContent>
                <w:p w:rsidR="003B0FF2" w:rsidRDefault="00DD78CB" w:rsidP="00C541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Об освобождении </w:t>
                  </w:r>
                  <w:bookmarkStart w:id="0" w:name="_GoBack"/>
                  <w:bookmarkEnd w:id="0"/>
                  <w:r>
                    <w:rPr>
                      <w:sz w:val="24"/>
                      <w:szCs w:val="24"/>
                    </w:rPr>
                    <w:t>от должности</w:t>
                  </w:r>
                </w:p>
                <w:p w:rsidR="00BF794C" w:rsidRDefault="00BF794C" w:rsidP="00C541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Председателя</w:t>
                  </w:r>
                </w:p>
                <w:p w:rsid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Контрольно-счетной палаты </w:t>
                  </w:r>
                </w:p>
                <w:p w:rsidR="00C541E5" w:rsidRP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Миасского городского округа </w:t>
                  </w:r>
                </w:p>
              </w:txbxContent>
            </v:textbox>
          </v:shape>
        </w:pict>
      </w: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Pr="00C541E5" w:rsidRDefault="00DE09ED" w:rsidP="00C541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предложение председателя </w:t>
      </w:r>
      <w:r w:rsidR="00BF794C">
        <w:rPr>
          <w:rFonts w:ascii="Times New Roman" w:eastAsia="Calibri" w:hAnsi="Times New Roman" w:cs="Times New Roman"/>
          <w:sz w:val="24"/>
          <w:szCs w:val="24"/>
          <w:lang w:eastAsia="en-US"/>
        </w:rPr>
        <w:t>Собрания депутатов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Миасского городского округа </w:t>
      </w:r>
      <w:r w:rsidR="00BF794C">
        <w:rPr>
          <w:rFonts w:ascii="Times New Roman" w:eastAsia="Calibri" w:hAnsi="Times New Roman" w:cs="Times New Roman"/>
          <w:sz w:val="24"/>
          <w:szCs w:val="24"/>
          <w:lang w:eastAsia="en-US"/>
        </w:rPr>
        <w:t>Д.Г. Проскурина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973CD" w:rsidRPr="00C541E5">
        <w:rPr>
          <w:rFonts w:ascii="Times New Roman" w:hAnsi="Times New Roman" w:cs="Times New Roman"/>
          <w:sz w:val="24"/>
          <w:szCs w:val="24"/>
        </w:rPr>
        <w:t>о</w:t>
      </w:r>
      <w:r w:rsidR="005973CD">
        <w:rPr>
          <w:rFonts w:ascii="Times New Roman" w:hAnsi="Times New Roman" w:cs="Times New Roman"/>
          <w:sz w:val="24"/>
          <w:szCs w:val="24"/>
        </w:rPr>
        <w:t>б</w:t>
      </w:r>
      <w:r w:rsidR="005973CD" w:rsidRPr="00C541E5">
        <w:rPr>
          <w:rFonts w:ascii="Times New Roman" w:hAnsi="Times New Roman" w:cs="Times New Roman"/>
          <w:sz w:val="24"/>
          <w:szCs w:val="24"/>
        </w:rPr>
        <w:t xml:space="preserve"> </w:t>
      </w:r>
      <w:r w:rsidR="005973CD">
        <w:rPr>
          <w:rFonts w:ascii="Times New Roman" w:hAnsi="Times New Roman" w:cs="Times New Roman"/>
          <w:sz w:val="24"/>
          <w:szCs w:val="24"/>
        </w:rPr>
        <w:t xml:space="preserve">освобождении от должности </w:t>
      </w:r>
      <w:r w:rsidR="00BF794C">
        <w:rPr>
          <w:rFonts w:ascii="Times New Roman" w:hAnsi="Times New Roman" w:cs="Times New Roman"/>
          <w:sz w:val="24"/>
          <w:szCs w:val="24"/>
        </w:rPr>
        <w:t>председателя</w:t>
      </w:r>
      <w:r w:rsidR="005973CD">
        <w:rPr>
          <w:rFonts w:ascii="Times New Roman" w:hAnsi="Times New Roman" w:cs="Times New Roman"/>
          <w:sz w:val="24"/>
          <w:szCs w:val="24"/>
        </w:rPr>
        <w:t xml:space="preserve"> </w:t>
      </w:r>
      <w:r w:rsidR="005973CD" w:rsidRPr="00C541E5">
        <w:rPr>
          <w:rFonts w:ascii="Times New Roman" w:hAnsi="Times New Roman" w:cs="Times New Roman"/>
          <w:sz w:val="24"/>
          <w:szCs w:val="24"/>
        </w:rPr>
        <w:t xml:space="preserve">Контрольно-счетной палаты Миасского городского округа, учитывая рекомендации постоянной комиссии по вопросам законности, правопорядка и местного самоуправления, 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06.10.03г. №131-ФЗ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>ым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>ом 07.02.11г. № 6-ФЗ «</w:t>
      </w:r>
      <w:r w:rsidR="005973CD" w:rsidRP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общих </w:t>
      </w:r>
      <w:r w:rsidR="005973CD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принципах организации и деятельности контрольно-счетных органов субъектов Российской Федерации и муниципальных образований» (</w:t>
      </w:r>
      <w:r w:rsidR="005973CD" w:rsidRPr="00CC1EED">
        <w:rPr>
          <w:rFonts w:ascii="Times New Roman" w:hAnsi="Times New Roman" w:cs="Times New Roman"/>
          <w:sz w:val="24"/>
          <w:szCs w:val="24"/>
        </w:rPr>
        <w:t>в ред.  Федерального закона № 255-ФЗ от 01.07.21г.)</w:t>
      </w:r>
      <w:r w:rsidR="005973CD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64209A" w:rsidRPr="005973CD">
        <w:rPr>
          <w:rFonts w:ascii="Times New Roman" w:hAnsi="Times New Roman" w:cs="Times New Roman"/>
          <w:sz w:val="24"/>
          <w:szCs w:val="24"/>
        </w:rPr>
        <w:t>пункт</w:t>
      </w:r>
      <w:r w:rsidR="0064209A">
        <w:rPr>
          <w:rFonts w:ascii="Times New Roman" w:hAnsi="Times New Roman" w:cs="Times New Roman"/>
          <w:sz w:val="24"/>
          <w:szCs w:val="24"/>
        </w:rPr>
        <w:t>ом</w:t>
      </w:r>
      <w:r w:rsidR="0064209A" w:rsidRPr="005973CD">
        <w:rPr>
          <w:rFonts w:ascii="Times New Roman" w:hAnsi="Times New Roman" w:cs="Times New Roman"/>
          <w:sz w:val="24"/>
          <w:szCs w:val="24"/>
        </w:rPr>
        <w:t xml:space="preserve"> 13 части первой статьи 83 Трудового кодекса Российской Федерации</w:t>
      </w:r>
      <w:r w:rsidR="0064209A">
        <w:rPr>
          <w:rFonts w:ascii="Times New Roman" w:hAnsi="Times New Roman" w:cs="Times New Roman"/>
          <w:sz w:val="24"/>
          <w:szCs w:val="24"/>
        </w:rPr>
        <w:t>,</w:t>
      </w:r>
      <w:r w:rsidR="0064209A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973CD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а также Уставом Миасского городского округа, Собрание депутатов Миасского городского округа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390B" w:rsidRPr="005973CD" w:rsidRDefault="007E390B" w:rsidP="00C541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1E5">
        <w:rPr>
          <w:rFonts w:ascii="Times New Roman" w:hAnsi="Times New Roman" w:cs="Times New Roman"/>
          <w:sz w:val="24"/>
          <w:szCs w:val="24"/>
        </w:rPr>
        <w:t xml:space="preserve">1. </w:t>
      </w:r>
      <w:r w:rsidR="004D32DF">
        <w:rPr>
          <w:rFonts w:ascii="Times New Roman" w:hAnsi="Times New Roman" w:cs="Times New Roman"/>
          <w:sz w:val="24"/>
          <w:szCs w:val="24"/>
        </w:rPr>
        <w:t>Д</w:t>
      </w:r>
      <w:r w:rsidR="004D32DF" w:rsidRPr="004D32DF">
        <w:rPr>
          <w:rFonts w:ascii="Times New Roman" w:hAnsi="Times New Roman" w:cs="Times New Roman"/>
          <w:sz w:val="24"/>
          <w:szCs w:val="24"/>
        </w:rPr>
        <w:t>осрочно освоб</w:t>
      </w:r>
      <w:r w:rsidR="004D32DF">
        <w:rPr>
          <w:rFonts w:ascii="Times New Roman" w:hAnsi="Times New Roman" w:cs="Times New Roman"/>
          <w:sz w:val="24"/>
          <w:szCs w:val="24"/>
        </w:rPr>
        <w:t>одить</w:t>
      </w:r>
      <w:r w:rsidR="004D32DF" w:rsidRPr="004D32DF">
        <w:rPr>
          <w:rFonts w:ascii="Times New Roman" w:hAnsi="Times New Roman" w:cs="Times New Roman"/>
          <w:sz w:val="24"/>
          <w:szCs w:val="24"/>
        </w:rPr>
        <w:t xml:space="preserve"> от должности </w:t>
      </w:r>
      <w:r w:rsidR="00F30F46">
        <w:rPr>
          <w:rFonts w:ascii="Times New Roman" w:hAnsi="Times New Roman" w:cs="Times New Roman"/>
          <w:sz w:val="24"/>
          <w:szCs w:val="24"/>
        </w:rPr>
        <w:t>Председателя</w:t>
      </w:r>
      <w:r w:rsidR="004D32DF">
        <w:rPr>
          <w:rFonts w:ascii="Times New Roman" w:hAnsi="Times New Roman" w:cs="Times New Roman"/>
          <w:sz w:val="24"/>
          <w:szCs w:val="24"/>
        </w:rPr>
        <w:t xml:space="preserve"> </w:t>
      </w:r>
      <w:r w:rsidRPr="00C541E5">
        <w:rPr>
          <w:rFonts w:ascii="Times New Roman" w:hAnsi="Times New Roman" w:cs="Times New Roman"/>
          <w:sz w:val="24"/>
          <w:szCs w:val="24"/>
        </w:rPr>
        <w:t xml:space="preserve">Контрольно-счетной палаты Миасского городского округа </w:t>
      </w:r>
      <w:r w:rsidR="00F30F46">
        <w:rPr>
          <w:rFonts w:ascii="Times New Roman" w:hAnsi="Times New Roman" w:cs="Times New Roman"/>
          <w:sz w:val="24"/>
          <w:szCs w:val="24"/>
        </w:rPr>
        <w:t>Рыжикову Т.Б.</w:t>
      </w:r>
    </w:p>
    <w:p w:rsidR="00C541E5" w:rsidRPr="005973CD" w:rsidRDefault="00601AD7" w:rsidP="000007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3CD">
        <w:rPr>
          <w:rFonts w:ascii="Times New Roman" w:hAnsi="Times New Roman" w:cs="Times New Roman"/>
          <w:sz w:val="24"/>
          <w:szCs w:val="24"/>
        </w:rPr>
        <w:t xml:space="preserve">  </w:t>
      </w:r>
      <w:r w:rsidR="00DD78CB" w:rsidRPr="005973CD">
        <w:rPr>
          <w:rFonts w:ascii="Times New Roman" w:hAnsi="Times New Roman" w:cs="Times New Roman"/>
          <w:sz w:val="24"/>
          <w:szCs w:val="24"/>
        </w:rPr>
        <w:t>2</w:t>
      </w:r>
      <w:r w:rsidR="00C541E5" w:rsidRPr="005973CD">
        <w:rPr>
          <w:rFonts w:ascii="Times New Roman" w:hAnsi="Times New Roman" w:cs="Times New Roman"/>
          <w:sz w:val="24"/>
          <w:szCs w:val="24"/>
        </w:rPr>
        <w:t xml:space="preserve">. Председателю </w:t>
      </w:r>
      <w:r w:rsidR="00F30F46">
        <w:rPr>
          <w:rFonts w:ascii="Times New Roman" w:hAnsi="Times New Roman" w:cs="Times New Roman"/>
          <w:sz w:val="24"/>
          <w:szCs w:val="24"/>
        </w:rPr>
        <w:t>Собрания депутатов</w:t>
      </w:r>
      <w:r w:rsidR="00C541E5" w:rsidRPr="005973CD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 </w:t>
      </w:r>
      <w:r w:rsidR="00F30F46">
        <w:rPr>
          <w:rFonts w:ascii="Times New Roman" w:hAnsi="Times New Roman" w:cs="Times New Roman"/>
          <w:sz w:val="24"/>
          <w:szCs w:val="24"/>
        </w:rPr>
        <w:t>Д.Г. Проскурину</w:t>
      </w:r>
      <w:r w:rsidR="00C541E5" w:rsidRPr="005973CD">
        <w:rPr>
          <w:rFonts w:ascii="Times New Roman" w:hAnsi="Times New Roman" w:cs="Times New Roman"/>
          <w:sz w:val="24"/>
          <w:szCs w:val="24"/>
        </w:rPr>
        <w:t xml:space="preserve"> трудов</w:t>
      </w:r>
      <w:r w:rsidR="004156D1" w:rsidRPr="005973CD">
        <w:rPr>
          <w:rFonts w:ascii="Times New Roman" w:hAnsi="Times New Roman" w:cs="Times New Roman"/>
          <w:sz w:val="24"/>
          <w:szCs w:val="24"/>
        </w:rPr>
        <w:t>ой</w:t>
      </w:r>
      <w:r w:rsidR="00C541E5" w:rsidRPr="005973C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4156D1" w:rsidRPr="005973CD">
        <w:rPr>
          <w:rFonts w:ascii="Times New Roman" w:hAnsi="Times New Roman" w:cs="Times New Roman"/>
          <w:sz w:val="24"/>
          <w:szCs w:val="24"/>
        </w:rPr>
        <w:t xml:space="preserve"> с</w:t>
      </w:r>
      <w:r w:rsidR="00C541E5" w:rsidRPr="005973CD">
        <w:rPr>
          <w:rFonts w:ascii="Times New Roman" w:hAnsi="Times New Roman" w:cs="Times New Roman"/>
          <w:sz w:val="24"/>
          <w:szCs w:val="24"/>
        </w:rPr>
        <w:t xml:space="preserve"> </w:t>
      </w:r>
      <w:r w:rsidR="00F30F46">
        <w:rPr>
          <w:rFonts w:ascii="Times New Roman" w:hAnsi="Times New Roman" w:cs="Times New Roman"/>
          <w:sz w:val="24"/>
          <w:szCs w:val="24"/>
        </w:rPr>
        <w:t>Председателем</w:t>
      </w:r>
      <w:r w:rsidR="00C541E5" w:rsidRPr="005973CD">
        <w:rPr>
          <w:rFonts w:ascii="Times New Roman" w:hAnsi="Times New Roman" w:cs="Times New Roman"/>
          <w:sz w:val="24"/>
          <w:szCs w:val="24"/>
        </w:rPr>
        <w:t xml:space="preserve"> Контрольно-счетной палаты Миасского городского округа </w:t>
      </w:r>
      <w:r w:rsidR="009700C5">
        <w:rPr>
          <w:rFonts w:ascii="Times New Roman" w:hAnsi="Times New Roman" w:cs="Times New Roman"/>
          <w:sz w:val="24"/>
          <w:szCs w:val="24"/>
        </w:rPr>
        <w:t>Рыжиковой Т.Б.</w:t>
      </w:r>
      <w:r w:rsidR="007E390B" w:rsidRPr="005973CD">
        <w:rPr>
          <w:rFonts w:ascii="Times New Roman" w:hAnsi="Times New Roman" w:cs="Times New Roman"/>
          <w:sz w:val="24"/>
          <w:szCs w:val="24"/>
        </w:rPr>
        <w:t xml:space="preserve"> </w:t>
      </w:r>
      <w:r w:rsidR="00E8710F" w:rsidRPr="005973CD">
        <w:rPr>
          <w:rFonts w:ascii="Times New Roman" w:hAnsi="Times New Roman" w:cs="Times New Roman"/>
          <w:sz w:val="24"/>
          <w:szCs w:val="24"/>
        </w:rPr>
        <w:t xml:space="preserve">расторгнуть </w:t>
      </w:r>
      <w:r w:rsidR="005973CD" w:rsidRPr="005973CD">
        <w:rPr>
          <w:rFonts w:ascii="Times New Roman" w:hAnsi="Times New Roman" w:cs="Times New Roman"/>
          <w:sz w:val="24"/>
          <w:szCs w:val="24"/>
        </w:rPr>
        <w:t>30</w:t>
      </w:r>
      <w:r w:rsidR="00DD78CB" w:rsidRPr="005973CD">
        <w:rPr>
          <w:rFonts w:ascii="Times New Roman" w:hAnsi="Times New Roman" w:cs="Times New Roman"/>
          <w:sz w:val="24"/>
          <w:szCs w:val="24"/>
        </w:rPr>
        <w:t>.0</w:t>
      </w:r>
      <w:r w:rsidR="00EA19CF" w:rsidRPr="005973CD">
        <w:rPr>
          <w:rFonts w:ascii="Times New Roman" w:hAnsi="Times New Roman" w:cs="Times New Roman"/>
          <w:sz w:val="24"/>
          <w:szCs w:val="24"/>
        </w:rPr>
        <w:t>9</w:t>
      </w:r>
      <w:r w:rsidR="00DD78CB" w:rsidRPr="005973CD">
        <w:rPr>
          <w:rFonts w:ascii="Times New Roman" w:hAnsi="Times New Roman" w:cs="Times New Roman"/>
          <w:sz w:val="24"/>
          <w:szCs w:val="24"/>
        </w:rPr>
        <w:t>.2</w:t>
      </w:r>
      <w:r w:rsidR="00EA19CF" w:rsidRPr="005973CD">
        <w:rPr>
          <w:rFonts w:ascii="Times New Roman" w:hAnsi="Times New Roman" w:cs="Times New Roman"/>
          <w:sz w:val="24"/>
          <w:szCs w:val="24"/>
        </w:rPr>
        <w:t>1</w:t>
      </w:r>
      <w:r w:rsidR="00DD78CB" w:rsidRPr="005973CD">
        <w:rPr>
          <w:rFonts w:ascii="Times New Roman" w:hAnsi="Times New Roman" w:cs="Times New Roman"/>
          <w:sz w:val="24"/>
          <w:szCs w:val="24"/>
        </w:rPr>
        <w:t>г.</w:t>
      </w:r>
      <w:r w:rsidR="00E8710F" w:rsidRPr="005973CD">
        <w:rPr>
          <w:rFonts w:ascii="Times New Roman" w:hAnsi="Times New Roman" w:cs="Times New Roman"/>
          <w:sz w:val="24"/>
          <w:szCs w:val="24"/>
        </w:rPr>
        <w:t xml:space="preserve">, </w:t>
      </w:r>
      <w:r w:rsidR="0064209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8710F" w:rsidRPr="005973CD">
        <w:rPr>
          <w:rFonts w:ascii="Times New Roman" w:hAnsi="Times New Roman" w:cs="Times New Roman"/>
          <w:sz w:val="24"/>
          <w:szCs w:val="24"/>
        </w:rPr>
        <w:t>пункт</w:t>
      </w:r>
      <w:r w:rsidR="0064209A">
        <w:rPr>
          <w:rFonts w:ascii="Times New Roman" w:hAnsi="Times New Roman" w:cs="Times New Roman"/>
          <w:sz w:val="24"/>
          <w:szCs w:val="24"/>
        </w:rPr>
        <w:t xml:space="preserve">ом </w:t>
      </w:r>
      <w:r w:rsidR="00E8710F" w:rsidRPr="005973CD">
        <w:rPr>
          <w:rFonts w:ascii="Times New Roman" w:hAnsi="Times New Roman" w:cs="Times New Roman"/>
          <w:sz w:val="24"/>
          <w:szCs w:val="24"/>
        </w:rPr>
        <w:t>13 части первой статьи 83 Трудового кодекса Российской Федерации.</w:t>
      </w:r>
    </w:p>
    <w:p w:rsidR="00CB7E19" w:rsidRDefault="00CB7E19" w:rsidP="000007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3CD">
        <w:rPr>
          <w:rFonts w:ascii="Times New Roman" w:hAnsi="Times New Roman" w:cs="Times New Roman"/>
          <w:sz w:val="24"/>
          <w:szCs w:val="24"/>
        </w:rPr>
        <w:t xml:space="preserve">  3. </w:t>
      </w:r>
      <w:r w:rsidR="00AB4B49" w:rsidRPr="005973CD">
        <w:rPr>
          <w:rFonts w:ascii="Times New Roman" w:hAnsi="Times New Roman" w:cs="Times New Roman"/>
          <w:sz w:val="24"/>
          <w:szCs w:val="24"/>
        </w:rPr>
        <w:t xml:space="preserve">Признать утратившим </w:t>
      </w:r>
      <w:r w:rsidR="00AB4B49" w:rsidRPr="00AB4B49">
        <w:rPr>
          <w:rFonts w:ascii="Times New Roman" w:hAnsi="Times New Roman" w:cs="Times New Roman"/>
          <w:sz w:val="24"/>
          <w:szCs w:val="24"/>
        </w:rPr>
        <w:t>силу Решение Собрания депутатов Миасского гор</w:t>
      </w:r>
      <w:r w:rsidR="0059116B">
        <w:rPr>
          <w:rFonts w:ascii="Times New Roman" w:hAnsi="Times New Roman" w:cs="Times New Roman"/>
          <w:sz w:val="24"/>
          <w:szCs w:val="24"/>
        </w:rPr>
        <w:t xml:space="preserve">одского </w:t>
      </w:r>
      <w:r w:rsidR="0059116B" w:rsidRPr="009B7205">
        <w:rPr>
          <w:rFonts w:ascii="Times New Roman" w:hAnsi="Times New Roman" w:cs="Times New Roman"/>
          <w:sz w:val="24"/>
          <w:szCs w:val="24"/>
        </w:rPr>
        <w:t xml:space="preserve">округа от </w:t>
      </w:r>
      <w:r w:rsidR="009B7205" w:rsidRPr="009B7205">
        <w:rPr>
          <w:rFonts w:ascii="Times New Roman" w:hAnsi="Times New Roman" w:cs="Times New Roman"/>
          <w:sz w:val="24"/>
          <w:szCs w:val="24"/>
        </w:rPr>
        <w:t>2</w:t>
      </w:r>
      <w:r w:rsidR="00F30F46">
        <w:rPr>
          <w:rFonts w:ascii="Times New Roman" w:hAnsi="Times New Roman" w:cs="Times New Roman"/>
          <w:sz w:val="24"/>
          <w:szCs w:val="24"/>
        </w:rPr>
        <w:t>2</w:t>
      </w:r>
      <w:r w:rsidR="0059116B" w:rsidRPr="009B7205">
        <w:rPr>
          <w:rFonts w:ascii="Times New Roman" w:hAnsi="Times New Roman" w:cs="Times New Roman"/>
          <w:sz w:val="24"/>
          <w:szCs w:val="24"/>
        </w:rPr>
        <w:t>.</w:t>
      </w:r>
      <w:r w:rsidR="00F30F46">
        <w:rPr>
          <w:rFonts w:ascii="Times New Roman" w:hAnsi="Times New Roman" w:cs="Times New Roman"/>
          <w:sz w:val="24"/>
          <w:szCs w:val="24"/>
        </w:rPr>
        <w:t>06</w:t>
      </w:r>
      <w:r w:rsidR="0059116B" w:rsidRPr="009B7205">
        <w:rPr>
          <w:rFonts w:ascii="Times New Roman" w:hAnsi="Times New Roman" w:cs="Times New Roman"/>
          <w:sz w:val="24"/>
          <w:szCs w:val="24"/>
        </w:rPr>
        <w:t>.</w:t>
      </w:r>
      <w:r w:rsidR="00F30F46">
        <w:rPr>
          <w:rFonts w:ascii="Times New Roman" w:hAnsi="Times New Roman" w:cs="Times New Roman"/>
          <w:sz w:val="24"/>
          <w:szCs w:val="24"/>
        </w:rPr>
        <w:t>18</w:t>
      </w:r>
      <w:r w:rsidR="0059116B" w:rsidRPr="009B7205">
        <w:rPr>
          <w:rFonts w:ascii="Times New Roman" w:hAnsi="Times New Roman" w:cs="Times New Roman"/>
          <w:sz w:val="24"/>
          <w:szCs w:val="24"/>
        </w:rPr>
        <w:t xml:space="preserve">г. № </w:t>
      </w:r>
      <w:r w:rsidR="009B7205" w:rsidRPr="009B7205">
        <w:rPr>
          <w:rFonts w:ascii="Times New Roman" w:hAnsi="Times New Roman" w:cs="Times New Roman"/>
          <w:sz w:val="24"/>
          <w:szCs w:val="24"/>
        </w:rPr>
        <w:t>1</w:t>
      </w:r>
      <w:r w:rsidR="0059116B">
        <w:rPr>
          <w:rFonts w:ascii="Times New Roman" w:hAnsi="Times New Roman" w:cs="Times New Roman"/>
          <w:sz w:val="24"/>
          <w:szCs w:val="24"/>
        </w:rPr>
        <w:t xml:space="preserve"> «</w:t>
      </w:r>
      <w:r w:rsidR="00AB4B49" w:rsidRPr="00AB4B49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F30F46">
        <w:rPr>
          <w:rFonts w:ascii="Times New Roman" w:hAnsi="Times New Roman" w:cs="Times New Roman"/>
          <w:sz w:val="24"/>
          <w:szCs w:val="24"/>
        </w:rPr>
        <w:t>Председателя</w:t>
      </w:r>
      <w:r w:rsidR="0059116B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  <w:r w:rsidR="00AB4B49" w:rsidRPr="00AB4B49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</w:t>
      </w:r>
      <w:r w:rsidR="0059116B">
        <w:rPr>
          <w:rFonts w:ascii="Times New Roman" w:hAnsi="Times New Roman" w:cs="Times New Roman"/>
          <w:sz w:val="24"/>
          <w:szCs w:val="24"/>
        </w:rPr>
        <w:t>»</w:t>
      </w:r>
      <w:r w:rsidR="00C32A8B">
        <w:rPr>
          <w:rFonts w:ascii="Times New Roman" w:hAnsi="Times New Roman" w:cs="Times New Roman"/>
          <w:sz w:val="24"/>
          <w:szCs w:val="24"/>
        </w:rPr>
        <w:t>.</w:t>
      </w:r>
      <w:r w:rsidR="00AB4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00C5" w:rsidRDefault="009700C5" w:rsidP="009700C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принятия</w:t>
      </w:r>
      <w:r w:rsidR="006D1B9F">
        <w:rPr>
          <w:rFonts w:ascii="Times New Roman" w:hAnsi="Times New Roman" w:cs="Times New Roman"/>
          <w:sz w:val="24"/>
          <w:szCs w:val="24"/>
        </w:rPr>
        <w:t>.</w:t>
      </w:r>
    </w:p>
    <w:p w:rsidR="00C541E5" w:rsidRPr="00C541E5" w:rsidRDefault="00C32A8B" w:rsidP="00D342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700C5">
        <w:rPr>
          <w:rFonts w:ascii="Times New Roman" w:hAnsi="Times New Roman" w:cs="Times New Roman"/>
          <w:sz w:val="24"/>
          <w:szCs w:val="24"/>
        </w:rPr>
        <w:t>5</w:t>
      </w:r>
      <w:r w:rsidR="00C541E5" w:rsidRPr="00C541E5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137BEC" w:rsidRDefault="00137BEC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right="-1"/>
        <w:jc w:val="both"/>
        <w:rPr>
          <w:sz w:val="24"/>
          <w:szCs w:val="24"/>
        </w:rPr>
      </w:pPr>
      <w:r w:rsidRPr="00C541E5">
        <w:rPr>
          <w:sz w:val="24"/>
          <w:szCs w:val="24"/>
        </w:rPr>
        <w:t xml:space="preserve">Председатель Собрания депутатов                                                                           </w:t>
      </w:r>
      <w:r w:rsidR="00780A65">
        <w:rPr>
          <w:sz w:val="24"/>
          <w:szCs w:val="24"/>
        </w:rPr>
        <w:t xml:space="preserve"> Д.Г. Проскурин</w:t>
      </w:r>
      <w:r w:rsidRPr="00C541E5">
        <w:rPr>
          <w:sz w:val="24"/>
          <w:szCs w:val="24"/>
        </w:rPr>
        <w:t xml:space="preserve"> </w:t>
      </w:r>
    </w:p>
    <w:p w:rsid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137BEC" w:rsidRDefault="00137BEC" w:rsidP="00C541E5">
      <w:pPr>
        <w:ind w:left="760" w:right="-1"/>
        <w:jc w:val="both"/>
        <w:rPr>
          <w:sz w:val="24"/>
          <w:szCs w:val="24"/>
        </w:rPr>
      </w:pPr>
    </w:p>
    <w:p w:rsidR="00D34244" w:rsidRDefault="00D34244"/>
    <w:p w:rsidR="005973CD" w:rsidRDefault="005973CD"/>
    <w:p w:rsidR="005973CD" w:rsidRDefault="005973CD"/>
    <w:p w:rsidR="005973CD" w:rsidRDefault="005973CD"/>
    <w:p w:rsidR="005973CD" w:rsidRDefault="005973CD"/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  <w:r w:rsidRPr="0052632E">
        <w:rPr>
          <w:sz w:val="28"/>
          <w:szCs w:val="28"/>
        </w:rPr>
        <w:t xml:space="preserve">   ПОЯСНИТЕЛЬНАЯ ЗАПИСКА</w:t>
      </w:r>
    </w:p>
    <w:p w:rsidR="00110E9C" w:rsidRDefault="00110E9C" w:rsidP="00110E9C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к проекту решения</w:t>
      </w:r>
    </w:p>
    <w:p w:rsidR="009A436F" w:rsidRDefault="00110E9C" w:rsidP="009A436F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«</w:t>
      </w:r>
      <w:r w:rsidR="009A436F" w:rsidRPr="009A436F">
        <w:rPr>
          <w:sz w:val="24"/>
          <w:szCs w:val="24"/>
        </w:rPr>
        <w:t>Об освобождении от должности</w:t>
      </w:r>
      <w:r w:rsidR="009A436F">
        <w:rPr>
          <w:sz w:val="24"/>
          <w:szCs w:val="24"/>
        </w:rPr>
        <w:t xml:space="preserve"> </w:t>
      </w:r>
      <w:r w:rsidR="00131FC7">
        <w:rPr>
          <w:sz w:val="24"/>
          <w:szCs w:val="24"/>
        </w:rPr>
        <w:t>Председателя</w:t>
      </w:r>
      <w:r w:rsidR="009A436F" w:rsidRPr="009A436F">
        <w:rPr>
          <w:sz w:val="24"/>
          <w:szCs w:val="24"/>
        </w:rPr>
        <w:t xml:space="preserve"> </w:t>
      </w:r>
    </w:p>
    <w:p w:rsidR="00110E9C" w:rsidRPr="00370B70" w:rsidRDefault="009A436F" w:rsidP="009A436F">
      <w:pPr>
        <w:jc w:val="center"/>
        <w:rPr>
          <w:sz w:val="24"/>
          <w:szCs w:val="24"/>
        </w:rPr>
      </w:pPr>
      <w:r w:rsidRPr="009A436F">
        <w:rPr>
          <w:sz w:val="24"/>
          <w:szCs w:val="24"/>
        </w:rPr>
        <w:t>Контрольно-счетной палаты Миасского городского округа</w:t>
      </w:r>
      <w:r w:rsidR="00110E9C" w:rsidRPr="00370B70">
        <w:rPr>
          <w:sz w:val="24"/>
          <w:szCs w:val="24"/>
        </w:rPr>
        <w:t>»</w:t>
      </w:r>
    </w:p>
    <w:p w:rsidR="0034388C" w:rsidRPr="0052632E" w:rsidRDefault="0034388C" w:rsidP="00011146">
      <w:pPr>
        <w:ind w:left="-284" w:right="-1"/>
        <w:jc w:val="center"/>
        <w:rPr>
          <w:sz w:val="28"/>
          <w:szCs w:val="28"/>
        </w:rPr>
      </w:pPr>
    </w:p>
    <w:p w:rsidR="00011146" w:rsidRPr="00011146" w:rsidRDefault="00011146" w:rsidP="00011146">
      <w:pPr>
        <w:shd w:val="clear" w:color="auto" w:fill="FFFFFF"/>
        <w:ind w:left="-284" w:right="-1" w:firstLine="691"/>
        <w:jc w:val="both"/>
        <w:rPr>
          <w:sz w:val="24"/>
          <w:szCs w:val="24"/>
        </w:rPr>
      </w:pPr>
      <w:r w:rsidRPr="00011146">
        <w:rPr>
          <w:sz w:val="24"/>
          <w:szCs w:val="24"/>
        </w:rPr>
        <w:t xml:space="preserve">Федеральным законом от 01.07.21г.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(далее – Федеральный закон № 255-ФЗ), положения которого вступают в силу с 30.09.21г., вносятся изменения в часть 3 статьи 5 Федерального закона от 07.02.11г. № 6-ФЗ «Об общих принципах организации и деятельности контрольно-счетных органов субъектов Российской Федерации и муниципальных образований», согласно части 3 статьи 5 Федерального закона № 6-ФЗ в редакции Федерального закона № 255-ФЗ должности председателя, заместителей председателя и аудиторов контрольно-счетного органа муниципального образования относятся к муниципальным должностям. </w:t>
      </w:r>
    </w:p>
    <w:p w:rsidR="00011146" w:rsidRPr="00011146" w:rsidRDefault="00011146" w:rsidP="00011146">
      <w:pPr>
        <w:shd w:val="clear" w:color="auto" w:fill="FFFFFF"/>
        <w:ind w:left="-284" w:right="-1" w:firstLine="691"/>
        <w:jc w:val="both"/>
        <w:rPr>
          <w:sz w:val="24"/>
          <w:szCs w:val="24"/>
        </w:rPr>
      </w:pPr>
      <w:r w:rsidRPr="00011146">
        <w:rPr>
          <w:sz w:val="24"/>
          <w:szCs w:val="24"/>
        </w:rPr>
        <w:t>Таким образом, Федеральным законом № 255-ФЗ устанавливается императивная норма об отнесении должностей председателя, заместителей председателя и аудиторов контрольно-счетного органа муниципального образования к муниципальным должностям. В этой связи с 30.09.21г. (дня вступления в силу Федерального закона № 255-ФЗ) правовых оснований для замещения названных должностей муниципальными служащими не имеется.</w:t>
      </w:r>
    </w:p>
    <w:p w:rsidR="00011146" w:rsidRPr="00011146" w:rsidRDefault="00011146" w:rsidP="00011146">
      <w:pPr>
        <w:shd w:val="clear" w:color="auto" w:fill="FFFFFF"/>
        <w:ind w:left="-284" w:right="-1" w:firstLine="691"/>
        <w:jc w:val="both"/>
        <w:rPr>
          <w:sz w:val="24"/>
          <w:szCs w:val="24"/>
        </w:rPr>
      </w:pPr>
      <w:r w:rsidRPr="00011146">
        <w:rPr>
          <w:sz w:val="24"/>
          <w:szCs w:val="24"/>
        </w:rPr>
        <w:t>Положениями статьи 19 Федерального закона от 02.03.07г. № 25-ФЗ «О муниципальной службе в Российской Федерации» предусмотрено применение норм Трудового кодекса Российской Федерации (далее – ТК РФ) при расторжении трудового договора муниципального служащего. Статьей 83 ТК РФ установлены случаи прекращения трудового договора по обстоятельствам, не зависящим от воли сторон. В частности, согласно пункту 13 указанной статьи ТК РФ трудовой договор подлежит прекращению в случае возникновения установленных ТК РФ,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деятельности. Данная позиция изложена также в письме первого заместителя министра Министерства труда и социальной защиты Российской Федерации от 27.08.21г. № 28-7/10/П-6439 в адрес аппарата Счетной палаты Российской Федерации.</w:t>
      </w:r>
      <w:r>
        <w:rPr>
          <w:sz w:val="24"/>
          <w:szCs w:val="24"/>
        </w:rPr>
        <w:t xml:space="preserve"> </w:t>
      </w:r>
    </w:p>
    <w:p w:rsidR="00011146" w:rsidRDefault="00011146" w:rsidP="00011146">
      <w:pPr>
        <w:shd w:val="clear" w:color="auto" w:fill="FFFFFF"/>
        <w:ind w:left="-284" w:right="-1" w:firstLine="691"/>
        <w:jc w:val="both"/>
        <w:rPr>
          <w:sz w:val="24"/>
          <w:szCs w:val="24"/>
        </w:rPr>
      </w:pPr>
    </w:p>
    <w:p w:rsidR="006B6A15" w:rsidRDefault="006B6A15" w:rsidP="00011146">
      <w:pPr>
        <w:shd w:val="clear" w:color="auto" w:fill="FFFFFF"/>
        <w:ind w:left="-284" w:right="-1" w:firstLine="691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>В соответствии с пп</w:t>
      </w:r>
      <w:r w:rsidRPr="006B6A15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14 п. 2 ст. 29 Устава Миасского городского округа </w:t>
      </w:r>
      <w:r w:rsidRPr="006B6A15">
        <w:rPr>
          <w:rFonts w:eastAsiaTheme="minorHAnsi"/>
          <w:i/>
          <w:sz w:val="24"/>
          <w:szCs w:val="24"/>
          <w:lang w:eastAsia="en-US"/>
        </w:rPr>
        <w:t>«2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. К полномочиям Собрания депутатов Округа также относятся:</w:t>
      </w:r>
      <w:r w:rsidRPr="006B6A15">
        <w:rPr>
          <w:rFonts w:eastAsiaTheme="minorHAnsi"/>
          <w:i/>
          <w:sz w:val="24"/>
          <w:szCs w:val="24"/>
          <w:lang w:eastAsia="en-US"/>
        </w:rPr>
        <w:t xml:space="preserve"> … 14. </w:t>
      </w:r>
      <w:r w:rsidR="006D792C" w:rsidRPr="006D792C">
        <w:rPr>
          <w:rFonts w:eastAsiaTheme="minorHAnsi"/>
          <w:b/>
          <w:i/>
          <w:sz w:val="24"/>
          <w:szCs w:val="24"/>
          <w:lang w:eastAsia="en-US"/>
        </w:rPr>
        <w:t>избрание, назначение и освобождение от должности</w:t>
      </w:r>
      <w:r w:rsidR="006D792C" w:rsidRPr="006D792C">
        <w:rPr>
          <w:rFonts w:eastAsiaTheme="minorHAnsi"/>
          <w:i/>
          <w:sz w:val="24"/>
          <w:szCs w:val="24"/>
          <w:lang w:eastAsia="en-US"/>
        </w:rPr>
        <w:t xml:space="preserve"> Заместителя Председателя Собрания депутатов Округа, Заместителя Председателя Собрания депутатов Округа по вопросам социальной сферы и городского хозяйства, </w:t>
      </w:r>
      <w:r w:rsidR="006D792C" w:rsidRPr="00131FC7">
        <w:rPr>
          <w:rFonts w:eastAsiaTheme="minorHAnsi"/>
          <w:b/>
          <w:i/>
          <w:sz w:val="24"/>
          <w:szCs w:val="24"/>
          <w:lang w:eastAsia="en-US"/>
        </w:rPr>
        <w:t>Председателя Контрольно-счетной палаты Округа</w:t>
      </w:r>
      <w:r w:rsidR="006D792C" w:rsidRPr="006D792C">
        <w:rPr>
          <w:rFonts w:eastAsiaTheme="minorHAnsi"/>
          <w:i/>
          <w:sz w:val="24"/>
          <w:szCs w:val="24"/>
          <w:lang w:eastAsia="en-US"/>
        </w:rPr>
        <w:t xml:space="preserve">, </w:t>
      </w:r>
      <w:r w:rsidR="006D792C" w:rsidRPr="00FC492F">
        <w:rPr>
          <w:rFonts w:eastAsiaTheme="minorHAnsi"/>
          <w:i/>
          <w:sz w:val="24"/>
          <w:szCs w:val="24"/>
          <w:lang w:eastAsia="en-US"/>
        </w:rPr>
        <w:t>заместителя Председателя Контрольно-счетной палаты Округа,</w:t>
      </w:r>
      <w:r w:rsidR="006D792C" w:rsidRPr="006D792C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6D792C" w:rsidRPr="00131FC7">
        <w:rPr>
          <w:rFonts w:eastAsiaTheme="minorHAnsi"/>
          <w:i/>
          <w:sz w:val="24"/>
          <w:szCs w:val="24"/>
          <w:lang w:eastAsia="en-US"/>
        </w:rPr>
        <w:t>аудиторов Контрольно-счетной палаты Округа</w:t>
      </w:r>
      <w:r w:rsidRPr="006B6A15">
        <w:rPr>
          <w:rFonts w:eastAsiaTheme="minorHAnsi"/>
          <w:i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F0F21" w:rsidRDefault="009F0F21" w:rsidP="00011146">
      <w:pPr>
        <w:shd w:val="clear" w:color="auto" w:fill="FFFFFF"/>
        <w:ind w:left="-284" w:right="-1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34388C" w:rsidRDefault="00174BC3" w:rsidP="00011146">
      <w:pPr>
        <w:shd w:val="clear" w:color="auto" w:fill="FFFFFF"/>
        <w:ind w:left="-284" w:right="-1" w:firstLine="6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должность </w:t>
      </w:r>
      <w:r w:rsidR="00131FC7">
        <w:rPr>
          <w:sz w:val="24"/>
          <w:szCs w:val="24"/>
        </w:rPr>
        <w:t>Председателя</w:t>
      </w:r>
      <w:r>
        <w:rPr>
          <w:sz w:val="24"/>
          <w:szCs w:val="24"/>
        </w:rPr>
        <w:t xml:space="preserve"> Контрольно-счетной палаты является должностью муниципальной службы. </w:t>
      </w:r>
      <w:r w:rsidR="007E2806">
        <w:rPr>
          <w:rFonts w:eastAsiaTheme="minorHAnsi"/>
          <w:sz w:val="24"/>
          <w:szCs w:val="24"/>
          <w:lang w:eastAsia="en-US"/>
        </w:rPr>
        <w:t xml:space="preserve">Таким образом, настоящий проект Решения </w:t>
      </w:r>
      <w:r w:rsidR="0034388C">
        <w:rPr>
          <w:rFonts w:eastAsiaTheme="minorHAnsi"/>
          <w:sz w:val="24"/>
          <w:szCs w:val="24"/>
          <w:lang w:eastAsia="en-US"/>
        </w:rPr>
        <w:t>направлен</w:t>
      </w:r>
      <w:r w:rsidR="007E2806">
        <w:rPr>
          <w:rFonts w:eastAsiaTheme="minorHAnsi"/>
          <w:sz w:val="24"/>
          <w:szCs w:val="24"/>
          <w:lang w:eastAsia="en-US"/>
        </w:rPr>
        <w:t xml:space="preserve"> во исполнение действующего законодательства в части </w:t>
      </w:r>
      <w:r w:rsidR="008010EA">
        <w:rPr>
          <w:rFonts w:eastAsiaTheme="minorHAnsi"/>
          <w:sz w:val="24"/>
          <w:szCs w:val="24"/>
          <w:lang w:eastAsia="en-US"/>
        </w:rPr>
        <w:t>освобождения</w:t>
      </w:r>
      <w:r w:rsidR="007E2806">
        <w:rPr>
          <w:rFonts w:eastAsiaTheme="minorHAnsi"/>
          <w:sz w:val="24"/>
          <w:szCs w:val="24"/>
          <w:lang w:eastAsia="en-US"/>
        </w:rPr>
        <w:t xml:space="preserve"> </w:t>
      </w:r>
      <w:r w:rsidR="00700DCE">
        <w:rPr>
          <w:rFonts w:eastAsiaTheme="minorHAnsi"/>
          <w:sz w:val="24"/>
          <w:szCs w:val="24"/>
          <w:lang w:eastAsia="en-US"/>
        </w:rPr>
        <w:t>от должности</w:t>
      </w:r>
      <w:r w:rsidR="00F158E2">
        <w:rPr>
          <w:rFonts w:eastAsiaTheme="minorHAnsi"/>
          <w:sz w:val="24"/>
          <w:szCs w:val="24"/>
          <w:lang w:eastAsia="en-US"/>
        </w:rPr>
        <w:t xml:space="preserve"> муниципальной службы</w:t>
      </w:r>
      <w:r w:rsidR="00700DCE">
        <w:rPr>
          <w:rFonts w:eastAsiaTheme="minorHAnsi"/>
          <w:sz w:val="24"/>
          <w:szCs w:val="24"/>
          <w:lang w:eastAsia="en-US"/>
        </w:rPr>
        <w:t xml:space="preserve"> </w:t>
      </w:r>
      <w:r w:rsidR="007E2806">
        <w:rPr>
          <w:rFonts w:eastAsiaTheme="minorHAnsi"/>
          <w:sz w:val="24"/>
          <w:szCs w:val="24"/>
          <w:lang w:eastAsia="en-US"/>
        </w:rPr>
        <w:t>должностных лиц Контрольно-счетной палаты Миасского городского округа</w:t>
      </w:r>
      <w:r w:rsidR="006B6A15">
        <w:rPr>
          <w:rFonts w:eastAsiaTheme="minorHAnsi"/>
          <w:sz w:val="24"/>
          <w:szCs w:val="24"/>
          <w:lang w:eastAsia="en-US"/>
        </w:rPr>
        <w:t xml:space="preserve"> – </w:t>
      </w:r>
      <w:r w:rsidR="00131FC7">
        <w:rPr>
          <w:rFonts w:eastAsiaTheme="minorHAnsi"/>
          <w:sz w:val="24"/>
          <w:szCs w:val="24"/>
          <w:lang w:eastAsia="en-US"/>
        </w:rPr>
        <w:t>Председателя</w:t>
      </w:r>
      <w:r w:rsidR="00324969">
        <w:rPr>
          <w:rFonts w:eastAsiaTheme="minorHAnsi"/>
          <w:sz w:val="24"/>
          <w:szCs w:val="24"/>
          <w:lang w:eastAsia="en-US"/>
        </w:rPr>
        <w:t xml:space="preserve"> </w:t>
      </w:r>
      <w:r w:rsidR="006B6A15">
        <w:rPr>
          <w:rFonts w:eastAsiaTheme="minorHAnsi"/>
          <w:sz w:val="24"/>
          <w:szCs w:val="24"/>
          <w:lang w:eastAsia="en-US"/>
        </w:rPr>
        <w:t>КСП МГО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="00131FC7">
        <w:rPr>
          <w:rFonts w:eastAsiaTheme="minorHAnsi"/>
          <w:sz w:val="24"/>
          <w:szCs w:val="24"/>
          <w:lang w:eastAsia="en-US"/>
        </w:rPr>
        <w:t>Рыжиковой Т.Б.</w:t>
      </w:r>
    </w:p>
    <w:p w:rsidR="0034388C" w:rsidRDefault="0034388C" w:rsidP="00011146">
      <w:pPr>
        <w:ind w:left="-284" w:right="-1"/>
        <w:jc w:val="both"/>
        <w:rPr>
          <w:sz w:val="24"/>
          <w:szCs w:val="24"/>
        </w:rPr>
      </w:pPr>
    </w:p>
    <w:p w:rsidR="00122DF5" w:rsidRDefault="00122DF5" w:rsidP="00011146">
      <w:pPr>
        <w:ind w:left="-284" w:right="-1"/>
        <w:jc w:val="both"/>
        <w:rPr>
          <w:sz w:val="24"/>
          <w:szCs w:val="24"/>
        </w:rPr>
      </w:pPr>
    </w:p>
    <w:p w:rsidR="00122DF5" w:rsidRDefault="00122DF5" w:rsidP="00011146">
      <w:pPr>
        <w:ind w:left="-284" w:right="-1"/>
        <w:jc w:val="both"/>
        <w:rPr>
          <w:sz w:val="24"/>
          <w:szCs w:val="24"/>
        </w:rPr>
      </w:pPr>
    </w:p>
    <w:p w:rsidR="00700DCE" w:rsidRPr="007E2806" w:rsidRDefault="00700DCE" w:rsidP="00011146">
      <w:pPr>
        <w:ind w:left="-284" w:right="-1"/>
        <w:jc w:val="both"/>
        <w:rPr>
          <w:sz w:val="24"/>
          <w:szCs w:val="24"/>
        </w:rPr>
      </w:pPr>
    </w:p>
    <w:p w:rsidR="00110E9C" w:rsidRPr="007E2806" w:rsidRDefault="00110E9C" w:rsidP="00011146">
      <w:pPr>
        <w:ind w:left="-284" w:right="-1"/>
        <w:jc w:val="both"/>
        <w:rPr>
          <w:sz w:val="24"/>
          <w:szCs w:val="24"/>
        </w:rPr>
      </w:pPr>
      <w:r w:rsidRPr="007E2806">
        <w:rPr>
          <w:sz w:val="24"/>
          <w:szCs w:val="24"/>
        </w:rPr>
        <w:t xml:space="preserve">Председатель </w:t>
      </w:r>
    </w:p>
    <w:p w:rsidR="001408BF" w:rsidRPr="007E2806" w:rsidRDefault="00131FC7" w:rsidP="00011146">
      <w:pPr>
        <w:ind w:left="-284" w:right="-1"/>
        <w:jc w:val="both"/>
        <w:rPr>
          <w:sz w:val="24"/>
          <w:szCs w:val="24"/>
        </w:rPr>
      </w:pPr>
      <w:r>
        <w:rPr>
          <w:sz w:val="24"/>
          <w:szCs w:val="24"/>
        </w:rPr>
        <w:t>Собрания депутатов МГО</w:t>
      </w:r>
      <w:r w:rsidR="00110E9C" w:rsidRPr="007E2806">
        <w:rPr>
          <w:sz w:val="24"/>
          <w:szCs w:val="24"/>
        </w:rPr>
        <w:tab/>
        <w:t xml:space="preserve">                                      </w:t>
      </w:r>
      <w:r w:rsidR="00BC05CB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 xml:space="preserve">                       Д.Г. Проскурин</w:t>
      </w:r>
    </w:p>
    <w:sectPr w:rsidR="001408BF" w:rsidRPr="007E2806" w:rsidSect="00505DE5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F65"/>
    <w:multiLevelType w:val="hybridMultilevel"/>
    <w:tmpl w:val="DC5E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B0C90"/>
    <w:multiLevelType w:val="hybridMultilevel"/>
    <w:tmpl w:val="3880176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392926F6"/>
    <w:multiLevelType w:val="hybridMultilevel"/>
    <w:tmpl w:val="B636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A72ECB"/>
    <w:multiLevelType w:val="multilevel"/>
    <w:tmpl w:val="641E5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E5"/>
    <w:rsid w:val="00000723"/>
    <w:rsid w:val="00011146"/>
    <w:rsid w:val="000379D9"/>
    <w:rsid w:val="00110E9C"/>
    <w:rsid w:val="00122DF5"/>
    <w:rsid w:val="00131FC7"/>
    <w:rsid w:val="00134030"/>
    <w:rsid w:val="00137BEC"/>
    <w:rsid w:val="001408BF"/>
    <w:rsid w:val="00174BC3"/>
    <w:rsid w:val="001833F0"/>
    <w:rsid w:val="001D495B"/>
    <w:rsid w:val="001D52C4"/>
    <w:rsid w:val="001D6CB4"/>
    <w:rsid w:val="001F52C4"/>
    <w:rsid w:val="00210AEE"/>
    <w:rsid w:val="00216BFA"/>
    <w:rsid w:val="00267A83"/>
    <w:rsid w:val="002834A3"/>
    <w:rsid w:val="002F7B88"/>
    <w:rsid w:val="003009F5"/>
    <w:rsid w:val="00324969"/>
    <w:rsid w:val="00332109"/>
    <w:rsid w:val="00334B8A"/>
    <w:rsid w:val="0034388C"/>
    <w:rsid w:val="00390AAD"/>
    <w:rsid w:val="003B0FF2"/>
    <w:rsid w:val="003B2414"/>
    <w:rsid w:val="003C3FE7"/>
    <w:rsid w:val="004121FA"/>
    <w:rsid w:val="004156D1"/>
    <w:rsid w:val="004248A5"/>
    <w:rsid w:val="00463C59"/>
    <w:rsid w:val="004707DB"/>
    <w:rsid w:val="00481FCE"/>
    <w:rsid w:val="00496C8A"/>
    <w:rsid w:val="004A20A5"/>
    <w:rsid w:val="004A3FE4"/>
    <w:rsid w:val="004D1D61"/>
    <w:rsid w:val="004D32DF"/>
    <w:rsid w:val="004F2375"/>
    <w:rsid w:val="00505DE5"/>
    <w:rsid w:val="005074C4"/>
    <w:rsid w:val="00511578"/>
    <w:rsid w:val="005607DF"/>
    <w:rsid w:val="0059116B"/>
    <w:rsid w:val="005973CD"/>
    <w:rsid w:val="005D096E"/>
    <w:rsid w:val="005E3C11"/>
    <w:rsid w:val="00601AD7"/>
    <w:rsid w:val="00632B97"/>
    <w:rsid w:val="0064209A"/>
    <w:rsid w:val="006A17AE"/>
    <w:rsid w:val="006A7517"/>
    <w:rsid w:val="006B4BF2"/>
    <w:rsid w:val="006B6A15"/>
    <w:rsid w:val="006C7DC8"/>
    <w:rsid w:val="006D1B9F"/>
    <w:rsid w:val="006D792C"/>
    <w:rsid w:val="006F18E7"/>
    <w:rsid w:val="00700DCE"/>
    <w:rsid w:val="00707B9D"/>
    <w:rsid w:val="00710A9B"/>
    <w:rsid w:val="007163BA"/>
    <w:rsid w:val="00721CB2"/>
    <w:rsid w:val="007302C6"/>
    <w:rsid w:val="00780A65"/>
    <w:rsid w:val="007931F2"/>
    <w:rsid w:val="007D47F2"/>
    <w:rsid w:val="007E2806"/>
    <w:rsid w:val="007E390B"/>
    <w:rsid w:val="008010EA"/>
    <w:rsid w:val="008515B4"/>
    <w:rsid w:val="008D7D19"/>
    <w:rsid w:val="00937482"/>
    <w:rsid w:val="009700C5"/>
    <w:rsid w:val="009806CD"/>
    <w:rsid w:val="009A436F"/>
    <w:rsid w:val="009B0B5A"/>
    <w:rsid w:val="009B665E"/>
    <w:rsid w:val="009B7205"/>
    <w:rsid w:val="009E123E"/>
    <w:rsid w:val="009F0F21"/>
    <w:rsid w:val="009F3AE8"/>
    <w:rsid w:val="009F4050"/>
    <w:rsid w:val="00A01A12"/>
    <w:rsid w:val="00A44C17"/>
    <w:rsid w:val="00A73AF7"/>
    <w:rsid w:val="00AB4B49"/>
    <w:rsid w:val="00B446FF"/>
    <w:rsid w:val="00B640A3"/>
    <w:rsid w:val="00BA765D"/>
    <w:rsid w:val="00BB00E2"/>
    <w:rsid w:val="00BB121D"/>
    <w:rsid w:val="00BC04E8"/>
    <w:rsid w:val="00BC05CB"/>
    <w:rsid w:val="00BD6282"/>
    <w:rsid w:val="00BE47F8"/>
    <w:rsid w:val="00BF794C"/>
    <w:rsid w:val="00C07C9F"/>
    <w:rsid w:val="00C32A8B"/>
    <w:rsid w:val="00C33C4E"/>
    <w:rsid w:val="00C51FC8"/>
    <w:rsid w:val="00C541E5"/>
    <w:rsid w:val="00C86AE9"/>
    <w:rsid w:val="00C87560"/>
    <w:rsid w:val="00CB7E19"/>
    <w:rsid w:val="00D34244"/>
    <w:rsid w:val="00D4610F"/>
    <w:rsid w:val="00DD78CB"/>
    <w:rsid w:val="00DE09ED"/>
    <w:rsid w:val="00DE7210"/>
    <w:rsid w:val="00E13C17"/>
    <w:rsid w:val="00E175FA"/>
    <w:rsid w:val="00E8710F"/>
    <w:rsid w:val="00E87548"/>
    <w:rsid w:val="00E94972"/>
    <w:rsid w:val="00EA19CF"/>
    <w:rsid w:val="00EA2FDF"/>
    <w:rsid w:val="00ED225A"/>
    <w:rsid w:val="00EE5510"/>
    <w:rsid w:val="00F109D1"/>
    <w:rsid w:val="00F158E2"/>
    <w:rsid w:val="00F30F46"/>
    <w:rsid w:val="00F33C4A"/>
    <w:rsid w:val="00F53FD1"/>
    <w:rsid w:val="00FC1513"/>
    <w:rsid w:val="00FC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41E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rsid w:val="00C54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4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C541E5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54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541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4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541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7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A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rsid w:val="009F3AE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/>
    </w:pPr>
    <w:rPr>
      <w:rFonts w:ascii="Arial" w:hAnsi="Arial"/>
      <w:lang w:val="en-GB"/>
    </w:rPr>
  </w:style>
  <w:style w:type="character" w:customStyle="1" w:styleId="ad">
    <w:name w:val="Верхний колонтитул Знак"/>
    <w:basedOn w:val="a0"/>
    <w:link w:val="ac"/>
    <w:rsid w:val="009F3AE8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21">
    <w:name w:val="Основной текст (2)_"/>
    <w:basedOn w:val="a0"/>
    <w:link w:val="22"/>
    <w:rsid w:val="00463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C59"/>
    <w:pPr>
      <w:widowControl w:val="0"/>
      <w:shd w:val="clear" w:color="auto" w:fill="FFFFFF"/>
      <w:spacing w:line="0" w:lineRule="atLeast"/>
      <w:ind w:hanging="720"/>
    </w:pPr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1157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5115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8A045-CED3-4E46-B2FB-DB959578B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Elena2014</cp:lastModifiedBy>
  <cp:revision>42</cp:revision>
  <cp:lastPrinted>2021-09-23T14:56:00Z</cp:lastPrinted>
  <dcterms:created xsi:type="dcterms:W3CDTF">2021-09-22T03:24:00Z</dcterms:created>
  <dcterms:modified xsi:type="dcterms:W3CDTF">2021-09-20T08:07:00Z</dcterms:modified>
</cp:coreProperties>
</file>