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CD" w:rsidRDefault="00FB63CD" w:rsidP="005C4DA2">
      <w:pPr>
        <w:ind w:right="-1"/>
        <w:jc w:val="right"/>
        <w:rPr>
          <w:bCs/>
          <w:sz w:val="24"/>
          <w:szCs w:val="24"/>
        </w:rPr>
      </w:pPr>
    </w:p>
    <w:p w:rsidR="005C4DA2" w:rsidRPr="00AD2AEF" w:rsidRDefault="005C4DA2" w:rsidP="005C4DA2">
      <w:pPr>
        <w:ind w:right="-1"/>
        <w:jc w:val="right"/>
        <w:rPr>
          <w:bCs/>
          <w:sz w:val="24"/>
          <w:szCs w:val="24"/>
        </w:rPr>
      </w:pPr>
      <w:r w:rsidRPr="00AD2AEF">
        <w:rPr>
          <w:bCs/>
          <w:sz w:val="24"/>
          <w:szCs w:val="24"/>
        </w:rPr>
        <w:t>ПРОЕКТ</w:t>
      </w:r>
    </w:p>
    <w:p w:rsidR="00B039FB" w:rsidRPr="00AD2AEF" w:rsidRDefault="00B039FB">
      <w:pPr>
        <w:ind w:right="-1"/>
        <w:rPr>
          <w:bCs/>
          <w:sz w:val="24"/>
          <w:szCs w:val="24"/>
        </w:rPr>
      </w:pPr>
    </w:p>
    <w:p w:rsidR="00FB63CD" w:rsidRPr="00AD2AEF" w:rsidRDefault="00FB63CD" w:rsidP="00C15611">
      <w:pPr>
        <w:ind w:right="-1"/>
        <w:rPr>
          <w:bCs/>
          <w:sz w:val="24"/>
          <w:szCs w:val="24"/>
        </w:rPr>
      </w:pPr>
    </w:p>
    <w:p w:rsidR="00C15611" w:rsidRPr="00AD2AEF" w:rsidRDefault="00C15611" w:rsidP="00C15611">
      <w:pPr>
        <w:ind w:right="-1"/>
        <w:rPr>
          <w:bCs/>
          <w:sz w:val="24"/>
          <w:szCs w:val="24"/>
        </w:rPr>
      </w:pPr>
    </w:p>
    <w:p w:rsidR="00C15611" w:rsidRPr="00AD2AEF" w:rsidRDefault="002A59A0" w:rsidP="00C15611">
      <w:pPr>
        <w:ind w:right="-1"/>
        <w:rPr>
          <w:bCs/>
          <w:sz w:val="24"/>
          <w:szCs w:val="24"/>
        </w:rPr>
      </w:pPr>
      <w:r w:rsidRPr="00AD2AEF">
        <w:rPr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532CD6B0" wp14:editId="7A35021D">
            <wp:simplePos x="0" y="0"/>
            <wp:positionH relativeFrom="column">
              <wp:posOffset>2752725</wp:posOffset>
            </wp:positionH>
            <wp:positionV relativeFrom="paragraph">
              <wp:posOffset>-415925</wp:posOffset>
            </wp:positionV>
            <wp:extent cx="607060" cy="680085"/>
            <wp:effectExtent l="0" t="0" r="254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11" w:rsidRPr="00AD2AEF" w:rsidRDefault="00C15611" w:rsidP="00C15611">
      <w:pPr>
        <w:ind w:right="-1"/>
        <w:rPr>
          <w:bCs/>
          <w:sz w:val="24"/>
          <w:szCs w:val="24"/>
        </w:rPr>
      </w:pPr>
    </w:p>
    <w:p w:rsidR="00C15611" w:rsidRPr="00AD2AEF" w:rsidRDefault="00C15611" w:rsidP="00C15611">
      <w:pPr>
        <w:ind w:right="-1"/>
        <w:jc w:val="center"/>
        <w:rPr>
          <w:bCs/>
          <w:sz w:val="24"/>
          <w:szCs w:val="24"/>
        </w:rPr>
      </w:pPr>
      <w:r w:rsidRPr="00AD2AEF">
        <w:rPr>
          <w:bCs/>
          <w:sz w:val="24"/>
          <w:szCs w:val="24"/>
        </w:rPr>
        <w:t>СОБРАНИЕ ДЕПУТАТОВ МИАССКОГО ГОРОДСКОГО ОКРУГА</w:t>
      </w:r>
    </w:p>
    <w:p w:rsidR="00C15611" w:rsidRPr="00AD2AEF" w:rsidRDefault="00C15611" w:rsidP="00C15611">
      <w:pPr>
        <w:widowControl/>
        <w:ind w:right="-1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                                                         </w:t>
      </w:r>
      <w:r w:rsidRPr="00AD2AEF">
        <w:rPr>
          <w:bCs/>
          <w:sz w:val="24"/>
          <w:szCs w:val="24"/>
        </w:rPr>
        <w:t>ЧЕЛЯБИНСКАЯ ОБЛАСТЬ</w:t>
      </w:r>
      <w:r w:rsidRPr="00AD2AEF">
        <w:rPr>
          <w:sz w:val="24"/>
          <w:szCs w:val="24"/>
        </w:rPr>
        <w:t xml:space="preserve">     </w:t>
      </w:r>
    </w:p>
    <w:p w:rsidR="00C15611" w:rsidRPr="00AD2AEF" w:rsidRDefault="00C15611" w:rsidP="00C15611">
      <w:pPr>
        <w:widowControl/>
        <w:ind w:right="-1" w:firstLine="709"/>
        <w:jc w:val="center"/>
        <w:rPr>
          <w:bCs/>
          <w:sz w:val="24"/>
          <w:szCs w:val="24"/>
        </w:rPr>
      </w:pPr>
      <w:r w:rsidRPr="00AD2AEF">
        <w:rPr>
          <w:sz w:val="24"/>
          <w:szCs w:val="24"/>
        </w:rPr>
        <w:t>С</w:t>
      </w:r>
      <w:r w:rsidRPr="00AD2AEF"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E3060B" w:rsidRPr="00AD2AEF">
        <w:rPr>
          <w:bCs/>
          <w:sz w:val="24"/>
          <w:szCs w:val="24"/>
        </w:rPr>
        <w:t>ШЕСТОГО</w:t>
      </w:r>
      <w:r w:rsidRPr="00AD2AEF">
        <w:rPr>
          <w:bCs/>
          <w:sz w:val="24"/>
          <w:szCs w:val="24"/>
        </w:rPr>
        <w:t xml:space="preserve"> СОЗЫВА</w:t>
      </w:r>
    </w:p>
    <w:p w:rsidR="00C15611" w:rsidRPr="00AD2AEF" w:rsidRDefault="00C15611" w:rsidP="00C15611">
      <w:pPr>
        <w:ind w:right="-1"/>
        <w:jc w:val="right"/>
        <w:rPr>
          <w:sz w:val="24"/>
          <w:szCs w:val="24"/>
        </w:rPr>
      </w:pPr>
    </w:p>
    <w:p w:rsidR="00C15611" w:rsidRDefault="00C15611" w:rsidP="00C15611">
      <w:pPr>
        <w:ind w:right="-1"/>
        <w:jc w:val="center"/>
        <w:rPr>
          <w:sz w:val="24"/>
          <w:szCs w:val="24"/>
        </w:rPr>
      </w:pPr>
      <w:r w:rsidRPr="00AD2AEF">
        <w:rPr>
          <w:sz w:val="24"/>
          <w:szCs w:val="24"/>
        </w:rPr>
        <w:t>РЕШЕНИЕ №</w:t>
      </w:r>
    </w:p>
    <w:p w:rsidR="00C15611" w:rsidRPr="00AD2AEF" w:rsidRDefault="00C15611" w:rsidP="00C15611">
      <w:pPr>
        <w:ind w:right="-1"/>
        <w:jc w:val="right"/>
        <w:rPr>
          <w:sz w:val="24"/>
          <w:szCs w:val="24"/>
        </w:rPr>
      </w:pPr>
      <w:r w:rsidRPr="00AD2AEF">
        <w:rPr>
          <w:sz w:val="24"/>
          <w:szCs w:val="24"/>
        </w:rPr>
        <w:t>от  20</w:t>
      </w:r>
      <w:r w:rsidR="00E3060B" w:rsidRPr="00AD2AEF">
        <w:rPr>
          <w:sz w:val="24"/>
          <w:szCs w:val="24"/>
        </w:rPr>
        <w:t>21</w:t>
      </w:r>
      <w:r w:rsidRPr="00AD2AEF">
        <w:rPr>
          <w:sz w:val="24"/>
          <w:szCs w:val="24"/>
        </w:rPr>
        <w:t xml:space="preserve"> г.</w:t>
      </w:r>
    </w:p>
    <w:p w:rsidR="00016EFD" w:rsidRDefault="00E3060B" w:rsidP="00A90243">
      <w:pPr>
        <w:spacing w:before="100" w:beforeAutospacing="1" w:after="100" w:afterAutospacing="1"/>
        <w:ind w:right="4251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Об утверждении Положения</w:t>
      </w:r>
      <w:r w:rsidR="00B326D7" w:rsidRPr="00AD2AEF">
        <w:rPr>
          <w:sz w:val="24"/>
          <w:szCs w:val="24"/>
        </w:rPr>
        <w:t xml:space="preserve"> о</w:t>
      </w:r>
      <w:r w:rsidRPr="00AD2AEF">
        <w:rPr>
          <w:sz w:val="24"/>
          <w:szCs w:val="24"/>
        </w:rPr>
        <w:t xml:space="preserve"> муниципально</w:t>
      </w:r>
      <w:r w:rsidR="00B326D7" w:rsidRPr="00AD2AEF">
        <w:rPr>
          <w:sz w:val="24"/>
          <w:szCs w:val="24"/>
        </w:rPr>
        <w:t>м</w:t>
      </w:r>
      <w:r w:rsidRPr="00AD2AEF">
        <w:rPr>
          <w:sz w:val="24"/>
          <w:szCs w:val="24"/>
        </w:rPr>
        <w:t xml:space="preserve"> </w:t>
      </w:r>
      <w:r w:rsidR="00B326D7" w:rsidRPr="00AD2AEF">
        <w:rPr>
          <w:sz w:val="24"/>
          <w:szCs w:val="24"/>
        </w:rPr>
        <w:t xml:space="preserve">жилищном </w:t>
      </w:r>
      <w:r w:rsidRPr="00AD2AEF">
        <w:rPr>
          <w:sz w:val="24"/>
          <w:szCs w:val="24"/>
        </w:rPr>
        <w:t>контрол</w:t>
      </w:r>
      <w:r w:rsidR="00B326D7" w:rsidRPr="00AD2AEF">
        <w:rPr>
          <w:sz w:val="24"/>
          <w:szCs w:val="24"/>
        </w:rPr>
        <w:t xml:space="preserve">е </w:t>
      </w:r>
      <w:r w:rsidRPr="00AD2AEF">
        <w:rPr>
          <w:sz w:val="24"/>
          <w:szCs w:val="24"/>
        </w:rPr>
        <w:t xml:space="preserve">на территории </w:t>
      </w:r>
      <w:proofErr w:type="spellStart"/>
      <w:r w:rsidRPr="00AD2AEF">
        <w:rPr>
          <w:sz w:val="24"/>
          <w:szCs w:val="24"/>
        </w:rPr>
        <w:t>Миасского</w:t>
      </w:r>
      <w:proofErr w:type="spellEnd"/>
      <w:r w:rsidRPr="00AD2AEF">
        <w:rPr>
          <w:sz w:val="24"/>
          <w:szCs w:val="24"/>
        </w:rPr>
        <w:t xml:space="preserve"> городского округа</w:t>
      </w:r>
      <w:r w:rsidR="00A90243">
        <w:rPr>
          <w:sz w:val="24"/>
          <w:szCs w:val="24"/>
        </w:rPr>
        <w:t xml:space="preserve"> и о</w:t>
      </w:r>
      <w:r w:rsidR="00A90243" w:rsidRPr="00A90243">
        <w:rPr>
          <w:sz w:val="24"/>
          <w:szCs w:val="24"/>
        </w:rPr>
        <w:t xml:space="preserve"> признании </w:t>
      </w:r>
      <w:proofErr w:type="gramStart"/>
      <w:r w:rsidR="00A90243" w:rsidRPr="00A90243">
        <w:rPr>
          <w:sz w:val="24"/>
          <w:szCs w:val="24"/>
        </w:rPr>
        <w:t>утратившими</w:t>
      </w:r>
      <w:proofErr w:type="gramEnd"/>
      <w:r w:rsidR="00A90243" w:rsidRPr="00A90243">
        <w:rPr>
          <w:sz w:val="24"/>
          <w:szCs w:val="24"/>
        </w:rPr>
        <w:t xml:space="preserve"> силу некоторых</w:t>
      </w:r>
      <w:r w:rsidR="00A90243">
        <w:rPr>
          <w:sz w:val="24"/>
          <w:szCs w:val="24"/>
        </w:rPr>
        <w:t xml:space="preserve"> </w:t>
      </w:r>
      <w:r w:rsidR="00A90243" w:rsidRPr="00A90243">
        <w:rPr>
          <w:sz w:val="24"/>
          <w:szCs w:val="24"/>
        </w:rPr>
        <w:t>нормативных</w:t>
      </w:r>
      <w:r w:rsidR="00A90243">
        <w:rPr>
          <w:sz w:val="24"/>
          <w:szCs w:val="24"/>
        </w:rPr>
        <w:t xml:space="preserve"> </w:t>
      </w:r>
      <w:r w:rsidR="00A90243" w:rsidRPr="00A90243">
        <w:rPr>
          <w:sz w:val="24"/>
          <w:szCs w:val="24"/>
        </w:rPr>
        <w:t>правовых</w:t>
      </w:r>
      <w:r w:rsidR="00A90243">
        <w:rPr>
          <w:sz w:val="24"/>
          <w:szCs w:val="24"/>
        </w:rPr>
        <w:t xml:space="preserve"> </w:t>
      </w:r>
      <w:r w:rsidR="00A90243" w:rsidRPr="00A90243">
        <w:rPr>
          <w:sz w:val="24"/>
          <w:szCs w:val="24"/>
        </w:rPr>
        <w:t>актов</w:t>
      </w:r>
      <w:r w:rsidR="00A90243">
        <w:rPr>
          <w:sz w:val="24"/>
          <w:szCs w:val="24"/>
        </w:rPr>
        <w:t xml:space="preserve"> </w:t>
      </w:r>
      <w:r w:rsidR="00A90243" w:rsidRPr="00A90243">
        <w:rPr>
          <w:sz w:val="24"/>
          <w:szCs w:val="24"/>
        </w:rPr>
        <w:t>Собрания</w:t>
      </w:r>
      <w:r w:rsidR="00A90243">
        <w:rPr>
          <w:sz w:val="24"/>
          <w:szCs w:val="24"/>
        </w:rPr>
        <w:t xml:space="preserve"> </w:t>
      </w:r>
      <w:r w:rsidR="00A90243" w:rsidRPr="00A90243">
        <w:rPr>
          <w:sz w:val="24"/>
          <w:szCs w:val="24"/>
        </w:rPr>
        <w:t xml:space="preserve">депутатов </w:t>
      </w:r>
      <w:proofErr w:type="spellStart"/>
      <w:r w:rsidR="00A90243" w:rsidRPr="00A90243">
        <w:rPr>
          <w:sz w:val="24"/>
          <w:szCs w:val="24"/>
        </w:rPr>
        <w:t>Миасского</w:t>
      </w:r>
      <w:proofErr w:type="spellEnd"/>
      <w:r w:rsidR="00A90243" w:rsidRPr="00A90243">
        <w:rPr>
          <w:sz w:val="24"/>
          <w:szCs w:val="24"/>
        </w:rPr>
        <w:t xml:space="preserve"> городского округа</w:t>
      </w:r>
    </w:p>
    <w:p w:rsidR="00016EFD" w:rsidRPr="00AD2AEF" w:rsidRDefault="00016EFD" w:rsidP="00B326D7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AD2AEF">
        <w:rPr>
          <w:sz w:val="24"/>
          <w:szCs w:val="24"/>
        </w:rPr>
        <w:t xml:space="preserve">Рассмотрев </w:t>
      </w:r>
      <w:r w:rsidR="00BA5125" w:rsidRPr="00AD2AEF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 xml:space="preserve">предложение </w:t>
      </w:r>
      <w:r w:rsidR="00BA5125" w:rsidRPr="00AD2AEF">
        <w:rPr>
          <w:sz w:val="24"/>
          <w:szCs w:val="24"/>
        </w:rPr>
        <w:t xml:space="preserve"> Г</w:t>
      </w:r>
      <w:r w:rsidRPr="00AD2AEF">
        <w:rPr>
          <w:sz w:val="24"/>
          <w:szCs w:val="24"/>
        </w:rPr>
        <w:t xml:space="preserve">лавы </w:t>
      </w:r>
      <w:r w:rsidR="00BA5125" w:rsidRPr="00AD2AEF">
        <w:rPr>
          <w:sz w:val="24"/>
          <w:szCs w:val="24"/>
        </w:rPr>
        <w:t xml:space="preserve"> </w:t>
      </w:r>
      <w:proofErr w:type="spellStart"/>
      <w:r w:rsidRPr="00AD2AEF">
        <w:rPr>
          <w:sz w:val="24"/>
          <w:szCs w:val="24"/>
        </w:rPr>
        <w:t>Миасского</w:t>
      </w:r>
      <w:proofErr w:type="spellEnd"/>
      <w:r w:rsidRPr="00AD2AEF">
        <w:rPr>
          <w:sz w:val="24"/>
          <w:szCs w:val="24"/>
        </w:rPr>
        <w:t xml:space="preserve"> </w:t>
      </w:r>
      <w:r w:rsidR="00BA5125" w:rsidRPr="00AD2AEF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 xml:space="preserve">городского округа </w:t>
      </w:r>
      <w:r w:rsidR="0091042C" w:rsidRPr="00AD2AEF">
        <w:rPr>
          <w:sz w:val="24"/>
          <w:szCs w:val="24"/>
        </w:rPr>
        <w:t>Г.М. Тонких</w:t>
      </w:r>
      <w:r w:rsidRPr="00AD2AEF">
        <w:rPr>
          <w:sz w:val="24"/>
          <w:szCs w:val="24"/>
        </w:rPr>
        <w:t xml:space="preserve"> </w:t>
      </w:r>
      <w:r w:rsidR="00B326D7" w:rsidRPr="00AD2AEF">
        <w:rPr>
          <w:sz w:val="24"/>
          <w:szCs w:val="24"/>
        </w:rPr>
        <w:t xml:space="preserve">об утверждении Положения о муниципальном жилищном контроле на территории </w:t>
      </w:r>
      <w:proofErr w:type="spellStart"/>
      <w:r w:rsidR="00B326D7" w:rsidRPr="00AD2AEF">
        <w:rPr>
          <w:sz w:val="24"/>
          <w:szCs w:val="24"/>
        </w:rPr>
        <w:t>Миасского</w:t>
      </w:r>
      <w:proofErr w:type="spellEnd"/>
      <w:r w:rsidR="00B326D7" w:rsidRPr="00AD2AEF">
        <w:rPr>
          <w:sz w:val="24"/>
          <w:szCs w:val="24"/>
        </w:rPr>
        <w:t xml:space="preserve"> городского округа</w:t>
      </w:r>
      <w:r w:rsidRPr="00AD2AEF">
        <w:rPr>
          <w:sz w:val="24"/>
          <w:szCs w:val="24"/>
        </w:rPr>
        <w:t xml:space="preserve">, учитывая рекомендации постоянной комиссии по вопросам законности, правопорядка и местного самоуправления, в соответствии с Федеральным законом </w:t>
      </w:r>
      <w:r w:rsidR="00B326D7" w:rsidRPr="00AD2AEF">
        <w:rPr>
          <w:sz w:val="24"/>
          <w:szCs w:val="24"/>
        </w:rPr>
        <w:t>от 31.07.2020 г. № 248-ФЗ «О государственном контроле (надзоре) и муниципальном контроле в Российской Федерации</w:t>
      </w:r>
      <w:r w:rsidR="00E3060B" w:rsidRPr="00AD2AEF">
        <w:rPr>
          <w:sz w:val="24"/>
          <w:szCs w:val="24"/>
        </w:rPr>
        <w:t>»</w:t>
      </w:r>
      <w:r w:rsidRPr="00AD2AEF">
        <w:rPr>
          <w:sz w:val="24"/>
          <w:szCs w:val="24"/>
        </w:rPr>
        <w:t xml:space="preserve">, руководствуясь Федеральным законом от 06.10.2003 г. № 131-Ф3 </w:t>
      </w:r>
      <w:r w:rsidR="00E3060B" w:rsidRPr="00AD2AEF">
        <w:rPr>
          <w:sz w:val="24"/>
          <w:szCs w:val="24"/>
        </w:rPr>
        <w:t>«</w:t>
      </w:r>
      <w:r w:rsidRPr="00AD2AEF">
        <w:rPr>
          <w:sz w:val="24"/>
          <w:szCs w:val="24"/>
        </w:rPr>
        <w:t>Об общих</w:t>
      </w:r>
      <w:proofErr w:type="gramEnd"/>
      <w:r w:rsidRPr="00AD2AEF">
        <w:rPr>
          <w:sz w:val="24"/>
          <w:szCs w:val="24"/>
        </w:rPr>
        <w:t xml:space="preserve"> </w:t>
      </w:r>
      <w:proofErr w:type="gramStart"/>
      <w:r w:rsidRPr="00AD2AEF">
        <w:rPr>
          <w:sz w:val="24"/>
          <w:szCs w:val="24"/>
        </w:rPr>
        <w:t>принципах</w:t>
      </w:r>
      <w:proofErr w:type="gramEnd"/>
      <w:r w:rsidRPr="00AD2AEF">
        <w:rPr>
          <w:sz w:val="24"/>
          <w:szCs w:val="24"/>
        </w:rPr>
        <w:t xml:space="preserve"> организации местного самоуправления в Российской Федерации</w:t>
      </w:r>
      <w:r w:rsidR="00E3060B" w:rsidRPr="00AD2AEF">
        <w:rPr>
          <w:sz w:val="24"/>
          <w:szCs w:val="24"/>
        </w:rPr>
        <w:t>»</w:t>
      </w:r>
      <w:r w:rsidRPr="00AD2AEF">
        <w:rPr>
          <w:sz w:val="24"/>
          <w:szCs w:val="24"/>
        </w:rPr>
        <w:t xml:space="preserve"> и Уставом </w:t>
      </w:r>
      <w:proofErr w:type="spellStart"/>
      <w:r w:rsidRPr="00AD2AEF">
        <w:rPr>
          <w:sz w:val="24"/>
          <w:szCs w:val="24"/>
        </w:rPr>
        <w:t>Миасского</w:t>
      </w:r>
      <w:proofErr w:type="spellEnd"/>
      <w:r w:rsidRPr="00AD2AEF">
        <w:rPr>
          <w:sz w:val="24"/>
          <w:szCs w:val="24"/>
        </w:rPr>
        <w:t xml:space="preserve"> городского округа, Собрание депутатов </w:t>
      </w:r>
      <w:proofErr w:type="spellStart"/>
      <w:r w:rsidRPr="00AD2AEF">
        <w:rPr>
          <w:sz w:val="24"/>
          <w:szCs w:val="24"/>
        </w:rPr>
        <w:t>Миасского</w:t>
      </w:r>
      <w:proofErr w:type="spellEnd"/>
      <w:r w:rsidRPr="00AD2AEF">
        <w:rPr>
          <w:sz w:val="24"/>
          <w:szCs w:val="24"/>
        </w:rPr>
        <w:t xml:space="preserve"> юродского округа </w:t>
      </w:r>
    </w:p>
    <w:p w:rsidR="00016EFD" w:rsidRPr="00AD2AEF" w:rsidRDefault="00016EFD" w:rsidP="00B268F7">
      <w:pPr>
        <w:pStyle w:val="a5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РЕШАЕТ:</w:t>
      </w:r>
    </w:p>
    <w:p w:rsidR="006A6149" w:rsidRPr="00AD2AEF" w:rsidRDefault="000257D2" w:rsidP="008B4FAF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1. </w:t>
      </w:r>
      <w:r w:rsidR="00B326D7" w:rsidRPr="00AD2AEF">
        <w:rPr>
          <w:sz w:val="24"/>
          <w:szCs w:val="24"/>
        </w:rPr>
        <w:t xml:space="preserve">Утвердить Положение о муниципальном жилищном контроле на территории </w:t>
      </w:r>
      <w:proofErr w:type="spellStart"/>
      <w:r w:rsidR="00B326D7" w:rsidRPr="00AD2AEF">
        <w:rPr>
          <w:sz w:val="24"/>
          <w:szCs w:val="24"/>
        </w:rPr>
        <w:t>Миасского</w:t>
      </w:r>
      <w:proofErr w:type="spellEnd"/>
      <w:r w:rsidR="00B326D7" w:rsidRPr="00AD2AEF">
        <w:rPr>
          <w:sz w:val="24"/>
          <w:szCs w:val="24"/>
        </w:rPr>
        <w:t xml:space="preserve"> городского округа согласно приложению</w:t>
      </w:r>
      <w:r w:rsidR="006A6149" w:rsidRPr="00AD2AEF">
        <w:rPr>
          <w:sz w:val="24"/>
          <w:szCs w:val="24"/>
        </w:rPr>
        <w:t>.</w:t>
      </w:r>
    </w:p>
    <w:p w:rsidR="00FB63CD" w:rsidRDefault="000257D2" w:rsidP="008B4FAF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2. Признать утратившим</w:t>
      </w:r>
      <w:r w:rsidR="008B4FAF">
        <w:rPr>
          <w:sz w:val="24"/>
          <w:szCs w:val="24"/>
        </w:rPr>
        <w:t>и</w:t>
      </w:r>
      <w:r w:rsidRPr="00AD2AEF">
        <w:rPr>
          <w:sz w:val="24"/>
          <w:szCs w:val="24"/>
        </w:rPr>
        <w:t xml:space="preserve"> силу </w:t>
      </w:r>
      <w:r w:rsidR="00FB63CD">
        <w:rPr>
          <w:sz w:val="24"/>
          <w:szCs w:val="24"/>
        </w:rPr>
        <w:t xml:space="preserve">следующие </w:t>
      </w:r>
      <w:r w:rsidRPr="00AD2AEF">
        <w:rPr>
          <w:sz w:val="24"/>
          <w:szCs w:val="24"/>
        </w:rPr>
        <w:t>Решени</w:t>
      </w:r>
      <w:r w:rsidR="008B4FAF">
        <w:rPr>
          <w:sz w:val="24"/>
          <w:szCs w:val="24"/>
        </w:rPr>
        <w:t>я</w:t>
      </w:r>
      <w:r w:rsidRPr="00AD2AEF">
        <w:rPr>
          <w:sz w:val="24"/>
          <w:szCs w:val="24"/>
        </w:rPr>
        <w:t xml:space="preserve"> Собрания депутатов </w:t>
      </w:r>
      <w:proofErr w:type="spellStart"/>
      <w:r w:rsidRPr="00AD2AEF">
        <w:rPr>
          <w:sz w:val="24"/>
          <w:szCs w:val="24"/>
        </w:rPr>
        <w:t>Миасского</w:t>
      </w:r>
      <w:proofErr w:type="spellEnd"/>
      <w:r w:rsidRPr="00AD2AEF">
        <w:rPr>
          <w:sz w:val="24"/>
          <w:szCs w:val="24"/>
        </w:rPr>
        <w:t xml:space="preserve"> городского округа</w:t>
      </w:r>
      <w:r w:rsidR="008B4FAF">
        <w:rPr>
          <w:sz w:val="24"/>
          <w:szCs w:val="24"/>
        </w:rPr>
        <w:t>:</w:t>
      </w:r>
      <w:r w:rsidRPr="00AD2AEF">
        <w:rPr>
          <w:sz w:val="24"/>
          <w:szCs w:val="24"/>
        </w:rPr>
        <w:t xml:space="preserve"> </w:t>
      </w:r>
    </w:p>
    <w:p w:rsidR="00FB63CD" w:rsidRDefault="00FB63CD" w:rsidP="008B4FAF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257D2" w:rsidRPr="00AD2AEF">
        <w:rPr>
          <w:sz w:val="24"/>
          <w:szCs w:val="24"/>
        </w:rPr>
        <w:t>от 26.10.2012 г. № 5 «Об утверждении Положения «О муниципальном жилищном контроле на территор</w:t>
      </w:r>
      <w:r w:rsidR="008B4FAF">
        <w:rPr>
          <w:sz w:val="24"/>
          <w:szCs w:val="24"/>
        </w:rPr>
        <w:t xml:space="preserve">ии </w:t>
      </w:r>
      <w:proofErr w:type="spellStart"/>
      <w:r w:rsidR="008B4FAF">
        <w:rPr>
          <w:sz w:val="24"/>
          <w:szCs w:val="24"/>
        </w:rPr>
        <w:t>Миасского</w:t>
      </w:r>
      <w:proofErr w:type="spellEnd"/>
      <w:r w:rsidR="008B4FAF">
        <w:rPr>
          <w:sz w:val="24"/>
          <w:szCs w:val="24"/>
        </w:rPr>
        <w:t xml:space="preserve"> городского округа»</w:t>
      </w:r>
      <w:r>
        <w:rPr>
          <w:sz w:val="24"/>
          <w:szCs w:val="24"/>
        </w:rPr>
        <w:t>;</w:t>
      </w:r>
      <w:r w:rsidR="008B4FAF">
        <w:rPr>
          <w:sz w:val="24"/>
          <w:szCs w:val="24"/>
        </w:rPr>
        <w:t xml:space="preserve"> </w:t>
      </w:r>
    </w:p>
    <w:p w:rsidR="00FB63CD" w:rsidRDefault="00FB63CD" w:rsidP="008B4FAF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8B4FAF">
        <w:rPr>
          <w:sz w:val="24"/>
          <w:szCs w:val="24"/>
        </w:rPr>
        <w:t>от 22.02.</w:t>
      </w:r>
      <w:r w:rsidR="008B4FAF" w:rsidRPr="008B4FAF">
        <w:rPr>
          <w:sz w:val="24"/>
          <w:szCs w:val="24"/>
        </w:rPr>
        <w:t>2013 г</w:t>
      </w:r>
      <w:r w:rsidR="008B4FAF">
        <w:rPr>
          <w:sz w:val="24"/>
          <w:szCs w:val="24"/>
        </w:rPr>
        <w:t>. № 1 «</w:t>
      </w:r>
      <w:r w:rsidR="008B4FAF" w:rsidRPr="008B4FAF">
        <w:rPr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8B4FAF" w:rsidRPr="008B4FAF">
        <w:rPr>
          <w:sz w:val="24"/>
          <w:szCs w:val="24"/>
        </w:rPr>
        <w:t>Миасского</w:t>
      </w:r>
      <w:proofErr w:type="spellEnd"/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>городского округа от 26.10.2012 г. № 5 «Об утверждении Положения</w:t>
      </w:r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 xml:space="preserve">«О муниципальном жилищном контроле на территории </w:t>
      </w:r>
      <w:proofErr w:type="spellStart"/>
      <w:r w:rsidR="008B4FAF" w:rsidRPr="008B4FAF">
        <w:rPr>
          <w:sz w:val="24"/>
          <w:szCs w:val="24"/>
        </w:rPr>
        <w:t>Миасского</w:t>
      </w:r>
      <w:proofErr w:type="spellEnd"/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>городского округа»</w:t>
      </w:r>
      <w:r>
        <w:rPr>
          <w:sz w:val="24"/>
          <w:szCs w:val="24"/>
        </w:rPr>
        <w:t>;</w:t>
      </w:r>
    </w:p>
    <w:p w:rsidR="00FB63CD" w:rsidRDefault="00FB63CD" w:rsidP="008B4FAF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B4FAF">
        <w:rPr>
          <w:sz w:val="24"/>
          <w:szCs w:val="24"/>
        </w:rPr>
        <w:t>от 31.10.</w:t>
      </w:r>
      <w:r w:rsidR="008B4FAF" w:rsidRPr="008B4FAF">
        <w:rPr>
          <w:sz w:val="24"/>
          <w:szCs w:val="24"/>
        </w:rPr>
        <w:t>2014 г</w:t>
      </w:r>
      <w:r w:rsidR="008B4FAF">
        <w:rPr>
          <w:sz w:val="24"/>
          <w:szCs w:val="24"/>
        </w:rPr>
        <w:t xml:space="preserve">. № 3 </w:t>
      </w:r>
      <w:r w:rsidR="008B4FAF">
        <w:rPr>
          <w:sz w:val="24"/>
          <w:szCs w:val="24"/>
        </w:rPr>
        <w:t>«</w:t>
      </w:r>
      <w:r w:rsidR="008B4FAF" w:rsidRPr="008B4FAF">
        <w:rPr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8B4FAF" w:rsidRPr="008B4FAF">
        <w:rPr>
          <w:sz w:val="24"/>
          <w:szCs w:val="24"/>
        </w:rPr>
        <w:t>Миасского</w:t>
      </w:r>
      <w:proofErr w:type="spellEnd"/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>городского округа от 26.10.2012 г. № 5 «Об утверждении Положения</w:t>
      </w:r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 xml:space="preserve">«О муниципальном жилищном контроле на территории </w:t>
      </w:r>
      <w:proofErr w:type="spellStart"/>
      <w:r w:rsidR="008B4FAF" w:rsidRPr="008B4FAF">
        <w:rPr>
          <w:sz w:val="24"/>
          <w:szCs w:val="24"/>
        </w:rPr>
        <w:t>Миасского</w:t>
      </w:r>
      <w:proofErr w:type="spellEnd"/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>городского округа»</w:t>
      </w:r>
      <w:r>
        <w:rPr>
          <w:sz w:val="24"/>
          <w:szCs w:val="24"/>
        </w:rPr>
        <w:t>;</w:t>
      </w:r>
    </w:p>
    <w:p w:rsidR="00FB63CD" w:rsidRDefault="00FB63CD" w:rsidP="008B4FAF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8B4FAF" w:rsidRPr="008B4FAF">
        <w:rPr>
          <w:sz w:val="24"/>
          <w:szCs w:val="24"/>
        </w:rPr>
        <w:t>от 25.11.2016 г.</w:t>
      </w:r>
      <w:r w:rsidR="008B4FAF">
        <w:rPr>
          <w:sz w:val="24"/>
          <w:szCs w:val="24"/>
        </w:rPr>
        <w:t xml:space="preserve"> № 3 </w:t>
      </w:r>
      <w:r w:rsidR="008B4FAF">
        <w:rPr>
          <w:sz w:val="24"/>
          <w:szCs w:val="24"/>
        </w:rPr>
        <w:t>«</w:t>
      </w:r>
      <w:r w:rsidR="008B4FAF" w:rsidRPr="008B4FAF">
        <w:rPr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8B4FAF" w:rsidRPr="008B4FAF">
        <w:rPr>
          <w:sz w:val="24"/>
          <w:szCs w:val="24"/>
        </w:rPr>
        <w:t>Миасского</w:t>
      </w:r>
      <w:proofErr w:type="spellEnd"/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>городского округа от 26.10.2012 г. № 5 «Об утверждении Положения</w:t>
      </w:r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 xml:space="preserve">«О муниципальном жилищном контроле на территории </w:t>
      </w:r>
      <w:proofErr w:type="spellStart"/>
      <w:r w:rsidR="008B4FAF" w:rsidRPr="008B4FAF">
        <w:rPr>
          <w:sz w:val="24"/>
          <w:szCs w:val="24"/>
        </w:rPr>
        <w:t>Миасского</w:t>
      </w:r>
      <w:proofErr w:type="spellEnd"/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>городского округа»</w:t>
      </w:r>
      <w:r>
        <w:rPr>
          <w:sz w:val="24"/>
          <w:szCs w:val="24"/>
        </w:rPr>
        <w:t>;</w:t>
      </w:r>
    </w:p>
    <w:p w:rsidR="00FB63CD" w:rsidRDefault="00FB63CD" w:rsidP="008B4FAF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8B4FAF">
        <w:rPr>
          <w:sz w:val="24"/>
          <w:szCs w:val="24"/>
        </w:rPr>
        <w:t xml:space="preserve">от 24.03.2017 г. № 7 </w:t>
      </w:r>
      <w:r w:rsidR="008B4FAF">
        <w:rPr>
          <w:sz w:val="24"/>
          <w:szCs w:val="24"/>
        </w:rPr>
        <w:t>«</w:t>
      </w:r>
      <w:r w:rsidR="008B4FAF" w:rsidRPr="008B4FAF">
        <w:rPr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8B4FAF" w:rsidRPr="008B4FAF">
        <w:rPr>
          <w:sz w:val="24"/>
          <w:szCs w:val="24"/>
        </w:rPr>
        <w:t>Миасского</w:t>
      </w:r>
      <w:proofErr w:type="spellEnd"/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>городского округа от 26.10.2012 г. № 5 «Об утверждении Положения</w:t>
      </w:r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 xml:space="preserve">«О муниципальном жилищном контроле на территории </w:t>
      </w:r>
      <w:proofErr w:type="spellStart"/>
      <w:r w:rsidR="008B4FAF" w:rsidRPr="008B4FAF">
        <w:rPr>
          <w:sz w:val="24"/>
          <w:szCs w:val="24"/>
        </w:rPr>
        <w:t>Миасского</w:t>
      </w:r>
      <w:proofErr w:type="spellEnd"/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>городского округа»</w:t>
      </w:r>
      <w:r>
        <w:rPr>
          <w:sz w:val="24"/>
          <w:szCs w:val="24"/>
        </w:rPr>
        <w:t>;</w:t>
      </w:r>
    </w:p>
    <w:p w:rsidR="00FB63CD" w:rsidRDefault="00FB63CD" w:rsidP="008B4FAF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8B4FAF" w:rsidRPr="008B4FAF">
        <w:rPr>
          <w:sz w:val="24"/>
          <w:szCs w:val="24"/>
        </w:rPr>
        <w:t>от 03.08.2018 г.</w:t>
      </w:r>
      <w:r w:rsidR="008B4FAF">
        <w:rPr>
          <w:sz w:val="24"/>
          <w:szCs w:val="24"/>
        </w:rPr>
        <w:t xml:space="preserve"> № 9 </w:t>
      </w:r>
      <w:r w:rsidR="008B4FAF">
        <w:rPr>
          <w:sz w:val="24"/>
          <w:szCs w:val="24"/>
        </w:rPr>
        <w:t>«</w:t>
      </w:r>
      <w:r w:rsidR="008B4FAF" w:rsidRPr="008B4FAF">
        <w:rPr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8B4FAF" w:rsidRPr="008B4FAF">
        <w:rPr>
          <w:sz w:val="24"/>
          <w:szCs w:val="24"/>
        </w:rPr>
        <w:t>Миасского</w:t>
      </w:r>
      <w:proofErr w:type="spellEnd"/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>городского округа от 26.10.2012 г. № 5 «Об утверждении Положения</w:t>
      </w:r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 xml:space="preserve">«О муниципальном жилищном контроле на территории </w:t>
      </w:r>
      <w:proofErr w:type="spellStart"/>
      <w:r w:rsidR="008B4FAF" w:rsidRPr="008B4FAF">
        <w:rPr>
          <w:sz w:val="24"/>
          <w:szCs w:val="24"/>
        </w:rPr>
        <w:t>Миасского</w:t>
      </w:r>
      <w:proofErr w:type="spellEnd"/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>городского округа»</w:t>
      </w:r>
      <w:r>
        <w:rPr>
          <w:sz w:val="24"/>
          <w:szCs w:val="24"/>
        </w:rPr>
        <w:t>;</w:t>
      </w:r>
    </w:p>
    <w:p w:rsidR="008B4FAF" w:rsidRDefault="00FB63CD" w:rsidP="008B4FAF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8B4FAF" w:rsidRPr="008B4FAF">
        <w:rPr>
          <w:sz w:val="24"/>
          <w:szCs w:val="24"/>
        </w:rPr>
        <w:t>от 23.08.2019 г.</w:t>
      </w:r>
      <w:r w:rsidR="008B4FAF">
        <w:rPr>
          <w:sz w:val="24"/>
          <w:szCs w:val="24"/>
        </w:rPr>
        <w:t xml:space="preserve"> № 16 </w:t>
      </w:r>
      <w:r w:rsidR="008B4FAF">
        <w:rPr>
          <w:sz w:val="24"/>
          <w:szCs w:val="24"/>
        </w:rPr>
        <w:t>«</w:t>
      </w:r>
      <w:r w:rsidR="008B4FAF" w:rsidRPr="008B4FAF">
        <w:rPr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8B4FAF" w:rsidRPr="008B4FAF">
        <w:rPr>
          <w:sz w:val="24"/>
          <w:szCs w:val="24"/>
        </w:rPr>
        <w:t>Миасского</w:t>
      </w:r>
      <w:proofErr w:type="spellEnd"/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>городского округа от 26.10.2012 г. № 5 «Об утверждении Положения</w:t>
      </w:r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 xml:space="preserve">«О муниципальном жилищном контроле на территории </w:t>
      </w:r>
      <w:proofErr w:type="spellStart"/>
      <w:r w:rsidR="008B4FAF" w:rsidRPr="008B4FAF">
        <w:rPr>
          <w:sz w:val="24"/>
          <w:szCs w:val="24"/>
        </w:rPr>
        <w:t>Миасского</w:t>
      </w:r>
      <w:proofErr w:type="spellEnd"/>
      <w:r w:rsidR="008B4FAF">
        <w:rPr>
          <w:sz w:val="24"/>
          <w:szCs w:val="24"/>
        </w:rPr>
        <w:t xml:space="preserve"> </w:t>
      </w:r>
      <w:r w:rsidR="008B4FAF" w:rsidRPr="008B4FAF">
        <w:rPr>
          <w:sz w:val="24"/>
          <w:szCs w:val="24"/>
        </w:rPr>
        <w:t>городского округа»</w:t>
      </w:r>
      <w:r w:rsidR="008B4FAF">
        <w:rPr>
          <w:sz w:val="24"/>
          <w:szCs w:val="24"/>
        </w:rPr>
        <w:t>.</w:t>
      </w:r>
    </w:p>
    <w:p w:rsidR="00016EFD" w:rsidRPr="00AD2AEF" w:rsidRDefault="008B4FAF" w:rsidP="008B4FAF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0257D2" w:rsidRPr="00AD2AEF">
        <w:rPr>
          <w:sz w:val="24"/>
          <w:szCs w:val="24"/>
        </w:rPr>
        <w:t xml:space="preserve">. </w:t>
      </w:r>
      <w:r w:rsidR="00BA7F3A" w:rsidRPr="00AD2AEF">
        <w:rPr>
          <w:sz w:val="24"/>
          <w:szCs w:val="24"/>
        </w:rPr>
        <w:t>Настоящее Решение опубликовать в установленном порядке.</w:t>
      </w:r>
      <w:r w:rsidR="00016EFD" w:rsidRPr="00AD2AEF">
        <w:rPr>
          <w:sz w:val="24"/>
          <w:szCs w:val="24"/>
        </w:rPr>
        <w:t xml:space="preserve"> </w:t>
      </w:r>
    </w:p>
    <w:p w:rsidR="00016EFD" w:rsidRPr="00AD2AEF" w:rsidRDefault="000257D2" w:rsidP="008B4FAF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4</w:t>
      </w:r>
      <w:r w:rsidR="00016EFD" w:rsidRPr="00AD2AEF">
        <w:rPr>
          <w:sz w:val="24"/>
          <w:szCs w:val="24"/>
        </w:rPr>
        <w:t xml:space="preserve">. 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D123CE" w:rsidRPr="00AD2AEF" w:rsidRDefault="00D123CE" w:rsidP="00C64C0A">
      <w:pPr>
        <w:pStyle w:val="ConsPlusTitle"/>
        <w:widowControl/>
        <w:ind w:right="-2"/>
        <w:jc w:val="both"/>
        <w:rPr>
          <w:b w:val="0"/>
        </w:rPr>
      </w:pPr>
    </w:p>
    <w:p w:rsidR="005C4DA2" w:rsidRPr="00AD2AEF" w:rsidRDefault="005C4DA2" w:rsidP="00C64C0A">
      <w:pPr>
        <w:pStyle w:val="ConsPlusTitle"/>
        <w:widowControl/>
        <w:ind w:right="-2"/>
        <w:jc w:val="both"/>
        <w:rPr>
          <w:b w:val="0"/>
        </w:rPr>
      </w:pPr>
    </w:p>
    <w:p w:rsidR="005C4DA2" w:rsidRPr="00AD2AEF" w:rsidRDefault="00EF0F57" w:rsidP="005C4DA2">
      <w:pPr>
        <w:pStyle w:val="ConsPlusTitle"/>
        <w:widowControl/>
        <w:jc w:val="both"/>
        <w:rPr>
          <w:b w:val="0"/>
        </w:rPr>
      </w:pPr>
      <w:r w:rsidRPr="00AD2AEF">
        <w:rPr>
          <w:b w:val="0"/>
        </w:rPr>
        <w:t>Председатель Собрания депутатов</w:t>
      </w:r>
    </w:p>
    <w:p w:rsidR="00BA7F3A" w:rsidRPr="00AD2AEF" w:rsidRDefault="00EF0F57" w:rsidP="00BA7F3A">
      <w:pPr>
        <w:pStyle w:val="ConsPlusTitle"/>
        <w:widowControl/>
        <w:jc w:val="both"/>
        <w:rPr>
          <w:b w:val="0"/>
        </w:rPr>
      </w:pPr>
      <w:proofErr w:type="spellStart"/>
      <w:r w:rsidRPr="00AD2AEF">
        <w:rPr>
          <w:b w:val="0"/>
        </w:rPr>
        <w:t>Миасского</w:t>
      </w:r>
      <w:proofErr w:type="spellEnd"/>
      <w:r w:rsidRPr="00AD2AEF">
        <w:rPr>
          <w:b w:val="0"/>
        </w:rPr>
        <w:t xml:space="preserve"> городского округа</w:t>
      </w:r>
      <w:r w:rsidR="00BA7F3A" w:rsidRPr="00AD2AEF">
        <w:rPr>
          <w:b w:val="0"/>
        </w:rPr>
        <w:t xml:space="preserve">                                                                                  </w:t>
      </w:r>
      <w:r w:rsidR="003D1944" w:rsidRPr="00AD2AEF">
        <w:rPr>
          <w:b w:val="0"/>
        </w:rPr>
        <w:t>Д.Г. Проскурин</w:t>
      </w:r>
    </w:p>
    <w:p w:rsidR="00BA7F3A" w:rsidRPr="00AD2AEF" w:rsidRDefault="00BA7F3A" w:rsidP="00BA7F3A">
      <w:pPr>
        <w:pStyle w:val="ConsPlusTitle"/>
        <w:widowControl/>
        <w:jc w:val="both"/>
        <w:rPr>
          <w:b w:val="0"/>
        </w:rPr>
      </w:pPr>
    </w:p>
    <w:p w:rsidR="003D1944" w:rsidRPr="00AD2AEF" w:rsidRDefault="003D1944" w:rsidP="00BA7F3A">
      <w:pPr>
        <w:pStyle w:val="ConsPlusTitle"/>
        <w:widowControl/>
        <w:jc w:val="both"/>
        <w:rPr>
          <w:b w:val="0"/>
        </w:rPr>
      </w:pPr>
    </w:p>
    <w:p w:rsidR="003D1944" w:rsidRPr="00AD2AEF" w:rsidRDefault="00B03CB8" w:rsidP="00BA7F3A">
      <w:pPr>
        <w:pStyle w:val="ConsPlusTitle"/>
        <w:widowControl/>
        <w:jc w:val="both"/>
        <w:rPr>
          <w:b w:val="0"/>
        </w:rPr>
      </w:pPr>
      <w:r w:rsidRPr="00AD2AEF">
        <w:rPr>
          <w:b w:val="0"/>
        </w:rPr>
        <w:t>Глав</w:t>
      </w:r>
      <w:r w:rsidR="003D1944" w:rsidRPr="00AD2AEF">
        <w:rPr>
          <w:b w:val="0"/>
        </w:rPr>
        <w:t>а</w:t>
      </w:r>
      <w:r w:rsidRPr="00AD2AEF">
        <w:rPr>
          <w:b w:val="0"/>
        </w:rPr>
        <w:t xml:space="preserve"> </w:t>
      </w:r>
    </w:p>
    <w:p w:rsidR="00B03CB8" w:rsidRPr="00AD2AEF" w:rsidRDefault="00B03CB8" w:rsidP="00BA7F3A">
      <w:pPr>
        <w:pStyle w:val="ConsPlusTitle"/>
        <w:widowControl/>
        <w:jc w:val="both"/>
        <w:rPr>
          <w:b w:val="0"/>
        </w:rPr>
      </w:pPr>
      <w:proofErr w:type="spellStart"/>
      <w:r w:rsidRPr="00AD2AEF">
        <w:rPr>
          <w:b w:val="0"/>
        </w:rPr>
        <w:t>Миасского</w:t>
      </w:r>
      <w:proofErr w:type="spellEnd"/>
      <w:r w:rsidRPr="00AD2AEF">
        <w:rPr>
          <w:b w:val="0"/>
        </w:rPr>
        <w:t xml:space="preserve"> городского округа</w:t>
      </w:r>
      <w:r w:rsidR="003D1944" w:rsidRPr="00AD2AEF">
        <w:rPr>
          <w:b w:val="0"/>
        </w:rPr>
        <w:t xml:space="preserve">             </w:t>
      </w:r>
      <w:r w:rsidRPr="00AD2AEF">
        <w:rPr>
          <w:b w:val="0"/>
        </w:rPr>
        <w:t xml:space="preserve">                      </w:t>
      </w:r>
      <w:r w:rsidR="003D1944" w:rsidRPr="00AD2AEF">
        <w:rPr>
          <w:b w:val="0"/>
        </w:rPr>
        <w:t xml:space="preserve"> </w:t>
      </w:r>
      <w:r w:rsidRPr="00AD2AEF">
        <w:rPr>
          <w:b w:val="0"/>
        </w:rPr>
        <w:t xml:space="preserve">                                                   Г</w:t>
      </w:r>
      <w:r w:rsidR="00F13FA6" w:rsidRPr="00AD2AEF">
        <w:rPr>
          <w:b w:val="0"/>
        </w:rPr>
        <w:t xml:space="preserve">.М. </w:t>
      </w:r>
      <w:proofErr w:type="gramStart"/>
      <w:r w:rsidR="00F13FA6" w:rsidRPr="00AD2AEF">
        <w:rPr>
          <w:b w:val="0"/>
        </w:rPr>
        <w:t>Тонких</w:t>
      </w:r>
      <w:proofErr w:type="gramEnd"/>
    </w:p>
    <w:p w:rsidR="000257D2" w:rsidRPr="00AD2AEF" w:rsidRDefault="000257D2" w:rsidP="00BA7F3A">
      <w:pPr>
        <w:pStyle w:val="ConsPlusTitle"/>
        <w:widowControl/>
        <w:jc w:val="both"/>
        <w:rPr>
          <w:b w:val="0"/>
        </w:rPr>
      </w:pPr>
    </w:p>
    <w:p w:rsidR="000257D2" w:rsidRPr="00AD2AEF" w:rsidRDefault="000257D2" w:rsidP="00BA7F3A">
      <w:pPr>
        <w:pStyle w:val="ConsPlusTitle"/>
        <w:widowControl/>
        <w:jc w:val="both"/>
        <w:rPr>
          <w:b w:val="0"/>
        </w:rPr>
      </w:pPr>
    </w:p>
    <w:p w:rsidR="000257D2" w:rsidRPr="00AD2AEF" w:rsidRDefault="000257D2" w:rsidP="00BA7F3A">
      <w:pPr>
        <w:pStyle w:val="ConsPlusTitle"/>
        <w:widowControl/>
        <w:jc w:val="both"/>
        <w:rPr>
          <w:b w:val="0"/>
        </w:rPr>
      </w:pPr>
    </w:p>
    <w:p w:rsidR="000257D2" w:rsidRPr="00AD2AEF" w:rsidRDefault="000257D2" w:rsidP="00BA7F3A">
      <w:pPr>
        <w:pStyle w:val="ConsPlusTitle"/>
        <w:widowControl/>
        <w:jc w:val="both"/>
        <w:rPr>
          <w:b w:val="0"/>
        </w:rPr>
      </w:pPr>
    </w:p>
    <w:p w:rsidR="000257D2" w:rsidRPr="00AD2AEF" w:rsidRDefault="000257D2" w:rsidP="00BA7F3A">
      <w:pPr>
        <w:pStyle w:val="ConsPlusTitle"/>
        <w:widowControl/>
        <w:jc w:val="both"/>
        <w:rPr>
          <w:b w:val="0"/>
        </w:rPr>
      </w:pPr>
    </w:p>
    <w:p w:rsidR="000257D2" w:rsidRPr="00AD2AEF" w:rsidRDefault="000257D2" w:rsidP="00BA7F3A">
      <w:pPr>
        <w:pStyle w:val="ConsPlusTitle"/>
        <w:widowControl/>
        <w:jc w:val="both"/>
        <w:rPr>
          <w:b w:val="0"/>
        </w:rPr>
      </w:pPr>
    </w:p>
    <w:p w:rsidR="000257D2" w:rsidRDefault="000257D2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Default="00FB63CD" w:rsidP="00BA7F3A">
      <w:pPr>
        <w:pStyle w:val="ConsPlusTitle"/>
        <w:widowControl/>
        <w:jc w:val="both"/>
        <w:rPr>
          <w:b w:val="0"/>
        </w:rPr>
      </w:pPr>
    </w:p>
    <w:p w:rsidR="00FB63CD" w:rsidRPr="00AD2AEF" w:rsidRDefault="00FB63CD" w:rsidP="00BA7F3A">
      <w:pPr>
        <w:pStyle w:val="ConsPlusTitle"/>
        <w:widowControl/>
        <w:jc w:val="both"/>
        <w:rPr>
          <w:b w:val="0"/>
        </w:rPr>
      </w:pPr>
    </w:p>
    <w:p w:rsidR="000257D2" w:rsidRPr="00AD2AEF" w:rsidRDefault="000257D2" w:rsidP="00BA7F3A">
      <w:pPr>
        <w:pStyle w:val="ConsPlusTitle"/>
        <w:widowControl/>
        <w:jc w:val="both"/>
        <w:rPr>
          <w:b w:val="0"/>
        </w:rPr>
      </w:pPr>
    </w:p>
    <w:p w:rsidR="000257D2" w:rsidRPr="00AD2AEF" w:rsidRDefault="000257D2" w:rsidP="00DC6B15">
      <w:pPr>
        <w:widowControl/>
        <w:shd w:val="clear" w:color="auto" w:fill="FFFFFF"/>
        <w:tabs>
          <w:tab w:val="left" w:pos="6237"/>
        </w:tabs>
        <w:autoSpaceDE/>
        <w:autoSpaceDN/>
        <w:adjustRightInd/>
        <w:ind w:left="6237"/>
        <w:rPr>
          <w:color w:val="000000"/>
          <w:sz w:val="24"/>
          <w:szCs w:val="24"/>
        </w:rPr>
      </w:pPr>
      <w:bookmarkStart w:id="0" w:name="_GoBack"/>
      <w:bookmarkEnd w:id="0"/>
      <w:r w:rsidRPr="00AD2AEF">
        <w:rPr>
          <w:color w:val="000000"/>
          <w:sz w:val="24"/>
          <w:szCs w:val="24"/>
        </w:rPr>
        <w:lastRenderedPageBreak/>
        <w:t>ПРИЛОЖЕНИЕ</w:t>
      </w:r>
    </w:p>
    <w:p w:rsidR="000257D2" w:rsidRPr="00AD2AEF" w:rsidRDefault="000257D2" w:rsidP="00DC6B15">
      <w:pPr>
        <w:widowControl/>
        <w:shd w:val="clear" w:color="auto" w:fill="FFFFFF"/>
        <w:tabs>
          <w:tab w:val="left" w:pos="6237"/>
        </w:tabs>
        <w:autoSpaceDE/>
        <w:autoSpaceDN/>
        <w:adjustRightInd/>
        <w:ind w:left="6237"/>
        <w:rPr>
          <w:color w:val="000000"/>
          <w:sz w:val="24"/>
          <w:szCs w:val="24"/>
        </w:rPr>
      </w:pPr>
      <w:r w:rsidRPr="00AD2AEF">
        <w:rPr>
          <w:color w:val="000000"/>
          <w:sz w:val="24"/>
          <w:szCs w:val="24"/>
        </w:rPr>
        <w:t>к Решению Собрания депутатов</w:t>
      </w:r>
    </w:p>
    <w:p w:rsidR="000257D2" w:rsidRPr="00AD2AEF" w:rsidRDefault="000257D2" w:rsidP="00DC6B15">
      <w:pPr>
        <w:widowControl/>
        <w:shd w:val="clear" w:color="auto" w:fill="FFFFFF"/>
        <w:tabs>
          <w:tab w:val="left" w:pos="6237"/>
        </w:tabs>
        <w:autoSpaceDE/>
        <w:autoSpaceDN/>
        <w:adjustRightInd/>
        <w:ind w:left="6237"/>
        <w:rPr>
          <w:color w:val="000000"/>
          <w:sz w:val="24"/>
          <w:szCs w:val="24"/>
        </w:rPr>
      </w:pPr>
      <w:proofErr w:type="spellStart"/>
      <w:r w:rsidRPr="00AD2AEF">
        <w:rPr>
          <w:color w:val="000000"/>
          <w:sz w:val="24"/>
          <w:szCs w:val="24"/>
        </w:rPr>
        <w:t>Миасского</w:t>
      </w:r>
      <w:proofErr w:type="spellEnd"/>
      <w:r w:rsidRPr="00AD2AEF">
        <w:rPr>
          <w:color w:val="000000"/>
          <w:sz w:val="24"/>
          <w:szCs w:val="24"/>
        </w:rPr>
        <w:t xml:space="preserve"> городского округа</w:t>
      </w:r>
    </w:p>
    <w:p w:rsidR="000257D2" w:rsidRPr="00AD2AEF" w:rsidRDefault="000257D2" w:rsidP="00DC6B15">
      <w:pPr>
        <w:widowControl/>
        <w:shd w:val="clear" w:color="auto" w:fill="FFFFFF"/>
        <w:tabs>
          <w:tab w:val="left" w:pos="6237"/>
        </w:tabs>
        <w:autoSpaceDE/>
        <w:autoSpaceDN/>
        <w:adjustRightInd/>
        <w:ind w:left="6237"/>
        <w:rPr>
          <w:color w:val="000000"/>
          <w:sz w:val="24"/>
          <w:szCs w:val="24"/>
        </w:rPr>
      </w:pPr>
      <w:r w:rsidRPr="00AD2AEF">
        <w:rPr>
          <w:color w:val="000000"/>
          <w:sz w:val="24"/>
          <w:szCs w:val="24"/>
        </w:rPr>
        <w:t xml:space="preserve">от </w:t>
      </w:r>
      <w:r w:rsidR="00DC6B15" w:rsidRPr="00AD2AEF">
        <w:rPr>
          <w:color w:val="000000"/>
          <w:sz w:val="24"/>
          <w:szCs w:val="24"/>
        </w:rPr>
        <w:t>_____________</w:t>
      </w:r>
      <w:r w:rsidRPr="00AD2AEF">
        <w:rPr>
          <w:color w:val="000000"/>
          <w:sz w:val="24"/>
          <w:szCs w:val="24"/>
        </w:rPr>
        <w:t xml:space="preserve"> №</w:t>
      </w:r>
      <w:r w:rsidR="00DC6B15" w:rsidRPr="00AD2AEF">
        <w:rPr>
          <w:color w:val="000000"/>
          <w:sz w:val="24"/>
          <w:szCs w:val="24"/>
        </w:rPr>
        <w:t xml:space="preserve"> _____</w:t>
      </w:r>
    </w:p>
    <w:p w:rsidR="00DC6B15" w:rsidRPr="00AD2AEF" w:rsidRDefault="00DC6B15" w:rsidP="00DC6B15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DC6B15" w:rsidRPr="00AD2AEF" w:rsidRDefault="00DC6B15" w:rsidP="00DC6B15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DC6B15" w:rsidRPr="00AD2AEF" w:rsidRDefault="00DC6B15" w:rsidP="00DC6B15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0257D2" w:rsidRPr="00AD2AEF" w:rsidRDefault="000257D2" w:rsidP="001B2D8E">
      <w:pPr>
        <w:pStyle w:val="a5"/>
        <w:jc w:val="center"/>
        <w:rPr>
          <w:sz w:val="24"/>
          <w:szCs w:val="24"/>
        </w:rPr>
      </w:pPr>
    </w:p>
    <w:p w:rsidR="000257D2" w:rsidRPr="00AD2AEF" w:rsidRDefault="00DC6B15" w:rsidP="00A506D9">
      <w:pPr>
        <w:pStyle w:val="a5"/>
        <w:jc w:val="center"/>
        <w:rPr>
          <w:sz w:val="24"/>
          <w:szCs w:val="24"/>
        </w:rPr>
      </w:pPr>
      <w:r w:rsidRPr="00AD2AEF">
        <w:rPr>
          <w:sz w:val="24"/>
          <w:szCs w:val="24"/>
        </w:rPr>
        <w:t>ПОЛОЖЕНИЕ</w:t>
      </w:r>
    </w:p>
    <w:p w:rsidR="00DC6B15" w:rsidRPr="00AD2AEF" w:rsidRDefault="001B2D8E" w:rsidP="00A506D9">
      <w:pPr>
        <w:pStyle w:val="a5"/>
        <w:jc w:val="center"/>
        <w:rPr>
          <w:sz w:val="24"/>
          <w:szCs w:val="24"/>
        </w:rPr>
      </w:pPr>
      <w:r w:rsidRPr="00AD2AEF">
        <w:rPr>
          <w:sz w:val="24"/>
          <w:szCs w:val="24"/>
        </w:rPr>
        <w:t>о</w:t>
      </w:r>
      <w:r w:rsidR="00DC6B15" w:rsidRPr="00AD2AEF">
        <w:rPr>
          <w:sz w:val="24"/>
          <w:szCs w:val="24"/>
        </w:rPr>
        <w:t xml:space="preserve"> муниципальном жилищном контроле на территории </w:t>
      </w:r>
      <w:proofErr w:type="spellStart"/>
      <w:r w:rsidR="00DC6B15" w:rsidRPr="00AD2AEF">
        <w:rPr>
          <w:sz w:val="24"/>
          <w:szCs w:val="24"/>
        </w:rPr>
        <w:t>Миасского</w:t>
      </w:r>
      <w:proofErr w:type="spellEnd"/>
      <w:r w:rsidR="00DC6B15" w:rsidRPr="00AD2AEF">
        <w:rPr>
          <w:sz w:val="24"/>
          <w:szCs w:val="24"/>
        </w:rPr>
        <w:t xml:space="preserve"> городского округа</w:t>
      </w:r>
    </w:p>
    <w:p w:rsidR="00DC6B15" w:rsidRPr="00AD2AEF" w:rsidRDefault="00DC6B15" w:rsidP="00A506D9">
      <w:pPr>
        <w:pStyle w:val="a5"/>
        <w:ind w:firstLine="709"/>
        <w:jc w:val="both"/>
        <w:rPr>
          <w:b/>
          <w:sz w:val="24"/>
          <w:szCs w:val="24"/>
        </w:rPr>
      </w:pPr>
    </w:p>
    <w:p w:rsidR="000257D2" w:rsidRPr="00AD2AEF" w:rsidRDefault="000257D2" w:rsidP="00A506D9">
      <w:pPr>
        <w:pStyle w:val="a5"/>
        <w:ind w:firstLine="709"/>
        <w:jc w:val="both"/>
        <w:rPr>
          <w:b/>
          <w:sz w:val="24"/>
          <w:szCs w:val="24"/>
        </w:rPr>
      </w:pPr>
    </w:p>
    <w:p w:rsidR="000257D2" w:rsidRPr="00AD2AEF" w:rsidRDefault="000257D2" w:rsidP="00A506D9">
      <w:pPr>
        <w:pStyle w:val="a5"/>
        <w:ind w:firstLine="709"/>
        <w:jc w:val="both"/>
        <w:rPr>
          <w:b/>
          <w:sz w:val="24"/>
          <w:szCs w:val="24"/>
        </w:rPr>
      </w:pPr>
    </w:p>
    <w:p w:rsidR="001B2D8E" w:rsidRPr="00AD2AEF" w:rsidRDefault="001B2D8E" w:rsidP="00A506D9">
      <w:pPr>
        <w:pStyle w:val="a5"/>
        <w:jc w:val="center"/>
        <w:rPr>
          <w:sz w:val="24"/>
          <w:szCs w:val="24"/>
        </w:rPr>
      </w:pPr>
      <w:r w:rsidRPr="00AD2AEF">
        <w:rPr>
          <w:sz w:val="24"/>
          <w:szCs w:val="24"/>
          <w:lang w:val="en-US"/>
        </w:rPr>
        <w:t>I</w:t>
      </w:r>
      <w:r w:rsidRPr="00AD2AEF">
        <w:rPr>
          <w:sz w:val="24"/>
          <w:szCs w:val="24"/>
        </w:rPr>
        <w:t>. Общие положения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</w:p>
    <w:p w:rsidR="001B2D8E" w:rsidRPr="00AD2AEF" w:rsidRDefault="00B9485D" w:rsidP="00B9485D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1. </w:t>
      </w:r>
      <w:r w:rsidR="001B2D8E" w:rsidRPr="00AD2AEF">
        <w:rPr>
          <w:sz w:val="24"/>
          <w:szCs w:val="24"/>
        </w:rPr>
        <w:t xml:space="preserve">Настоящее Положение устанавливает порядок организации и осуществления муниципального </w:t>
      </w:r>
      <w:r w:rsidR="00ED4AE1" w:rsidRPr="00AD2AEF">
        <w:rPr>
          <w:sz w:val="24"/>
          <w:szCs w:val="24"/>
        </w:rPr>
        <w:t>жилищного</w:t>
      </w:r>
      <w:r w:rsidR="001B2D8E" w:rsidRPr="00AD2AEF">
        <w:rPr>
          <w:sz w:val="24"/>
          <w:szCs w:val="24"/>
        </w:rPr>
        <w:t xml:space="preserve"> контроля на территории </w:t>
      </w:r>
      <w:proofErr w:type="spellStart"/>
      <w:r w:rsidR="00C122D6" w:rsidRPr="00AD2AEF">
        <w:rPr>
          <w:sz w:val="24"/>
          <w:szCs w:val="24"/>
        </w:rPr>
        <w:t>Миасского</w:t>
      </w:r>
      <w:proofErr w:type="spellEnd"/>
      <w:r w:rsidR="00C122D6" w:rsidRPr="00AD2AEF">
        <w:rPr>
          <w:sz w:val="24"/>
          <w:szCs w:val="24"/>
        </w:rPr>
        <w:t xml:space="preserve"> городского округа</w:t>
      </w:r>
      <w:r w:rsidR="001B2D8E" w:rsidRPr="00AD2AEF">
        <w:rPr>
          <w:sz w:val="24"/>
          <w:szCs w:val="24"/>
        </w:rPr>
        <w:t>.</w:t>
      </w:r>
    </w:p>
    <w:p w:rsidR="001B2D8E" w:rsidRPr="00AD2AEF" w:rsidRDefault="00AD2AEF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bCs/>
          <w:sz w:val="24"/>
          <w:szCs w:val="24"/>
        </w:rPr>
        <w:t xml:space="preserve">2. </w:t>
      </w:r>
      <w:r w:rsidR="001B2D8E" w:rsidRPr="00AD2AEF">
        <w:rPr>
          <w:bCs/>
          <w:sz w:val="24"/>
          <w:szCs w:val="24"/>
        </w:rPr>
        <w:t xml:space="preserve">Предметом муниципального </w:t>
      </w:r>
      <w:r w:rsidR="00C122D6" w:rsidRPr="00AD2AEF">
        <w:rPr>
          <w:bCs/>
          <w:sz w:val="24"/>
          <w:szCs w:val="24"/>
        </w:rPr>
        <w:t xml:space="preserve">жилищного </w:t>
      </w:r>
      <w:r w:rsidR="001B2D8E" w:rsidRPr="00AD2AEF">
        <w:rPr>
          <w:bCs/>
          <w:sz w:val="24"/>
          <w:szCs w:val="24"/>
        </w:rPr>
        <w:t xml:space="preserve">контроля </w:t>
      </w:r>
      <w:r w:rsidR="001B2D8E" w:rsidRPr="00AD2AEF">
        <w:rPr>
          <w:sz w:val="24"/>
          <w:szCs w:val="24"/>
        </w:rPr>
        <w:t>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AD2AEF">
        <w:rPr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2) требований к формированию фондов капитального ремонта;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9) требований к порядку размещения </w:t>
      </w:r>
      <w:proofErr w:type="spellStart"/>
      <w:r w:rsidRPr="00AD2AEF">
        <w:rPr>
          <w:sz w:val="24"/>
          <w:szCs w:val="24"/>
        </w:rPr>
        <w:t>ресурсоснабжающими</w:t>
      </w:r>
      <w:proofErr w:type="spellEnd"/>
      <w:r w:rsidRPr="00AD2AEF">
        <w:rPr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1B2D8E" w:rsidRPr="00AD2AEF" w:rsidRDefault="00AD2AEF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lastRenderedPageBreak/>
        <w:t xml:space="preserve">3. </w:t>
      </w:r>
      <w:r w:rsidR="001B2D8E" w:rsidRPr="00AD2AEF">
        <w:rPr>
          <w:sz w:val="24"/>
          <w:szCs w:val="24"/>
        </w:rPr>
        <w:t xml:space="preserve">Муниципальный </w:t>
      </w:r>
      <w:r w:rsidR="00C5790A" w:rsidRPr="00AD2AEF">
        <w:rPr>
          <w:sz w:val="24"/>
          <w:szCs w:val="24"/>
        </w:rPr>
        <w:t xml:space="preserve">жилищный </w:t>
      </w:r>
      <w:r w:rsidR="001B2D8E" w:rsidRPr="00AD2AEF">
        <w:rPr>
          <w:sz w:val="24"/>
          <w:szCs w:val="24"/>
        </w:rPr>
        <w:t xml:space="preserve">контроль на территории </w:t>
      </w:r>
      <w:proofErr w:type="spellStart"/>
      <w:r w:rsidR="00C5790A" w:rsidRPr="00AD2AEF">
        <w:rPr>
          <w:sz w:val="24"/>
          <w:szCs w:val="24"/>
        </w:rPr>
        <w:t>Миасского</w:t>
      </w:r>
      <w:proofErr w:type="spellEnd"/>
      <w:r w:rsidR="00C5790A" w:rsidRPr="00AD2AEF">
        <w:rPr>
          <w:sz w:val="24"/>
          <w:szCs w:val="24"/>
        </w:rPr>
        <w:t xml:space="preserve"> городского округа</w:t>
      </w:r>
      <w:r w:rsidR="001B2D8E" w:rsidRPr="00AD2AEF">
        <w:rPr>
          <w:sz w:val="24"/>
          <w:szCs w:val="24"/>
        </w:rPr>
        <w:t xml:space="preserve"> осуществляется </w:t>
      </w:r>
      <w:r w:rsidR="00C5790A" w:rsidRPr="00AD2AEF">
        <w:rPr>
          <w:sz w:val="24"/>
          <w:szCs w:val="24"/>
        </w:rPr>
        <w:t xml:space="preserve">Администрацией </w:t>
      </w:r>
      <w:proofErr w:type="spellStart"/>
      <w:r w:rsidR="00C5790A" w:rsidRPr="00AD2AEF">
        <w:rPr>
          <w:sz w:val="24"/>
          <w:szCs w:val="24"/>
        </w:rPr>
        <w:t>Миасского</w:t>
      </w:r>
      <w:proofErr w:type="spellEnd"/>
      <w:r w:rsidR="00C5790A" w:rsidRPr="00AD2AEF">
        <w:rPr>
          <w:sz w:val="24"/>
          <w:szCs w:val="24"/>
        </w:rPr>
        <w:t xml:space="preserve"> городского округа</w:t>
      </w:r>
      <w:r w:rsidR="001B2D8E" w:rsidRPr="00AD2AEF">
        <w:rPr>
          <w:sz w:val="24"/>
          <w:szCs w:val="24"/>
        </w:rPr>
        <w:t xml:space="preserve">, в пределах </w:t>
      </w:r>
      <w:r w:rsidR="00C5790A" w:rsidRPr="00AD2AEF">
        <w:rPr>
          <w:sz w:val="24"/>
          <w:szCs w:val="24"/>
        </w:rPr>
        <w:t xml:space="preserve">своих </w:t>
      </w:r>
      <w:r w:rsidR="001B2D8E" w:rsidRPr="00AD2AEF">
        <w:rPr>
          <w:sz w:val="24"/>
          <w:szCs w:val="24"/>
        </w:rPr>
        <w:t xml:space="preserve">полномочий (далее – орган муниципального </w:t>
      </w:r>
      <w:r w:rsidR="00C5790A" w:rsidRPr="00AD2AEF">
        <w:rPr>
          <w:sz w:val="24"/>
          <w:szCs w:val="24"/>
        </w:rPr>
        <w:t xml:space="preserve">жилищного </w:t>
      </w:r>
      <w:r w:rsidR="001B2D8E" w:rsidRPr="00AD2AEF">
        <w:rPr>
          <w:sz w:val="24"/>
          <w:szCs w:val="24"/>
        </w:rPr>
        <w:t>контроля).</w:t>
      </w:r>
    </w:p>
    <w:p w:rsidR="001B2D8E" w:rsidRPr="00AD2AEF" w:rsidRDefault="00AD2AEF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B2D8E" w:rsidRPr="00AD2AEF">
        <w:rPr>
          <w:sz w:val="24"/>
          <w:szCs w:val="24"/>
        </w:rPr>
        <w:t xml:space="preserve">От имени органа муниципального </w:t>
      </w:r>
      <w:r w:rsidR="00C5790A" w:rsidRPr="00AD2AEF">
        <w:rPr>
          <w:sz w:val="24"/>
          <w:szCs w:val="24"/>
        </w:rPr>
        <w:t xml:space="preserve">жилищного </w:t>
      </w:r>
      <w:r w:rsidR="001B2D8E" w:rsidRPr="00AD2AEF">
        <w:rPr>
          <w:sz w:val="24"/>
          <w:szCs w:val="24"/>
        </w:rPr>
        <w:t xml:space="preserve">контроля муниципальный </w:t>
      </w:r>
      <w:r w:rsidR="00C5790A" w:rsidRPr="00AD2AEF">
        <w:rPr>
          <w:sz w:val="24"/>
          <w:szCs w:val="24"/>
        </w:rPr>
        <w:t xml:space="preserve">жилищный </w:t>
      </w:r>
      <w:r w:rsidR="001B2D8E" w:rsidRPr="00AD2AEF">
        <w:rPr>
          <w:sz w:val="24"/>
          <w:szCs w:val="24"/>
        </w:rPr>
        <w:t>контроль вправе осуществлять следующие должностные лица:</w:t>
      </w:r>
    </w:p>
    <w:p w:rsidR="001B2D8E" w:rsidRPr="00AD2AEF" w:rsidRDefault="00F078F3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Глава </w:t>
      </w:r>
      <w:proofErr w:type="spellStart"/>
      <w:r w:rsidRPr="00AD2AEF">
        <w:rPr>
          <w:sz w:val="24"/>
          <w:szCs w:val="24"/>
        </w:rPr>
        <w:t>Миасского</w:t>
      </w:r>
      <w:proofErr w:type="spellEnd"/>
      <w:r w:rsidRPr="00AD2AEF">
        <w:rPr>
          <w:sz w:val="24"/>
          <w:szCs w:val="24"/>
        </w:rPr>
        <w:t xml:space="preserve"> городского округа;</w:t>
      </w:r>
    </w:p>
    <w:p w:rsidR="00F078F3" w:rsidRPr="00AD2AEF" w:rsidRDefault="00F078F3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Заместитель Главы Округа (по городскому хозяйству и капитальному строительству);</w:t>
      </w:r>
    </w:p>
    <w:p w:rsidR="00A8583D" w:rsidRPr="00AD2AEF" w:rsidRDefault="00A8583D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Начальник Управления территориальными округами и муниципального контроля;</w:t>
      </w:r>
    </w:p>
    <w:p w:rsidR="00A8583D" w:rsidRPr="00AD2AEF" w:rsidRDefault="00A8583D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Начальник отдела контроля в сфере ЖКХ Управления территориальными округами и муниципального контроля;</w:t>
      </w:r>
    </w:p>
    <w:p w:rsidR="00A8583D" w:rsidRPr="00AD2AEF" w:rsidRDefault="00A8583D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Заместитель начальника отдела контроля в сфере ЖКХ Управления территориальными округами и муниципального контроля;</w:t>
      </w:r>
    </w:p>
    <w:p w:rsidR="00A8583D" w:rsidRPr="00AD2AEF" w:rsidRDefault="00A8583D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Главный специалист отдела контроля в сфере ЖКХ Управления территориальными округами и муниципального контроля;</w:t>
      </w:r>
    </w:p>
    <w:p w:rsidR="00A8583D" w:rsidRPr="00AD2AEF" w:rsidRDefault="001B2D8E" w:rsidP="00A506D9">
      <w:pPr>
        <w:pStyle w:val="a5"/>
        <w:ind w:firstLine="709"/>
        <w:jc w:val="both"/>
        <w:rPr>
          <w:iCs/>
          <w:sz w:val="24"/>
          <w:szCs w:val="24"/>
        </w:rPr>
      </w:pPr>
      <w:r w:rsidRPr="00AD2AEF">
        <w:rPr>
          <w:iCs/>
          <w:sz w:val="24"/>
          <w:szCs w:val="24"/>
        </w:rPr>
        <w:t>Должностные лица, уполномоченные на проведение конкретн</w:t>
      </w:r>
      <w:r w:rsidR="00AD2AEF">
        <w:rPr>
          <w:iCs/>
          <w:sz w:val="24"/>
          <w:szCs w:val="24"/>
        </w:rPr>
        <w:t>ого</w:t>
      </w:r>
      <w:r w:rsidRPr="00AD2AEF">
        <w:rPr>
          <w:iCs/>
          <w:sz w:val="24"/>
          <w:szCs w:val="24"/>
        </w:rPr>
        <w:t xml:space="preserve"> профилактического мероприятия или контрольного мероприятия, определяются решением органа муниципального </w:t>
      </w:r>
      <w:r w:rsidR="00A8583D" w:rsidRPr="00AD2AEF">
        <w:rPr>
          <w:iCs/>
          <w:sz w:val="24"/>
          <w:szCs w:val="24"/>
        </w:rPr>
        <w:t xml:space="preserve">жилищного </w:t>
      </w:r>
      <w:r w:rsidRPr="00AD2AEF">
        <w:rPr>
          <w:iCs/>
          <w:sz w:val="24"/>
          <w:szCs w:val="24"/>
        </w:rPr>
        <w:t>контроля о проведении профилактического мероприятия или контрольного мероприятия.</w:t>
      </w:r>
    </w:p>
    <w:p w:rsidR="00A8583D" w:rsidRPr="00AD2AEF" w:rsidRDefault="00AD2AEF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B2D8E" w:rsidRPr="00AD2AEF">
        <w:rPr>
          <w:sz w:val="24"/>
          <w:szCs w:val="24"/>
        </w:rPr>
        <w:t>Должностными лицами, уполномоченными на принятие решений о проведении контрольных мероприятий,</w:t>
      </w:r>
      <w:r w:rsidR="00A8583D" w:rsidRPr="00AD2AEF">
        <w:rPr>
          <w:sz w:val="24"/>
          <w:szCs w:val="24"/>
        </w:rPr>
        <w:t xml:space="preserve"> являются</w:t>
      </w:r>
      <w:r w:rsidR="001B2D8E" w:rsidRPr="00AD2AEF">
        <w:rPr>
          <w:sz w:val="24"/>
          <w:szCs w:val="24"/>
        </w:rPr>
        <w:t xml:space="preserve"> </w:t>
      </w:r>
      <w:r w:rsidR="00A8583D" w:rsidRPr="00AD2AEF">
        <w:rPr>
          <w:sz w:val="24"/>
          <w:szCs w:val="24"/>
        </w:rPr>
        <w:t xml:space="preserve">Глава </w:t>
      </w:r>
      <w:proofErr w:type="spellStart"/>
      <w:r w:rsidR="00A8583D" w:rsidRPr="00AD2AEF">
        <w:rPr>
          <w:sz w:val="24"/>
          <w:szCs w:val="24"/>
        </w:rPr>
        <w:t>Миасского</w:t>
      </w:r>
      <w:proofErr w:type="spellEnd"/>
      <w:r w:rsidR="00A8583D" w:rsidRPr="00AD2AEF">
        <w:rPr>
          <w:sz w:val="24"/>
          <w:szCs w:val="24"/>
        </w:rPr>
        <w:t xml:space="preserve"> городского округа, Заместитель Главы Округа (по городскому хозяйству и капитальному строительству).</w:t>
      </w:r>
    </w:p>
    <w:p w:rsidR="001B2D8E" w:rsidRPr="00AD2AEF" w:rsidRDefault="00AD2AEF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1B2D8E" w:rsidRPr="00AD2AEF">
        <w:rPr>
          <w:sz w:val="24"/>
          <w:szCs w:val="24"/>
        </w:rPr>
        <w:t>Должностные лица, осуществляющие муниципальный</w:t>
      </w:r>
      <w:r w:rsidR="00A8583D" w:rsidRPr="00AD2AEF">
        <w:rPr>
          <w:sz w:val="24"/>
          <w:szCs w:val="24"/>
        </w:rPr>
        <w:t xml:space="preserve"> жилищный</w:t>
      </w:r>
      <w:r w:rsidR="001B2D8E" w:rsidRPr="00AD2AEF">
        <w:rPr>
          <w:sz w:val="24"/>
          <w:szCs w:val="24"/>
        </w:rPr>
        <w:t xml:space="preserve"> контроль при проведении контрольных мероприятий в пределах своих полномочий и в объеме проведенных контрольных действий пользуются правами, установленными частью 2 статьи 29 Федеральн</w:t>
      </w:r>
      <w:r w:rsidR="00A8583D" w:rsidRPr="00AD2AEF">
        <w:rPr>
          <w:sz w:val="24"/>
          <w:szCs w:val="24"/>
        </w:rPr>
        <w:t>ого</w:t>
      </w:r>
      <w:r w:rsidR="001B2D8E" w:rsidRPr="00AD2AEF">
        <w:rPr>
          <w:sz w:val="24"/>
          <w:szCs w:val="24"/>
        </w:rPr>
        <w:t xml:space="preserve"> закон</w:t>
      </w:r>
      <w:r w:rsidR="00A8583D" w:rsidRPr="00AD2AEF">
        <w:rPr>
          <w:sz w:val="24"/>
          <w:szCs w:val="24"/>
        </w:rPr>
        <w:t>а</w:t>
      </w:r>
      <w:r w:rsidR="001B2D8E" w:rsidRPr="00AD2AEF">
        <w:rPr>
          <w:sz w:val="24"/>
          <w:szCs w:val="24"/>
        </w:rPr>
        <w:t xml:space="preserve"> от 31.07.2020 г. № 248-ФЗ «О государственном контроле (надзоре) и муниципальном контроле в Российской Федерации» (далее – Федеральный закон </w:t>
      </w:r>
      <w:r w:rsidR="00C52ACD" w:rsidRPr="00AD2AEF">
        <w:rPr>
          <w:sz w:val="24"/>
          <w:szCs w:val="24"/>
        </w:rPr>
        <w:t xml:space="preserve">от 31.07.2020 г. </w:t>
      </w:r>
      <w:r w:rsidR="001B2D8E" w:rsidRPr="00AD2AEF">
        <w:rPr>
          <w:sz w:val="24"/>
          <w:szCs w:val="24"/>
        </w:rPr>
        <w:t>№ 248-ФЗ).</w:t>
      </w:r>
    </w:p>
    <w:p w:rsidR="00A8583D" w:rsidRPr="00AD2AEF" w:rsidRDefault="00AD2AEF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B2D8E" w:rsidRPr="00AD2AEF">
        <w:rPr>
          <w:sz w:val="24"/>
          <w:szCs w:val="24"/>
        </w:rPr>
        <w:t xml:space="preserve">Должностные лица, осуществляющие муниципальный </w:t>
      </w:r>
      <w:r w:rsidR="00A8583D" w:rsidRPr="00AD2AEF">
        <w:rPr>
          <w:sz w:val="24"/>
          <w:szCs w:val="24"/>
        </w:rPr>
        <w:t xml:space="preserve">жилищный </w:t>
      </w:r>
      <w:r w:rsidR="001B2D8E" w:rsidRPr="00AD2AEF">
        <w:rPr>
          <w:sz w:val="24"/>
          <w:szCs w:val="24"/>
        </w:rPr>
        <w:t xml:space="preserve">контроль в пределах своих полномочий </w:t>
      </w:r>
      <w:proofErr w:type="gramStart"/>
      <w:r w:rsidR="001B2D8E" w:rsidRPr="00AD2AEF">
        <w:rPr>
          <w:sz w:val="24"/>
          <w:szCs w:val="24"/>
        </w:rPr>
        <w:t>несут обязанности</w:t>
      </w:r>
      <w:proofErr w:type="gramEnd"/>
      <w:r w:rsidR="001B2D8E" w:rsidRPr="00AD2AEF">
        <w:rPr>
          <w:sz w:val="24"/>
          <w:szCs w:val="24"/>
        </w:rPr>
        <w:t xml:space="preserve"> и обладают правами, установленными Федеральным законом </w:t>
      </w:r>
      <w:r w:rsidR="00C52ACD" w:rsidRPr="00AD2AEF">
        <w:rPr>
          <w:sz w:val="24"/>
          <w:szCs w:val="24"/>
        </w:rPr>
        <w:t>от 31.07.2020 г. № 248-ФЗ</w:t>
      </w:r>
      <w:r w:rsidR="001B2D8E" w:rsidRPr="00AD2AEF">
        <w:rPr>
          <w:sz w:val="24"/>
          <w:szCs w:val="24"/>
        </w:rPr>
        <w:t xml:space="preserve">, в том числе  правом на использование фотосъемки, аудио- и видеозаписи, иными способами фиксации доказательств. </w:t>
      </w:r>
    </w:p>
    <w:p w:rsidR="00A506D9" w:rsidRPr="00AD2AEF" w:rsidRDefault="00A506D9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При осуществлении муниципального жилищного контроля должностные лица, осуществляющие муниципальный жилищный контроль, могут выдавать предписание об устранении выявленных нарушений обязательных требований, </w:t>
      </w:r>
      <w:proofErr w:type="gramStart"/>
      <w:r w:rsidRPr="00AD2AEF">
        <w:rPr>
          <w:sz w:val="24"/>
          <w:szCs w:val="24"/>
        </w:rPr>
        <w:t>выявленных</w:t>
      </w:r>
      <w:proofErr w:type="gramEnd"/>
      <w:r w:rsidRPr="00AD2AEF">
        <w:rPr>
          <w:sz w:val="24"/>
          <w:szCs w:val="24"/>
        </w:rPr>
        <w:t xml:space="preserve"> в том числе в ходе наблюдения за соблюдением обязательных требований (мониторинга безопасности).</w:t>
      </w:r>
    </w:p>
    <w:p w:rsidR="00A8583D" w:rsidRPr="00AD2AEF" w:rsidRDefault="00A8583D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Орган муниципального жилищного контроля вправе обратиться в суд с заявлениями:</w:t>
      </w:r>
    </w:p>
    <w:p w:rsidR="00A8583D" w:rsidRPr="00AD2AEF" w:rsidRDefault="00A8583D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A8583D" w:rsidRPr="00AD2AEF" w:rsidRDefault="00A8583D" w:rsidP="00A506D9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AD2AEF">
        <w:rPr>
          <w:sz w:val="24"/>
          <w:szCs w:val="24"/>
        </w:rPr>
        <w:t xml:space="preserve"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</w:t>
      </w:r>
      <w:r w:rsidR="0057344A" w:rsidRPr="00AD2AEF">
        <w:rPr>
          <w:sz w:val="24"/>
          <w:szCs w:val="24"/>
        </w:rPr>
        <w:t xml:space="preserve">Жилищного кодекса Российской Федерации </w:t>
      </w:r>
      <w:r w:rsidRPr="00AD2AEF">
        <w:rPr>
          <w:sz w:val="24"/>
          <w:szCs w:val="24"/>
        </w:rPr>
        <w:t>либо в случае выявления нарушений порядка создания такого товарищества или такого кооператива, если эти нарушения носят неустранимый</w:t>
      </w:r>
      <w:proofErr w:type="gramEnd"/>
      <w:r w:rsidRPr="00AD2AEF">
        <w:rPr>
          <w:sz w:val="24"/>
          <w:szCs w:val="24"/>
        </w:rPr>
        <w:t xml:space="preserve"> характер;</w:t>
      </w:r>
    </w:p>
    <w:p w:rsidR="00A8583D" w:rsidRPr="00AD2AEF" w:rsidRDefault="00A8583D" w:rsidP="00A506D9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AD2AEF">
        <w:rPr>
          <w:sz w:val="24"/>
          <w:szCs w:val="24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 w:rsidRPr="00AD2AEF">
        <w:rPr>
          <w:sz w:val="24"/>
          <w:szCs w:val="24"/>
        </w:rPr>
        <w:t xml:space="preserve"> условий договора </w:t>
      </w:r>
      <w:r w:rsidRPr="00AD2AEF">
        <w:rPr>
          <w:sz w:val="24"/>
          <w:szCs w:val="24"/>
        </w:rPr>
        <w:lastRenderedPageBreak/>
        <w:t>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A8583D" w:rsidRPr="00AD2AEF" w:rsidRDefault="00A8583D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A8583D" w:rsidRPr="00AD2AEF" w:rsidRDefault="00A8583D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5) о признании </w:t>
      </w:r>
      <w:proofErr w:type="gramStart"/>
      <w:r w:rsidRPr="00AD2AEF">
        <w:rPr>
          <w:sz w:val="24"/>
          <w:szCs w:val="24"/>
        </w:rPr>
        <w:t>договора найма жилого помещения жилищного фонда социального использования</w:t>
      </w:r>
      <w:proofErr w:type="gramEnd"/>
      <w:r w:rsidRPr="00AD2AEF">
        <w:rPr>
          <w:sz w:val="24"/>
          <w:szCs w:val="24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настоящим Кодексом;</w:t>
      </w:r>
    </w:p>
    <w:p w:rsidR="00A8583D" w:rsidRPr="00AD2AEF" w:rsidRDefault="00A8583D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6) о понуждении к исполнению предписания.</w:t>
      </w:r>
    </w:p>
    <w:p w:rsidR="001B2D8E" w:rsidRPr="00AD2AEF" w:rsidRDefault="00AD2AEF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>
        <w:rPr>
          <w:rStyle w:val="pt-a0-000004"/>
          <w:sz w:val="24"/>
          <w:szCs w:val="24"/>
        </w:rPr>
        <w:t xml:space="preserve">8. </w:t>
      </w:r>
      <w:r w:rsidR="001B2D8E" w:rsidRPr="00AD2AEF">
        <w:rPr>
          <w:rStyle w:val="pt-a0-000004"/>
          <w:sz w:val="24"/>
          <w:szCs w:val="24"/>
        </w:rPr>
        <w:t xml:space="preserve">Объектами муниципального </w:t>
      </w:r>
      <w:r w:rsidR="009543F6" w:rsidRPr="00AD2AEF">
        <w:rPr>
          <w:rStyle w:val="pt-a0-000004"/>
          <w:sz w:val="24"/>
          <w:szCs w:val="24"/>
        </w:rPr>
        <w:t xml:space="preserve">жилищного </w:t>
      </w:r>
      <w:r w:rsidR="001B2D8E" w:rsidRPr="00AD2AEF">
        <w:rPr>
          <w:rStyle w:val="pt-a0-000004"/>
          <w:sz w:val="24"/>
          <w:szCs w:val="24"/>
        </w:rPr>
        <w:t>контроля являются (далее – объекты контроля):</w:t>
      </w:r>
    </w:p>
    <w:p w:rsidR="00502F88" w:rsidRPr="00AD2AEF" w:rsidRDefault="00502F88" w:rsidP="00A506D9">
      <w:pPr>
        <w:pStyle w:val="a5"/>
        <w:ind w:firstLine="709"/>
        <w:jc w:val="both"/>
        <w:rPr>
          <w:bCs/>
          <w:sz w:val="24"/>
          <w:szCs w:val="24"/>
        </w:rPr>
      </w:pPr>
      <w:r w:rsidRPr="00AD2AEF">
        <w:rPr>
          <w:bCs/>
          <w:sz w:val="24"/>
          <w:szCs w:val="24"/>
        </w:rPr>
        <w:t xml:space="preserve">1) деятельность, действия (бездействие) </w:t>
      </w:r>
      <w:r w:rsidR="002C20EC" w:rsidRPr="00AD2AEF">
        <w:rPr>
          <w:bCs/>
          <w:sz w:val="24"/>
          <w:szCs w:val="24"/>
        </w:rPr>
        <w:t xml:space="preserve">граждан и организаций </w:t>
      </w:r>
      <w:r w:rsidRPr="00AD2AEF">
        <w:rPr>
          <w:bCs/>
          <w:sz w:val="24"/>
          <w:szCs w:val="24"/>
        </w:rPr>
        <w:t>по выполнению</w:t>
      </w:r>
      <w:r w:rsidR="002C20EC" w:rsidRPr="00AD2AEF">
        <w:rPr>
          <w:bCs/>
          <w:sz w:val="24"/>
          <w:szCs w:val="24"/>
        </w:rPr>
        <w:t xml:space="preserve"> (оказанию)</w:t>
      </w:r>
      <w:r w:rsidRPr="00AD2AEF">
        <w:rPr>
          <w:bCs/>
          <w:sz w:val="24"/>
          <w:szCs w:val="24"/>
        </w:rPr>
        <w:t xml:space="preserve"> работ</w:t>
      </w:r>
      <w:r w:rsidR="002C20EC" w:rsidRPr="00AD2AEF">
        <w:rPr>
          <w:bCs/>
          <w:sz w:val="24"/>
          <w:szCs w:val="24"/>
        </w:rPr>
        <w:t xml:space="preserve"> (услуг)</w:t>
      </w:r>
      <w:r w:rsidRPr="00AD2AEF">
        <w:rPr>
          <w:bCs/>
          <w:sz w:val="24"/>
          <w:szCs w:val="24"/>
        </w:rPr>
        <w:t xml:space="preserve"> по содержанию и ремонту общего имущества в многоквартирном доме</w:t>
      </w:r>
      <w:r w:rsidR="002C20EC" w:rsidRPr="00AD2AEF">
        <w:rPr>
          <w:bCs/>
          <w:sz w:val="24"/>
          <w:szCs w:val="24"/>
        </w:rPr>
        <w:t>,</w:t>
      </w:r>
      <w:r w:rsidRPr="00AD2AEF">
        <w:rPr>
          <w:bCs/>
          <w:sz w:val="24"/>
          <w:szCs w:val="24"/>
        </w:rPr>
        <w:t xml:space="preserve"> </w:t>
      </w:r>
      <w:r w:rsidR="002C20EC" w:rsidRPr="00AD2AEF">
        <w:rPr>
          <w:bCs/>
          <w:sz w:val="24"/>
          <w:szCs w:val="24"/>
        </w:rPr>
        <w:t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02F88" w:rsidRPr="00AD2AEF" w:rsidRDefault="00502F88" w:rsidP="00A506D9">
      <w:pPr>
        <w:pStyle w:val="a5"/>
        <w:ind w:firstLine="709"/>
        <w:jc w:val="both"/>
        <w:rPr>
          <w:bCs/>
          <w:sz w:val="24"/>
          <w:szCs w:val="24"/>
        </w:rPr>
      </w:pPr>
      <w:r w:rsidRPr="00AD2AEF">
        <w:rPr>
          <w:bCs/>
          <w:sz w:val="24"/>
          <w:szCs w:val="24"/>
        </w:rPr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2C20EC" w:rsidRPr="00AD2AEF" w:rsidRDefault="00502F88" w:rsidP="00A506D9">
      <w:pPr>
        <w:pStyle w:val="a5"/>
        <w:ind w:firstLine="709"/>
        <w:jc w:val="both"/>
        <w:rPr>
          <w:bCs/>
          <w:sz w:val="24"/>
          <w:szCs w:val="24"/>
        </w:rPr>
      </w:pPr>
      <w:r w:rsidRPr="00AD2AEF">
        <w:rPr>
          <w:bCs/>
          <w:sz w:val="24"/>
          <w:szCs w:val="24"/>
        </w:rPr>
        <w:t xml:space="preserve">3) жилые помещениям, общее имущество </w:t>
      </w:r>
      <w:r w:rsidR="002C20EC" w:rsidRPr="00AD2AEF">
        <w:rPr>
          <w:bCs/>
          <w:sz w:val="24"/>
          <w:szCs w:val="24"/>
        </w:rPr>
        <w:t>собственников помещений в многоквартирном доме</w:t>
      </w:r>
      <w:r w:rsidRPr="00AD2AEF">
        <w:rPr>
          <w:bCs/>
          <w:sz w:val="24"/>
          <w:szCs w:val="24"/>
        </w:rPr>
        <w:t xml:space="preserve">, относящееся к муниципальному жилому фонду, к которым предъявляются обязательные требования (далее - производственные объекты).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>Учет объектов контроля</w:t>
      </w:r>
      <w:r w:rsidR="00670B2F" w:rsidRPr="00AD2AEF">
        <w:rPr>
          <w:rStyle w:val="pt-a0-000004"/>
          <w:sz w:val="24"/>
          <w:szCs w:val="24"/>
        </w:rPr>
        <w:t>, относящихся к муниципальному жилищному фонду,</w:t>
      </w:r>
      <w:r w:rsidRPr="00AD2AEF">
        <w:rPr>
          <w:rStyle w:val="pt-a0-000004"/>
          <w:sz w:val="24"/>
          <w:szCs w:val="24"/>
        </w:rPr>
        <w:t xml:space="preserve"> осуществляется путем внесения сведений об объектах контроля в формы учёта, заполняемые  </w:t>
      </w:r>
      <w:r w:rsidR="00670B2F" w:rsidRPr="00AD2AEF">
        <w:rPr>
          <w:sz w:val="24"/>
          <w:szCs w:val="24"/>
        </w:rPr>
        <w:t>органом муниципального</w:t>
      </w:r>
      <w:r w:rsidR="00AD2AEF">
        <w:rPr>
          <w:sz w:val="24"/>
          <w:szCs w:val="24"/>
        </w:rPr>
        <w:t xml:space="preserve"> жилищного</w:t>
      </w:r>
      <w:r w:rsidR="00670B2F" w:rsidRPr="00AD2AEF">
        <w:rPr>
          <w:sz w:val="24"/>
          <w:szCs w:val="24"/>
        </w:rPr>
        <w:t xml:space="preserve"> контроля</w:t>
      </w:r>
      <w:r w:rsidRPr="00AD2AEF">
        <w:rPr>
          <w:sz w:val="24"/>
          <w:szCs w:val="24"/>
        </w:rPr>
        <w:t>.</w:t>
      </w:r>
    </w:p>
    <w:p w:rsidR="001B2D8E" w:rsidRPr="00AD2AEF" w:rsidRDefault="001B2D8E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При сборе, обработке, анализе и учете сведений об объектах контроля </w:t>
      </w:r>
      <w:r w:rsidRPr="00AD2AEF">
        <w:rPr>
          <w:sz w:val="24"/>
          <w:szCs w:val="24"/>
        </w:rPr>
        <w:t xml:space="preserve">орган муниципального </w:t>
      </w:r>
      <w:r w:rsidR="00AD2AEF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контроля</w:t>
      </w:r>
      <w:r w:rsidRPr="00AD2AEF">
        <w:rPr>
          <w:rStyle w:val="pt-a0-000004"/>
          <w:sz w:val="24"/>
          <w:szCs w:val="24"/>
        </w:rPr>
        <w:t xml:space="preserve"> использует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соответствующих государственных информационных системах.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</w:p>
    <w:p w:rsidR="001B2D8E" w:rsidRPr="00AD2AEF" w:rsidRDefault="001B2D8E" w:rsidP="00A506D9">
      <w:pPr>
        <w:pStyle w:val="a5"/>
        <w:ind w:firstLine="709"/>
        <w:jc w:val="both"/>
        <w:rPr>
          <w:rStyle w:val="pt-a0"/>
          <w:sz w:val="24"/>
          <w:szCs w:val="24"/>
        </w:rPr>
      </w:pPr>
      <w:r w:rsidRPr="00AD2AEF">
        <w:rPr>
          <w:rStyle w:val="pt-a0"/>
          <w:sz w:val="24"/>
          <w:szCs w:val="24"/>
        </w:rPr>
        <w:t xml:space="preserve">II. Управление рисками причинения вреда (ущерба) </w:t>
      </w:r>
      <w:r w:rsidRPr="00AD2AEF">
        <w:rPr>
          <w:rStyle w:val="pt-a0-000022"/>
          <w:sz w:val="24"/>
          <w:szCs w:val="24"/>
        </w:rPr>
        <w:t>‎</w:t>
      </w:r>
      <w:r w:rsidRPr="00AD2AEF">
        <w:rPr>
          <w:rStyle w:val="pt-a0"/>
          <w:sz w:val="24"/>
          <w:szCs w:val="24"/>
        </w:rPr>
        <w:t>охраняемым законом ценностям при осуществлении</w:t>
      </w:r>
      <w:r w:rsidRPr="00AD2AEF">
        <w:rPr>
          <w:rStyle w:val="pt-a0-000022"/>
          <w:sz w:val="24"/>
          <w:szCs w:val="24"/>
        </w:rPr>
        <w:t xml:space="preserve">‎ </w:t>
      </w:r>
      <w:r w:rsidRPr="00AD2AEF">
        <w:rPr>
          <w:rStyle w:val="pt-a0"/>
          <w:sz w:val="24"/>
          <w:szCs w:val="24"/>
        </w:rPr>
        <w:t xml:space="preserve">муниципального </w:t>
      </w:r>
      <w:r w:rsidR="00B776BA">
        <w:rPr>
          <w:rStyle w:val="pt-a0"/>
          <w:sz w:val="24"/>
          <w:szCs w:val="24"/>
        </w:rPr>
        <w:t>жилищного</w:t>
      </w:r>
      <w:r w:rsidRPr="00AD2AEF">
        <w:rPr>
          <w:rStyle w:val="pt-a0"/>
          <w:sz w:val="24"/>
          <w:szCs w:val="24"/>
        </w:rPr>
        <w:t xml:space="preserve"> контроля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 xml:space="preserve">9. </w:t>
      </w:r>
      <w:proofErr w:type="gramStart"/>
      <w:r w:rsidRPr="00E460BC">
        <w:rPr>
          <w:sz w:val="24"/>
          <w:szCs w:val="24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органом муниципального жилищного контроля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10. В целях управления рисками причинения вреда (ущерба) при осуществлении муниципального жилищного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высокий риск;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средний риск;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умеренный риск;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низкий риск.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11. Критерии отнесения объектов контроля к категориям риска в рамках осуществления муниципального жилищного контроля.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 xml:space="preserve">Отнесение объектов контроля к определенной категории риска осуществляется в </w:t>
      </w:r>
      <w:r w:rsidRPr="00E460BC">
        <w:rPr>
          <w:sz w:val="24"/>
          <w:szCs w:val="24"/>
        </w:rPr>
        <w:lastRenderedPageBreak/>
        <w:t>зависимости от значения показателя риска: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при значении показателя риска более 6 объект контроля относится к категории высокого риска;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при значении показателя риска от 4 до 6 включительно - к категории среднего риска;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при значении показателя риска от 2 до 3 включительно - к категории умеренного риска;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при значении показателя риска от 0 до 1 включительно - к категории низкого риска.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Показатель риска рассчитывается по следующей формуле: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К = 2 x V1 + V2 + 2 x V3, где: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E460BC">
        <w:rPr>
          <w:sz w:val="24"/>
          <w:szCs w:val="24"/>
        </w:rPr>
        <w:t>К</w:t>
      </w:r>
      <w:proofErr w:type="gramEnd"/>
      <w:r w:rsidRPr="00E460BC">
        <w:rPr>
          <w:sz w:val="24"/>
          <w:szCs w:val="24"/>
        </w:rPr>
        <w:t xml:space="preserve"> - показатель риска;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E460BC">
        <w:rPr>
          <w:sz w:val="24"/>
          <w:szCs w:val="24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</w:t>
      </w:r>
      <w:proofErr w:type="gramEnd"/>
      <w:r w:rsidRPr="00E460BC">
        <w:rPr>
          <w:sz w:val="24"/>
          <w:szCs w:val="24"/>
        </w:rPr>
        <w:t xml:space="preserve">, </w:t>
      </w:r>
      <w:proofErr w:type="gramStart"/>
      <w:r w:rsidRPr="00E460BC">
        <w:rPr>
          <w:sz w:val="24"/>
          <w:szCs w:val="24"/>
        </w:rPr>
        <w:t>составленных</w:t>
      </w:r>
      <w:proofErr w:type="gramEnd"/>
      <w:r w:rsidRPr="00E460BC">
        <w:rPr>
          <w:sz w:val="24"/>
          <w:szCs w:val="24"/>
        </w:rPr>
        <w:t xml:space="preserve"> органом муниципального жилищного контроля;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E460BC">
        <w:rPr>
          <w:sz w:val="24"/>
          <w:szCs w:val="24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статьей 19.7 и частью 1 статьи 19.4 Кодекса Российской Федерации об административных правонарушениях, вынесенных по протоколам об административных правонарушениях, составленных органом муниципального</w:t>
      </w:r>
      <w:proofErr w:type="gramEnd"/>
      <w:r w:rsidRPr="00E460BC">
        <w:rPr>
          <w:sz w:val="24"/>
          <w:szCs w:val="24"/>
        </w:rPr>
        <w:t xml:space="preserve"> жилищного контроля;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E460BC">
        <w:rPr>
          <w:sz w:val="24"/>
          <w:szCs w:val="24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органом муниципального жилищного контроля.</w:t>
      </w:r>
      <w:proofErr w:type="gramEnd"/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 xml:space="preserve">12. </w:t>
      </w:r>
      <w:proofErr w:type="gramStart"/>
      <w:r w:rsidRPr="00E460BC">
        <w:rPr>
          <w:sz w:val="24"/>
          <w:szCs w:val="24"/>
        </w:rPr>
        <w:t>Отнесение объекта контроля к одной из категорий риска осуществляется органом муниципального жилищного контроля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</w:t>
      </w:r>
      <w:proofErr w:type="gramEnd"/>
      <w:r w:rsidRPr="00E460BC">
        <w:rPr>
          <w:sz w:val="24"/>
          <w:szCs w:val="24"/>
        </w:rPr>
        <w:t xml:space="preserve"> вреда (ущерба) охраняемым законом ценностям.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Отнесение объектов контроля к категориям риска оформляется Распоряжением заместителя Главы Округа (по городскому хозяйству и капитальному строительству).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E460BC" w:rsidRPr="00E460BC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>Орган муниципального жилищного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553226" w:rsidRDefault="00E460BC" w:rsidP="00E460BC">
      <w:pPr>
        <w:pStyle w:val="a5"/>
        <w:ind w:firstLine="709"/>
        <w:jc w:val="both"/>
        <w:rPr>
          <w:sz w:val="24"/>
          <w:szCs w:val="24"/>
        </w:rPr>
      </w:pPr>
      <w:r w:rsidRPr="00E460BC">
        <w:rPr>
          <w:sz w:val="24"/>
          <w:szCs w:val="24"/>
        </w:rPr>
        <w:t xml:space="preserve">13. Перечень индикаторов риска нарушения </w:t>
      </w:r>
      <w:proofErr w:type="gramStart"/>
      <w:r w:rsidRPr="00E460BC">
        <w:rPr>
          <w:sz w:val="24"/>
          <w:szCs w:val="24"/>
        </w:rPr>
        <w:t>обязательных требований, проверяемых в рамках осуществления муниципального жилищного контроля установлен</w:t>
      </w:r>
      <w:proofErr w:type="gramEnd"/>
      <w:r w:rsidRPr="00E460BC">
        <w:rPr>
          <w:sz w:val="24"/>
          <w:szCs w:val="24"/>
        </w:rPr>
        <w:t xml:space="preserve"> приложением 1 к настоящему Положению.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</w:p>
    <w:p w:rsidR="001B2D8E" w:rsidRPr="00AD2AEF" w:rsidRDefault="001B2D8E" w:rsidP="00A506D9">
      <w:pPr>
        <w:pStyle w:val="a5"/>
        <w:ind w:firstLine="709"/>
        <w:jc w:val="both"/>
        <w:rPr>
          <w:rStyle w:val="pt-a0"/>
          <w:sz w:val="24"/>
          <w:szCs w:val="24"/>
        </w:rPr>
      </w:pPr>
      <w:r w:rsidRPr="00AD2AEF">
        <w:rPr>
          <w:rStyle w:val="pt-a0"/>
          <w:sz w:val="24"/>
          <w:szCs w:val="24"/>
        </w:rPr>
        <w:t xml:space="preserve">III. Профилактика рисков причинения вреда (ущерба) </w:t>
      </w:r>
      <w:r w:rsidRPr="00AD2AEF">
        <w:rPr>
          <w:rStyle w:val="pt-a0-000022"/>
          <w:sz w:val="24"/>
          <w:szCs w:val="24"/>
        </w:rPr>
        <w:t>‎</w:t>
      </w:r>
      <w:r w:rsidRPr="00AD2AEF">
        <w:rPr>
          <w:rStyle w:val="pt-a0"/>
          <w:sz w:val="24"/>
          <w:szCs w:val="24"/>
        </w:rPr>
        <w:t>охраняемым законом ценностям</w:t>
      </w:r>
    </w:p>
    <w:p w:rsidR="001B2D8E" w:rsidRPr="00AD2AEF" w:rsidRDefault="001B2D8E" w:rsidP="00A506D9">
      <w:pPr>
        <w:pStyle w:val="a5"/>
        <w:ind w:firstLine="709"/>
        <w:jc w:val="both"/>
        <w:rPr>
          <w:rStyle w:val="pt-a0"/>
          <w:sz w:val="24"/>
          <w:szCs w:val="24"/>
        </w:rPr>
      </w:pPr>
    </w:p>
    <w:p w:rsidR="001B2D8E" w:rsidRPr="00AD2AEF" w:rsidRDefault="00E460BC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rStyle w:val="pt-a0"/>
          <w:sz w:val="24"/>
          <w:szCs w:val="24"/>
        </w:rPr>
        <w:lastRenderedPageBreak/>
        <w:t>14</w:t>
      </w:r>
      <w:r w:rsidR="001B2D8E" w:rsidRPr="00AD2AEF">
        <w:rPr>
          <w:rStyle w:val="pt-a0"/>
          <w:sz w:val="24"/>
          <w:szCs w:val="24"/>
        </w:rPr>
        <w:t xml:space="preserve">. </w:t>
      </w:r>
      <w:r w:rsidR="001B2D8E" w:rsidRPr="00AD2AEF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(далее - программа профилактики) ежегодно утверждается органом муниципального </w:t>
      </w:r>
      <w:r w:rsidR="0024179E">
        <w:rPr>
          <w:sz w:val="24"/>
          <w:szCs w:val="24"/>
        </w:rPr>
        <w:t xml:space="preserve">жилищного </w:t>
      </w:r>
      <w:r w:rsidR="001B2D8E" w:rsidRPr="00AD2AEF">
        <w:rPr>
          <w:sz w:val="24"/>
          <w:szCs w:val="24"/>
        </w:rPr>
        <w:t>контроля.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 </w:t>
      </w:r>
      <w:r w:rsidRPr="00AD2AEF">
        <w:rPr>
          <w:bCs/>
          <w:sz w:val="24"/>
          <w:szCs w:val="24"/>
        </w:rPr>
        <w:t xml:space="preserve">Разработанный </w:t>
      </w:r>
      <w:r w:rsidRPr="00AD2AEF">
        <w:rPr>
          <w:sz w:val="24"/>
          <w:szCs w:val="24"/>
        </w:rPr>
        <w:t>органом муниципального</w:t>
      </w:r>
      <w:r w:rsidR="0024179E">
        <w:rPr>
          <w:sz w:val="24"/>
          <w:szCs w:val="24"/>
        </w:rPr>
        <w:t xml:space="preserve"> жилищного </w:t>
      </w:r>
      <w:r w:rsidRPr="00AD2AEF">
        <w:rPr>
          <w:sz w:val="24"/>
          <w:szCs w:val="24"/>
        </w:rPr>
        <w:t xml:space="preserve">контроля </w:t>
      </w:r>
      <w:r w:rsidRPr="00AD2AEF">
        <w:rPr>
          <w:bCs/>
          <w:sz w:val="24"/>
          <w:szCs w:val="24"/>
        </w:rPr>
        <w:t>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профилактики.</w:t>
      </w:r>
      <w:bookmarkStart w:id="1" w:name="Par1"/>
      <w:bookmarkEnd w:id="1"/>
      <w:r w:rsidRPr="00AD2AEF">
        <w:rPr>
          <w:sz w:val="24"/>
          <w:szCs w:val="24"/>
        </w:rPr>
        <w:t xml:space="preserve">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В целях общественного обсуждения проект программы профилактики размещается на официальном сайте органа муниципального контроля в сети «Интернет»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ежегодно утверждается актом органа муниципального </w:t>
      </w:r>
      <w:r w:rsidR="00343045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 xml:space="preserve">контроля в срок до 20 декабря года, предшествующего году проведения профилактических мероприятий и размещается на </w:t>
      </w:r>
      <w:r w:rsidRPr="00AD2AEF">
        <w:rPr>
          <w:rStyle w:val="pt-a0-000004"/>
          <w:sz w:val="24"/>
          <w:szCs w:val="24"/>
        </w:rPr>
        <w:t>официальном сайте органа муниципального</w:t>
      </w:r>
      <w:r w:rsidR="008A41ED">
        <w:rPr>
          <w:rStyle w:val="pt-a0-000004"/>
          <w:sz w:val="24"/>
          <w:szCs w:val="24"/>
        </w:rPr>
        <w:t xml:space="preserve"> жилищного</w:t>
      </w:r>
      <w:r w:rsidRPr="00AD2AEF">
        <w:rPr>
          <w:rStyle w:val="pt-a0-000004"/>
          <w:sz w:val="24"/>
          <w:szCs w:val="24"/>
        </w:rPr>
        <w:t xml:space="preserve"> контроля в сети «Интернет»</w:t>
      </w:r>
      <w:r w:rsidRPr="00AD2AEF">
        <w:rPr>
          <w:sz w:val="24"/>
          <w:szCs w:val="24"/>
        </w:rPr>
        <w:t xml:space="preserve"> в течение 5 дней со дня утверждения.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000003"/>
          <w:sz w:val="24"/>
          <w:szCs w:val="24"/>
        </w:rPr>
        <w:t>1</w:t>
      </w:r>
      <w:r w:rsidR="008A41ED">
        <w:rPr>
          <w:rStyle w:val="pt-000003"/>
          <w:sz w:val="24"/>
          <w:szCs w:val="24"/>
        </w:rPr>
        <w:t>5</w:t>
      </w:r>
      <w:r w:rsidRPr="00AD2AEF">
        <w:rPr>
          <w:rStyle w:val="pt-000003"/>
          <w:sz w:val="24"/>
          <w:szCs w:val="24"/>
        </w:rPr>
        <w:t xml:space="preserve">. </w:t>
      </w:r>
      <w:r w:rsidRPr="00AD2AEF">
        <w:rPr>
          <w:rStyle w:val="pt-a0-000004"/>
          <w:sz w:val="24"/>
          <w:szCs w:val="24"/>
        </w:rPr>
        <w:t>При осуществлении контроля могут проводиться следующие виды профилактических мероприятий: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000006"/>
          <w:sz w:val="24"/>
          <w:szCs w:val="24"/>
        </w:rPr>
        <w:t xml:space="preserve">1) </w:t>
      </w:r>
      <w:r w:rsidRPr="00AD2AEF">
        <w:rPr>
          <w:rStyle w:val="pt-a0-000004"/>
          <w:sz w:val="24"/>
          <w:szCs w:val="24"/>
        </w:rPr>
        <w:t>информирование;</w:t>
      </w:r>
    </w:p>
    <w:p w:rsidR="001B2D8E" w:rsidRPr="00AD2AEF" w:rsidRDefault="001B2D8E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 w:rsidRPr="00AD2AEF">
        <w:rPr>
          <w:rStyle w:val="pt-000006"/>
          <w:sz w:val="24"/>
          <w:szCs w:val="24"/>
        </w:rPr>
        <w:t xml:space="preserve">2) </w:t>
      </w:r>
      <w:r w:rsidRPr="00AD2AEF">
        <w:rPr>
          <w:rStyle w:val="pt-a0-000004"/>
          <w:sz w:val="24"/>
          <w:szCs w:val="24"/>
        </w:rPr>
        <w:t>консультирование;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000006"/>
          <w:sz w:val="24"/>
          <w:szCs w:val="24"/>
        </w:rPr>
        <w:t xml:space="preserve">3) </w:t>
      </w:r>
      <w:r w:rsidRPr="00AD2AEF">
        <w:rPr>
          <w:rStyle w:val="pt-a0-000004"/>
          <w:sz w:val="24"/>
          <w:szCs w:val="24"/>
        </w:rPr>
        <w:t>обобщение правоприменительной практики;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000006"/>
          <w:sz w:val="24"/>
          <w:szCs w:val="24"/>
        </w:rPr>
        <w:t>4)</w:t>
      </w:r>
      <w:r w:rsidRPr="00AD2AEF">
        <w:rPr>
          <w:rStyle w:val="a8"/>
          <w:sz w:val="24"/>
          <w:szCs w:val="24"/>
        </w:rPr>
        <w:t xml:space="preserve"> </w:t>
      </w:r>
      <w:r w:rsidRPr="00AD2AEF">
        <w:rPr>
          <w:rStyle w:val="pt-a0-000004"/>
          <w:sz w:val="24"/>
          <w:szCs w:val="24"/>
        </w:rPr>
        <w:t>объявление предостережения;</w:t>
      </w:r>
    </w:p>
    <w:p w:rsidR="001B2D8E" w:rsidRPr="00AD2AEF" w:rsidRDefault="001B2D8E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 w:rsidRPr="00AD2AEF">
        <w:rPr>
          <w:rStyle w:val="pt-000006"/>
          <w:sz w:val="24"/>
          <w:szCs w:val="24"/>
        </w:rPr>
        <w:t>5)</w:t>
      </w:r>
      <w:r w:rsidRPr="00AD2AEF">
        <w:rPr>
          <w:rStyle w:val="a8"/>
          <w:sz w:val="24"/>
          <w:szCs w:val="24"/>
        </w:rPr>
        <w:t xml:space="preserve"> </w:t>
      </w:r>
      <w:r w:rsidRPr="00AD2AEF">
        <w:rPr>
          <w:rStyle w:val="pt-a0-000004"/>
          <w:sz w:val="24"/>
          <w:szCs w:val="24"/>
        </w:rPr>
        <w:t xml:space="preserve">профилактический визит.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000003"/>
          <w:sz w:val="24"/>
          <w:szCs w:val="24"/>
        </w:rPr>
        <w:t>1</w:t>
      </w:r>
      <w:r w:rsidR="008A41ED">
        <w:rPr>
          <w:rStyle w:val="pt-000003"/>
          <w:sz w:val="24"/>
          <w:szCs w:val="24"/>
        </w:rPr>
        <w:t>6</w:t>
      </w:r>
      <w:r w:rsidRPr="00AD2AEF">
        <w:rPr>
          <w:rStyle w:val="pt-000003"/>
          <w:sz w:val="24"/>
          <w:szCs w:val="24"/>
        </w:rPr>
        <w:t xml:space="preserve">. </w:t>
      </w:r>
      <w:r w:rsidRPr="00AD2AEF">
        <w:rPr>
          <w:rStyle w:val="pt-a0-000004"/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 органа муниципального</w:t>
      </w:r>
      <w:r w:rsidR="00343045">
        <w:rPr>
          <w:rStyle w:val="pt-a0-000004"/>
          <w:sz w:val="24"/>
          <w:szCs w:val="24"/>
        </w:rPr>
        <w:t xml:space="preserve"> жилищного </w:t>
      </w:r>
      <w:r w:rsidRPr="00AD2AEF">
        <w:rPr>
          <w:rStyle w:val="pt-a0-000004"/>
          <w:sz w:val="24"/>
          <w:szCs w:val="24"/>
        </w:rPr>
        <w:t>контроля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Pr="00AD2AEF">
        <w:rPr>
          <w:sz w:val="24"/>
          <w:szCs w:val="24"/>
        </w:rPr>
        <w:t xml:space="preserve"> в порядке, установленном статьей 46 Федерального закона от 31.07.2020 г. № 248-ФЗ.</w:t>
      </w:r>
    </w:p>
    <w:p w:rsidR="001B2D8E" w:rsidRPr="00AD2AEF" w:rsidRDefault="001B2D8E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 w:rsidRPr="00AD2AEF">
        <w:rPr>
          <w:rStyle w:val="pt-000003"/>
          <w:sz w:val="24"/>
          <w:szCs w:val="24"/>
        </w:rPr>
        <w:t>1</w:t>
      </w:r>
      <w:r w:rsidR="008A41ED">
        <w:rPr>
          <w:rStyle w:val="pt-000003"/>
          <w:sz w:val="24"/>
          <w:szCs w:val="24"/>
        </w:rPr>
        <w:t>7</w:t>
      </w:r>
      <w:r w:rsidRPr="00AD2AEF">
        <w:rPr>
          <w:rStyle w:val="pt-000003"/>
          <w:sz w:val="24"/>
          <w:szCs w:val="24"/>
        </w:rPr>
        <w:t xml:space="preserve">. </w:t>
      </w:r>
      <w:r w:rsidRPr="00AD2AEF">
        <w:rPr>
          <w:rStyle w:val="pt-a0-000004"/>
          <w:sz w:val="24"/>
          <w:szCs w:val="24"/>
        </w:rPr>
        <w:t xml:space="preserve">Консультирование осуществляется </w:t>
      </w:r>
      <w:r w:rsidRPr="00AD2AEF">
        <w:rPr>
          <w:sz w:val="24"/>
          <w:szCs w:val="24"/>
        </w:rPr>
        <w:t>в устной форме</w:t>
      </w:r>
      <w:r w:rsidRPr="00AD2AEF">
        <w:rPr>
          <w:rStyle w:val="pt-a0-000004"/>
          <w:sz w:val="24"/>
          <w:szCs w:val="24"/>
        </w:rPr>
        <w:t xml:space="preserve"> по обращениям контролируемых лиц и их представителей.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1B2D8E" w:rsidRPr="00AD2AEF" w:rsidRDefault="001B2D8E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 w:rsidRPr="00AD2AEF">
        <w:rPr>
          <w:rStyle w:val="pt-a0-000004"/>
          <w:sz w:val="24"/>
          <w:szCs w:val="24"/>
        </w:rPr>
        <w:t>Консультирование осуществляется по следующим вопросам: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>разъяснение положений нормативных правовых актов,</w:t>
      </w:r>
      <w:r w:rsidRPr="00AD2AEF">
        <w:rPr>
          <w:sz w:val="24"/>
          <w:szCs w:val="24"/>
        </w:rPr>
        <w:t xml:space="preserve"> муниципальных правовых актов</w:t>
      </w:r>
      <w:r w:rsidRPr="00AD2AEF">
        <w:rPr>
          <w:rStyle w:val="pt-a0-000004"/>
          <w:sz w:val="24"/>
          <w:szCs w:val="24"/>
        </w:rPr>
        <w:t xml:space="preserve"> содержащих обязательные требования, оценка соблюдения которых осуществляется в рамках муниципального </w:t>
      </w:r>
      <w:r w:rsidR="00343045">
        <w:rPr>
          <w:rStyle w:val="pt-a0-000004"/>
          <w:sz w:val="24"/>
          <w:szCs w:val="24"/>
        </w:rPr>
        <w:t xml:space="preserve">жилищного </w:t>
      </w:r>
      <w:r w:rsidRPr="00AD2AEF">
        <w:rPr>
          <w:rStyle w:val="pt-a0-000004"/>
          <w:sz w:val="24"/>
          <w:szCs w:val="24"/>
        </w:rPr>
        <w:t>контроля;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>разъяснение положений нормативных правовых актов,</w:t>
      </w:r>
      <w:r w:rsidRPr="00AD2AEF">
        <w:rPr>
          <w:sz w:val="24"/>
          <w:szCs w:val="24"/>
        </w:rPr>
        <w:t xml:space="preserve"> муниципальных правовых актов,</w:t>
      </w:r>
      <w:r w:rsidRPr="00AD2AEF">
        <w:rPr>
          <w:rStyle w:val="pt-a0-000004"/>
          <w:sz w:val="24"/>
          <w:szCs w:val="24"/>
        </w:rPr>
        <w:t xml:space="preserve"> регламентирующих порядок осуществления муниципального </w:t>
      </w:r>
      <w:r w:rsidR="00343045">
        <w:rPr>
          <w:rStyle w:val="pt-a0-000004"/>
          <w:sz w:val="24"/>
          <w:szCs w:val="24"/>
        </w:rPr>
        <w:t xml:space="preserve">жилищного </w:t>
      </w:r>
      <w:r w:rsidRPr="00AD2AEF">
        <w:rPr>
          <w:rStyle w:val="pt-a0-000004"/>
          <w:sz w:val="24"/>
          <w:szCs w:val="24"/>
        </w:rPr>
        <w:t>контроля;</w:t>
      </w:r>
    </w:p>
    <w:p w:rsidR="001B2D8E" w:rsidRPr="00AD2AEF" w:rsidRDefault="001B2D8E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порядок обжалования решений уполномоченных органов, действий (бездействия) должностных лиц осуществляющих муниципальный </w:t>
      </w:r>
      <w:r w:rsidR="00343045">
        <w:rPr>
          <w:rStyle w:val="pt-a0-000004"/>
          <w:sz w:val="24"/>
          <w:szCs w:val="24"/>
        </w:rPr>
        <w:t xml:space="preserve">жилищный </w:t>
      </w:r>
      <w:r w:rsidRPr="00AD2AEF">
        <w:rPr>
          <w:rStyle w:val="pt-a0-000004"/>
          <w:sz w:val="24"/>
          <w:szCs w:val="24"/>
        </w:rPr>
        <w:t>контроль;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выполнение предписания, выданного по итогам контрольного мероприятия.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</w:t>
      </w:r>
      <w:r w:rsidR="00E96469">
        <w:rPr>
          <w:rStyle w:val="pt-a0-000004"/>
          <w:sz w:val="24"/>
          <w:szCs w:val="24"/>
        </w:rPr>
        <w:t xml:space="preserve">жилищного </w:t>
      </w:r>
      <w:r w:rsidRPr="00AD2AEF">
        <w:rPr>
          <w:rStyle w:val="pt-a0-000004"/>
          <w:sz w:val="24"/>
          <w:szCs w:val="24"/>
        </w:rPr>
        <w:t>контроля в сети «Интернет».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</w:t>
      </w:r>
      <w:r w:rsidR="00E96469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 xml:space="preserve">контроля в сети «Интернет» письменного разъяснения подписанного </w:t>
      </w:r>
      <w:r w:rsidR="00E96469" w:rsidRPr="00AD2AEF">
        <w:rPr>
          <w:sz w:val="24"/>
          <w:szCs w:val="24"/>
        </w:rPr>
        <w:t>Глав</w:t>
      </w:r>
      <w:r w:rsidR="00E96469">
        <w:rPr>
          <w:sz w:val="24"/>
          <w:szCs w:val="24"/>
        </w:rPr>
        <w:t>ой</w:t>
      </w:r>
      <w:r w:rsidR="00E96469" w:rsidRPr="00AD2AEF">
        <w:rPr>
          <w:sz w:val="24"/>
          <w:szCs w:val="24"/>
        </w:rPr>
        <w:t xml:space="preserve"> </w:t>
      </w:r>
      <w:proofErr w:type="spellStart"/>
      <w:r w:rsidR="00E96469" w:rsidRPr="00AD2AEF">
        <w:rPr>
          <w:sz w:val="24"/>
          <w:szCs w:val="24"/>
        </w:rPr>
        <w:t>Миасског</w:t>
      </w:r>
      <w:r w:rsidR="00E96469">
        <w:rPr>
          <w:sz w:val="24"/>
          <w:szCs w:val="24"/>
        </w:rPr>
        <w:t>о</w:t>
      </w:r>
      <w:proofErr w:type="spellEnd"/>
      <w:r w:rsidR="00E96469">
        <w:rPr>
          <w:sz w:val="24"/>
          <w:szCs w:val="24"/>
        </w:rPr>
        <w:t xml:space="preserve"> городского округа, Заместителем</w:t>
      </w:r>
      <w:r w:rsidR="00E96469" w:rsidRPr="00AD2AEF">
        <w:rPr>
          <w:sz w:val="24"/>
          <w:szCs w:val="24"/>
        </w:rPr>
        <w:t xml:space="preserve"> Главы Округа (по городскому хозяйству и капитальному строительству)</w:t>
      </w:r>
      <w:r w:rsidRPr="00AD2AEF">
        <w:rPr>
          <w:sz w:val="24"/>
          <w:szCs w:val="24"/>
        </w:rPr>
        <w:t>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</w:t>
      </w:r>
      <w:r w:rsidRPr="00AD2AEF">
        <w:rPr>
          <w:sz w:val="24"/>
          <w:szCs w:val="24"/>
        </w:rPr>
        <w:lastRenderedPageBreak/>
        <w:t>рассмотрения обращений граждан Российской Федерации».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2) за время устного консультирования предоставить ответ на поставленные вопросы невозможно;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Если поставленные во время консультирования вопросы не относятся к сфере муниципального</w:t>
      </w:r>
      <w:r w:rsidR="00E96469">
        <w:rPr>
          <w:sz w:val="24"/>
          <w:szCs w:val="24"/>
        </w:rPr>
        <w:t xml:space="preserve"> жилищного</w:t>
      </w:r>
      <w:r w:rsidRPr="00AD2AEF">
        <w:rPr>
          <w:sz w:val="24"/>
          <w:szCs w:val="24"/>
        </w:rPr>
        <w:t xml:space="preserve">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1B2D8E" w:rsidRPr="00AD2AEF" w:rsidRDefault="001B2D8E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Учет консультирований осуществляется </w:t>
      </w:r>
      <w:r w:rsidRPr="00AD2AEF">
        <w:rPr>
          <w:sz w:val="24"/>
          <w:szCs w:val="24"/>
        </w:rPr>
        <w:t>органом муниципального</w:t>
      </w:r>
      <w:r w:rsidR="00E96469">
        <w:rPr>
          <w:sz w:val="24"/>
          <w:szCs w:val="24"/>
        </w:rPr>
        <w:t xml:space="preserve"> жилищного</w:t>
      </w:r>
      <w:r w:rsidRPr="00AD2AEF">
        <w:rPr>
          <w:sz w:val="24"/>
          <w:szCs w:val="24"/>
        </w:rPr>
        <w:t xml:space="preserve"> контроля</w:t>
      </w:r>
      <w:r w:rsidRPr="00AD2AEF">
        <w:rPr>
          <w:rStyle w:val="pt-a0-000004"/>
          <w:sz w:val="24"/>
          <w:szCs w:val="24"/>
        </w:rPr>
        <w:t xml:space="preserve"> путем ведения журнала учета консультирований (на бумажном носителе либо в электронном виде), по форме, обеспечивающей учет информации. </w:t>
      </w:r>
    </w:p>
    <w:p w:rsidR="001B2D8E" w:rsidRPr="00AD2AEF" w:rsidRDefault="001B2D8E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 w:rsidRPr="00AD2AEF">
        <w:rPr>
          <w:sz w:val="24"/>
          <w:szCs w:val="24"/>
        </w:rPr>
        <w:t>1</w:t>
      </w:r>
      <w:r w:rsidR="00E96469">
        <w:rPr>
          <w:sz w:val="24"/>
          <w:szCs w:val="24"/>
        </w:rPr>
        <w:t>8</w:t>
      </w:r>
      <w:r w:rsidRPr="00AD2AEF">
        <w:rPr>
          <w:sz w:val="24"/>
          <w:szCs w:val="24"/>
        </w:rPr>
        <w:t>.</w:t>
      </w:r>
      <w:r w:rsidR="00E96469">
        <w:rPr>
          <w:sz w:val="24"/>
          <w:szCs w:val="24"/>
        </w:rPr>
        <w:t xml:space="preserve"> </w:t>
      </w:r>
      <w:r w:rsidRPr="00AD2AEF">
        <w:rPr>
          <w:rStyle w:val="pt-a0-000004"/>
          <w:sz w:val="24"/>
          <w:szCs w:val="24"/>
        </w:rPr>
        <w:t xml:space="preserve">Обобщение правоприменительной практики осуществляется посредством подготовки </w:t>
      </w:r>
      <w:r w:rsidRPr="00AD2AEF">
        <w:rPr>
          <w:sz w:val="24"/>
          <w:szCs w:val="24"/>
        </w:rPr>
        <w:t xml:space="preserve">органом муниципального </w:t>
      </w:r>
      <w:r w:rsidR="00343045">
        <w:rPr>
          <w:sz w:val="24"/>
          <w:szCs w:val="24"/>
        </w:rPr>
        <w:t>жилищного</w:t>
      </w:r>
      <w:r w:rsidRPr="00AD2AEF">
        <w:rPr>
          <w:sz w:val="24"/>
          <w:szCs w:val="24"/>
        </w:rPr>
        <w:t xml:space="preserve"> контроля</w:t>
      </w:r>
      <w:r w:rsidRPr="00AD2AEF">
        <w:rPr>
          <w:rStyle w:val="pt-a0-000004"/>
          <w:sz w:val="24"/>
          <w:szCs w:val="24"/>
        </w:rPr>
        <w:t xml:space="preserve"> ежегодного доклада</w:t>
      </w:r>
      <w:r w:rsidRPr="00AD2AEF">
        <w:rPr>
          <w:sz w:val="24"/>
          <w:szCs w:val="24"/>
        </w:rPr>
        <w:t xml:space="preserve"> о правоприменительной практике </w:t>
      </w:r>
      <w:r w:rsidRPr="00AD2AEF">
        <w:rPr>
          <w:rStyle w:val="pt-a0-000007"/>
          <w:sz w:val="24"/>
          <w:szCs w:val="24"/>
        </w:rPr>
        <w:t>‎</w:t>
      </w:r>
      <w:r w:rsidRPr="00AD2AEF">
        <w:rPr>
          <w:rStyle w:val="pt-a0-000004"/>
          <w:sz w:val="24"/>
          <w:szCs w:val="24"/>
        </w:rPr>
        <w:t>(далее – доклад о правоприменительной практике).</w:t>
      </w:r>
    </w:p>
    <w:p w:rsidR="001B2D8E" w:rsidRPr="00AD2AEF" w:rsidRDefault="00343045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>
        <w:rPr>
          <w:sz w:val="24"/>
          <w:szCs w:val="24"/>
        </w:rPr>
        <w:t xml:space="preserve">Орган муниципального </w:t>
      </w:r>
      <w:r>
        <w:rPr>
          <w:sz w:val="24"/>
          <w:szCs w:val="24"/>
        </w:rPr>
        <w:t>жилищного</w:t>
      </w:r>
      <w:r w:rsidRPr="00AD2AEF">
        <w:rPr>
          <w:sz w:val="24"/>
          <w:szCs w:val="24"/>
        </w:rPr>
        <w:t xml:space="preserve"> </w:t>
      </w:r>
      <w:r w:rsidR="001B2D8E" w:rsidRPr="00AD2AEF">
        <w:rPr>
          <w:sz w:val="24"/>
          <w:szCs w:val="24"/>
        </w:rPr>
        <w:t>контроля обеспечивает публичное обсуждение проекта доклада о правоприменительной практике</w:t>
      </w:r>
      <w:r w:rsidR="001B2D8E" w:rsidRPr="00AD2AEF">
        <w:rPr>
          <w:rStyle w:val="pt-a0-000004"/>
          <w:sz w:val="24"/>
          <w:szCs w:val="24"/>
        </w:rPr>
        <w:t>.</w:t>
      </w:r>
    </w:p>
    <w:p w:rsidR="001B2D8E" w:rsidRPr="00AD2AEF" w:rsidRDefault="001B2D8E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Доклад утверждается </w:t>
      </w:r>
      <w:r w:rsidR="00E96469">
        <w:rPr>
          <w:rStyle w:val="pt-a0-000004"/>
          <w:sz w:val="24"/>
          <w:szCs w:val="24"/>
        </w:rPr>
        <w:t>Р</w:t>
      </w:r>
      <w:r w:rsidRPr="00AD2AEF">
        <w:rPr>
          <w:rStyle w:val="pt-a0-000004"/>
          <w:sz w:val="24"/>
          <w:szCs w:val="24"/>
        </w:rPr>
        <w:t>аспоряжени</w:t>
      </w:r>
      <w:r w:rsidR="00E96469">
        <w:rPr>
          <w:rStyle w:val="pt-a0-000004"/>
          <w:sz w:val="24"/>
          <w:szCs w:val="24"/>
        </w:rPr>
        <w:t>ем</w:t>
      </w:r>
      <w:r w:rsidRPr="00AD2AEF">
        <w:rPr>
          <w:rStyle w:val="pt-a0-000004"/>
          <w:sz w:val="24"/>
          <w:szCs w:val="24"/>
        </w:rPr>
        <w:t xml:space="preserve"> </w:t>
      </w:r>
      <w:r w:rsidR="00E96469" w:rsidRPr="00AD2AEF">
        <w:rPr>
          <w:sz w:val="24"/>
          <w:szCs w:val="24"/>
        </w:rPr>
        <w:t>Глав</w:t>
      </w:r>
      <w:r w:rsidR="00E96469">
        <w:rPr>
          <w:sz w:val="24"/>
          <w:szCs w:val="24"/>
        </w:rPr>
        <w:t>ы</w:t>
      </w:r>
      <w:r w:rsidR="00E96469" w:rsidRPr="00AD2AEF">
        <w:rPr>
          <w:sz w:val="24"/>
          <w:szCs w:val="24"/>
        </w:rPr>
        <w:t xml:space="preserve"> </w:t>
      </w:r>
      <w:proofErr w:type="spellStart"/>
      <w:r w:rsidR="00E96469" w:rsidRPr="00AD2AEF">
        <w:rPr>
          <w:sz w:val="24"/>
          <w:szCs w:val="24"/>
        </w:rPr>
        <w:t>Миасског</w:t>
      </w:r>
      <w:r w:rsidR="00E96469">
        <w:rPr>
          <w:sz w:val="24"/>
          <w:szCs w:val="24"/>
        </w:rPr>
        <w:t>о</w:t>
      </w:r>
      <w:proofErr w:type="spellEnd"/>
      <w:r w:rsidR="00E96469">
        <w:rPr>
          <w:sz w:val="24"/>
          <w:szCs w:val="24"/>
        </w:rPr>
        <w:t xml:space="preserve"> городского округа</w:t>
      </w:r>
      <w:r w:rsidR="00E96469" w:rsidRPr="00AD2AEF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>и размещается на официальном сайте органа муниципального</w:t>
      </w:r>
      <w:r w:rsidR="00E96469">
        <w:rPr>
          <w:sz w:val="24"/>
          <w:szCs w:val="24"/>
        </w:rPr>
        <w:t xml:space="preserve"> жилищного</w:t>
      </w:r>
      <w:r w:rsidRPr="00AD2AEF">
        <w:rPr>
          <w:sz w:val="24"/>
          <w:szCs w:val="24"/>
        </w:rPr>
        <w:t xml:space="preserve"> контроля в сети «Интернет» </w:t>
      </w:r>
      <w:r w:rsidRPr="00AD2AEF">
        <w:rPr>
          <w:rStyle w:val="pt-a0-000004"/>
          <w:sz w:val="24"/>
          <w:szCs w:val="24"/>
        </w:rPr>
        <w:t xml:space="preserve"> ежегодно до 1 апреля года, следующего </w:t>
      </w:r>
      <w:proofErr w:type="gramStart"/>
      <w:r w:rsidRPr="00AD2AEF">
        <w:rPr>
          <w:rStyle w:val="pt-a0-000004"/>
          <w:sz w:val="24"/>
          <w:szCs w:val="24"/>
        </w:rPr>
        <w:t>за</w:t>
      </w:r>
      <w:proofErr w:type="gramEnd"/>
      <w:r w:rsidRPr="00AD2AEF">
        <w:rPr>
          <w:rStyle w:val="pt-a0-000004"/>
          <w:sz w:val="24"/>
          <w:szCs w:val="24"/>
        </w:rPr>
        <w:t xml:space="preserve"> отчетным.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>1</w:t>
      </w:r>
      <w:r w:rsidR="00E96469">
        <w:rPr>
          <w:rStyle w:val="pt-a0-000004"/>
          <w:sz w:val="24"/>
          <w:szCs w:val="24"/>
        </w:rPr>
        <w:t>9</w:t>
      </w:r>
      <w:r w:rsidRPr="00AD2AEF">
        <w:rPr>
          <w:rStyle w:val="pt-a0-000004"/>
          <w:sz w:val="24"/>
          <w:szCs w:val="24"/>
        </w:rPr>
        <w:t xml:space="preserve">. </w:t>
      </w:r>
      <w:proofErr w:type="gramStart"/>
      <w:r w:rsidRPr="00AD2AEF">
        <w:rPr>
          <w:sz w:val="24"/>
          <w:szCs w:val="24"/>
        </w:rPr>
        <w:t xml:space="preserve">При наличии у органа муниципального </w:t>
      </w:r>
      <w:r w:rsidR="00E96469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</w:t>
      </w:r>
      <w:r w:rsidR="00E96469">
        <w:rPr>
          <w:sz w:val="24"/>
          <w:szCs w:val="24"/>
        </w:rPr>
        <w:t xml:space="preserve"> жилищного</w:t>
      </w:r>
      <w:r w:rsidRPr="00AD2AEF">
        <w:rPr>
          <w:sz w:val="24"/>
          <w:szCs w:val="24"/>
        </w:rPr>
        <w:t xml:space="preserve"> контроля объявляет контролируемому лицу предостережение о недопустимости нарушения обязательных требований и</w:t>
      </w:r>
      <w:proofErr w:type="gramEnd"/>
      <w:r w:rsidRPr="00AD2AEF">
        <w:rPr>
          <w:sz w:val="24"/>
          <w:szCs w:val="24"/>
        </w:rPr>
        <w:t xml:space="preserve"> предлагает принять меры по обеспечению соблюдения обязательных требований.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Составление, оформление и направление предостережения осуществляется не позднее </w:t>
      </w:r>
      <w:r w:rsidRPr="00AD2AEF">
        <w:rPr>
          <w:rStyle w:val="pt-a0-000004"/>
          <w:sz w:val="24"/>
          <w:szCs w:val="24"/>
        </w:rPr>
        <w:t>пятнадцати</w:t>
      </w:r>
      <w:r w:rsidRPr="00AD2AEF">
        <w:rPr>
          <w:sz w:val="24"/>
          <w:szCs w:val="24"/>
        </w:rPr>
        <w:t xml:space="preserve"> календарных  дней со дня получения органом муниципального </w:t>
      </w:r>
      <w:r w:rsidR="00E96469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контроля сведений о готовящихся нарушениях, либо признаков нарушения обязательных требований.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Решение об объявлении предостережения </w:t>
      </w:r>
      <w:r w:rsidR="00E96469" w:rsidRPr="00AD2AEF">
        <w:rPr>
          <w:sz w:val="24"/>
          <w:szCs w:val="24"/>
        </w:rPr>
        <w:t>Глав</w:t>
      </w:r>
      <w:r w:rsidR="00E96469">
        <w:rPr>
          <w:sz w:val="24"/>
          <w:szCs w:val="24"/>
        </w:rPr>
        <w:t>ой</w:t>
      </w:r>
      <w:r w:rsidR="00E96469" w:rsidRPr="00AD2AEF">
        <w:rPr>
          <w:sz w:val="24"/>
          <w:szCs w:val="24"/>
        </w:rPr>
        <w:t xml:space="preserve"> </w:t>
      </w:r>
      <w:proofErr w:type="spellStart"/>
      <w:r w:rsidR="00E96469" w:rsidRPr="00AD2AEF">
        <w:rPr>
          <w:sz w:val="24"/>
          <w:szCs w:val="24"/>
        </w:rPr>
        <w:t>Миасског</w:t>
      </w:r>
      <w:r w:rsidR="00E96469">
        <w:rPr>
          <w:sz w:val="24"/>
          <w:szCs w:val="24"/>
        </w:rPr>
        <w:t>о</w:t>
      </w:r>
      <w:proofErr w:type="spellEnd"/>
      <w:r w:rsidR="00E96469">
        <w:rPr>
          <w:sz w:val="24"/>
          <w:szCs w:val="24"/>
        </w:rPr>
        <w:t xml:space="preserve"> городского округа, Заместителем</w:t>
      </w:r>
      <w:r w:rsidR="00E96469" w:rsidRPr="00AD2AEF">
        <w:rPr>
          <w:sz w:val="24"/>
          <w:szCs w:val="24"/>
        </w:rPr>
        <w:t xml:space="preserve"> Главы Округа (по городскому хозяйству и капитальному строительству)</w:t>
      </w:r>
      <w:r w:rsidRPr="00AD2AEF">
        <w:rPr>
          <w:sz w:val="24"/>
          <w:szCs w:val="24"/>
        </w:rPr>
        <w:t>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000003"/>
          <w:sz w:val="24"/>
          <w:szCs w:val="24"/>
        </w:rPr>
        <w:t xml:space="preserve"> </w:t>
      </w:r>
      <w:r w:rsidRPr="00AD2AEF">
        <w:rPr>
          <w:rStyle w:val="pt-a0-000004"/>
          <w:sz w:val="24"/>
          <w:szCs w:val="24"/>
        </w:rPr>
        <w:t xml:space="preserve">Контролируемое лицо в течение пятнадцати календарных дней с момента получения предостережения вправе подать в </w:t>
      </w:r>
      <w:r w:rsidRPr="00AD2AEF">
        <w:rPr>
          <w:sz w:val="24"/>
          <w:szCs w:val="24"/>
        </w:rPr>
        <w:t xml:space="preserve">орган муниципального </w:t>
      </w:r>
      <w:r w:rsidR="00E96469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контроля</w:t>
      </w:r>
      <w:r w:rsidRPr="00AD2AEF">
        <w:rPr>
          <w:rStyle w:val="pt-a0-000004"/>
          <w:sz w:val="24"/>
          <w:szCs w:val="24"/>
        </w:rPr>
        <w:t>, объявивший предостережение, возражение в отношении указанного предостережения, содержащее следующие сведения: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1) наименование </w:t>
      </w:r>
      <w:r w:rsidRPr="00AD2AEF">
        <w:rPr>
          <w:sz w:val="24"/>
          <w:szCs w:val="24"/>
        </w:rPr>
        <w:t>органа муниципального</w:t>
      </w:r>
      <w:r w:rsidR="00E96469">
        <w:rPr>
          <w:sz w:val="24"/>
          <w:szCs w:val="24"/>
        </w:rPr>
        <w:t xml:space="preserve"> жилищного</w:t>
      </w:r>
      <w:r w:rsidRPr="00AD2AEF">
        <w:rPr>
          <w:sz w:val="24"/>
          <w:szCs w:val="24"/>
        </w:rPr>
        <w:t xml:space="preserve"> контроля</w:t>
      </w:r>
      <w:r w:rsidRPr="00AD2AEF">
        <w:rPr>
          <w:rStyle w:val="pt-a0-000004"/>
          <w:sz w:val="24"/>
          <w:szCs w:val="24"/>
        </w:rPr>
        <w:t>, в который направляется возражение;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AD2AEF">
        <w:rPr>
          <w:rStyle w:val="pt-a0-000004"/>
          <w:sz w:val="24"/>
          <w:szCs w:val="24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3) идентификационный номер налогоплательщика </w:t>
      </w:r>
      <w:r w:rsidR="00E96469">
        <w:rPr>
          <w:rStyle w:val="pt-a0-000004"/>
          <w:sz w:val="24"/>
          <w:szCs w:val="24"/>
        </w:rPr>
        <w:t>–</w:t>
      </w:r>
      <w:r w:rsidRPr="00AD2AEF">
        <w:rPr>
          <w:rStyle w:val="pt-a0-000004"/>
          <w:sz w:val="24"/>
          <w:szCs w:val="24"/>
        </w:rPr>
        <w:t xml:space="preserve"> юридического</w:t>
      </w:r>
      <w:r w:rsidR="00E96469">
        <w:rPr>
          <w:rStyle w:val="pt-a0-000004"/>
          <w:sz w:val="24"/>
          <w:szCs w:val="24"/>
        </w:rPr>
        <w:t xml:space="preserve"> </w:t>
      </w:r>
      <w:r w:rsidRPr="00AD2AEF">
        <w:rPr>
          <w:rStyle w:val="pt-a0-000004"/>
          <w:sz w:val="24"/>
          <w:szCs w:val="24"/>
        </w:rPr>
        <w:t xml:space="preserve">лица, </w:t>
      </w:r>
      <w:r w:rsidRPr="00AD2AEF">
        <w:rPr>
          <w:rStyle w:val="pt-a0-000004"/>
          <w:sz w:val="24"/>
          <w:szCs w:val="24"/>
        </w:rPr>
        <w:lastRenderedPageBreak/>
        <w:t>индивидуального предпринимателя, гражданина;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>4) дату и номер предостережения;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5) доводы, на основании которых контролируемое лицо </w:t>
      </w:r>
      <w:proofErr w:type="gramStart"/>
      <w:r w:rsidRPr="00AD2AEF">
        <w:rPr>
          <w:rStyle w:val="pt-a0-000004"/>
          <w:sz w:val="24"/>
          <w:szCs w:val="24"/>
        </w:rPr>
        <w:t>не согласно</w:t>
      </w:r>
      <w:proofErr w:type="gramEnd"/>
      <w:r w:rsidRPr="00AD2AEF">
        <w:rPr>
          <w:rStyle w:val="pt-a0-000004"/>
          <w:sz w:val="24"/>
          <w:szCs w:val="24"/>
        </w:rPr>
        <w:t xml:space="preserve"> с объявленным предостережением;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>7) личную подпись и дату.</w:t>
      </w:r>
    </w:p>
    <w:p w:rsidR="001B2D8E" w:rsidRPr="00AD2AEF" w:rsidRDefault="001B2D8E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 w:rsidRPr="00AD2AEF">
        <w:rPr>
          <w:rStyle w:val="pt-a0-000004"/>
          <w:sz w:val="24"/>
          <w:szCs w:val="24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1B2D8E" w:rsidRPr="00AD2AEF" w:rsidRDefault="001B2D8E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Учет предостережений осуществляется </w:t>
      </w:r>
      <w:r w:rsidRPr="00AD2AEF">
        <w:rPr>
          <w:sz w:val="24"/>
          <w:szCs w:val="24"/>
        </w:rPr>
        <w:t xml:space="preserve">органом муниципального </w:t>
      </w:r>
      <w:r w:rsidR="00343045">
        <w:rPr>
          <w:sz w:val="24"/>
          <w:szCs w:val="24"/>
        </w:rPr>
        <w:t>жилищного</w:t>
      </w:r>
      <w:r w:rsidR="00343045" w:rsidRPr="00AD2AEF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>контроля</w:t>
      </w:r>
      <w:r w:rsidRPr="00AD2AEF">
        <w:rPr>
          <w:rStyle w:val="pt-a0-000004"/>
          <w:sz w:val="24"/>
          <w:szCs w:val="24"/>
        </w:rPr>
        <w:t xml:space="preserve"> путем ведения журнала учета предостережений о недопустимости нарушения обязательных требований (на бумажном носителе либо в электронном виде), по форме, обеспечивающей учет информации.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Орган муниципального</w:t>
      </w:r>
      <w:r w:rsidR="00E96469">
        <w:rPr>
          <w:sz w:val="24"/>
          <w:szCs w:val="24"/>
        </w:rPr>
        <w:t xml:space="preserve"> жилищного</w:t>
      </w:r>
      <w:r w:rsidRPr="00AD2AEF">
        <w:rPr>
          <w:sz w:val="24"/>
          <w:szCs w:val="24"/>
        </w:rPr>
        <w:t xml:space="preserve"> контроля</w:t>
      </w:r>
      <w:r w:rsidRPr="00AD2AEF">
        <w:rPr>
          <w:rStyle w:val="pt-a0-000004"/>
          <w:sz w:val="24"/>
          <w:szCs w:val="24"/>
        </w:rPr>
        <w:t xml:space="preserve"> в течение пятнадцати календарных дней со дня регистрации возражения: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>1) обеспечивает объективное, всестороннее и своевременное рассмотрение возражения;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>2) направляет письменный ответ по существу поставленных в возражении вопросов.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Повторно направленные возражения по тем же основаниям не рассматриваются </w:t>
      </w:r>
      <w:r w:rsidRPr="00AD2AEF">
        <w:rPr>
          <w:sz w:val="24"/>
          <w:szCs w:val="24"/>
        </w:rPr>
        <w:t>органом муниципального</w:t>
      </w:r>
      <w:r w:rsidR="00E96469">
        <w:rPr>
          <w:sz w:val="24"/>
          <w:szCs w:val="24"/>
        </w:rPr>
        <w:t xml:space="preserve"> жилищного</w:t>
      </w:r>
      <w:r w:rsidRPr="00AD2AEF">
        <w:rPr>
          <w:sz w:val="24"/>
          <w:szCs w:val="24"/>
        </w:rPr>
        <w:t xml:space="preserve"> контроля</w:t>
      </w:r>
      <w:r w:rsidRPr="00AD2AEF">
        <w:rPr>
          <w:rStyle w:val="pt-a0-000004"/>
          <w:sz w:val="24"/>
          <w:szCs w:val="24"/>
        </w:rPr>
        <w:t>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По результатам рассмотрения возражения </w:t>
      </w:r>
      <w:r w:rsidRPr="00AD2AEF">
        <w:rPr>
          <w:sz w:val="24"/>
          <w:szCs w:val="24"/>
        </w:rPr>
        <w:t>орган муниципального</w:t>
      </w:r>
      <w:r w:rsidR="00343045">
        <w:rPr>
          <w:sz w:val="24"/>
          <w:szCs w:val="24"/>
        </w:rPr>
        <w:t xml:space="preserve"> </w:t>
      </w:r>
      <w:r w:rsidR="00343045">
        <w:rPr>
          <w:sz w:val="24"/>
          <w:szCs w:val="24"/>
        </w:rPr>
        <w:t>жилищного</w:t>
      </w:r>
      <w:r w:rsidRPr="00AD2AEF">
        <w:rPr>
          <w:sz w:val="24"/>
          <w:szCs w:val="24"/>
        </w:rPr>
        <w:t xml:space="preserve"> контроля</w:t>
      </w:r>
      <w:r w:rsidRPr="00AD2AEF">
        <w:rPr>
          <w:rStyle w:val="pt-a0-000004"/>
          <w:sz w:val="24"/>
          <w:szCs w:val="24"/>
        </w:rPr>
        <w:t xml:space="preserve"> принимает одно из следующих решений: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>1) удовлетворяет возражение в форме отмены объявленного предостережения;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>2) отказывает в удовлетворении возражения.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Мотивированный ответ о результатах рассмотрения возражения </w:t>
      </w:r>
      <w:r w:rsidRPr="00AD2AEF">
        <w:rPr>
          <w:sz w:val="24"/>
          <w:szCs w:val="24"/>
        </w:rPr>
        <w:t xml:space="preserve">органом муниципального </w:t>
      </w:r>
      <w:r w:rsidR="009132A8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контроля</w:t>
      </w:r>
      <w:r w:rsidRPr="00AD2AEF">
        <w:rPr>
          <w:rStyle w:val="pt-a0-000004"/>
          <w:sz w:val="24"/>
          <w:szCs w:val="24"/>
        </w:rPr>
        <w:t xml:space="preserve">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</w:r>
    </w:p>
    <w:p w:rsidR="001B2D8E" w:rsidRPr="00AD2AEF" w:rsidRDefault="009132A8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1B2D8E" w:rsidRPr="00AD2AEF">
        <w:rPr>
          <w:sz w:val="24"/>
          <w:szCs w:val="24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Орган муниципального </w:t>
      </w:r>
      <w:r w:rsidR="009132A8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 xml:space="preserve">контроля обязан предложить проведение профилактического визита лицам, приступающим к осуществлению деятельности в контролируемой </w:t>
      </w:r>
      <w:r w:rsidRPr="00AD2AEF">
        <w:rPr>
          <w:rStyle w:val="pt-a0-000004"/>
          <w:sz w:val="24"/>
          <w:szCs w:val="24"/>
        </w:rPr>
        <w:t>сфере</w:t>
      </w:r>
      <w:r w:rsidRPr="00AD2AEF">
        <w:rPr>
          <w:sz w:val="24"/>
          <w:szCs w:val="24"/>
        </w:rPr>
        <w:t>, не позднее чем в течение одного года с момента начала такой деятельности.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Контролируемое лицо вправе отказаться от проведения обязательного профилактического визита, уведомив об этом орган муниципального </w:t>
      </w:r>
      <w:r w:rsidR="009132A8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контроля не позднее, чем за три рабочих дня до даты его проведения.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>Профилактический визит осуществляется в течени</w:t>
      </w:r>
      <w:r w:rsidR="009132A8">
        <w:rPr>
          <w:rStyle w:val="pt-a0-000004"/>
          <w:sz w:val="24"/>
          <w:szCs w:val="24"/>
        </w:rPr>
        <w:t>е</w:t>
      </w:r>
      <w:r w:rsidRPr="00AD2AEF">
        <w:rPr>
          <w:rStyle w:val="pt-a0-000004"/>
          <w:sz w:val="24"/>
          <w:szCs w:val="24"/>
        </w:rPr>
        <w:t xml:space="preserve"> одного рабочего дня и не может превышать 4 часов.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B2D8E" w:rsidRPr="00AD2AEF" w:rsidRDefault="001B2D8E" w:rsidP="00A506D9">
      <w:pPr>
        <w:pStyle w:val="a5"/>
        <w:ind w:firstLine="709"/>
        <w:jc w:val="both"/>
        <w:rPr>
          <w:rStyle w:val="pt-a0-000004"/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Учет профилактических визитов осуществляется </w:t>
      </w:r>
      <w:r w:rsidRPr="00AD2AEF">
        <w:rPr>
          <w:sz w:val="24"/>
          <w:szCs w:val="24"/>
        </w:rPr>
        <w:t xml:space="preserve">органом муниципального </w:t>
      </w:r>
      <w:r w:rsidR="009132A8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контроля</w:t>
      </w:r>
      <w:r w:rsidRPr="00AD2AEF">
        <w:rPr>
          <w:rStyle w:val="pt-a0-000004"/>
          <w:sz w:val="24"/>
          <w:szCs w:val="24"/>
        </w:rPr>
        <w:t xml:space="preserve"> путем ведения журнала учета профилактических визитов (на </w:t>
      </w:r>
      <w:r w:rsidRPr="00AD2AEF">
        <w:rPr>
          <w:rStyle w:val="pt-a0-000004"/>
          <w:sz w:val="24"/>
          <w:szCs w:val="24"/>
        </w:rPr>
        <w:lastRenderedPageBreak/>
        <w:t xml:space="preserve">бумажном носителе либо в электронном виде), по форме, обеспечивающей учет информации.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IV. Осуществление муниципального </w:t>
      </w:r>
      <w:r w:rsidR="00F33E05">
        <w:rPr>
          <w:sz w:val="24"/>
          <w:szCs w:val="24"/>
        </w:rPr>
        <w:t>жилищного</w:t>
      </w:r>
      <w:r w:rsidRPr="00AD2AEF">
        <w:rPr>
          <w:sz w:val="24"/>
          <w:szCs w:val="24"/>
        </w:rPr>
        <w:t xml:space="preserve"> контроля.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</w:p>
    <w:p w:rsidR="00F33E05" w:rsidRDefault="00553041" w:rsidP="00F33E05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1B2D8E" w:rsidRPr="00AD2AEF">
        <w:rPr>
          <w:sz w:val="24"/>
          <w:szCs w:val="24"/>
        </w:rPr>
        <w:t xml:space="preserve">. </w:t>
      </w:r>
      <w:proofErr w:type="gramStart"/>
      <w:r w:rsidR="001B2D8E" w:rsidRPr="00AD2AEF">
        <w:rPr>
          <w:sz w:val="24"/>
          <w:szCs w:val="24"/>
        </w:rPr>
        <w:t>При осуществлении муниципального</w:t>
      </w:r>
      <w:r>
        <w:rPr>
          <w:sz w:val="24"/>
          <w:szCs w:val="24"/>
        </w:rPr>
        <w:t xml:space="preserve"> жилищного </w:t>
      </w:r>
      <w:r w:rsidR="001B2D8E" w:rsidRPr="00AD2AEF">
        <w:rPr>
          <w:sz w:val="24"/>
          <w:szCs w:val="24"/>
        </w:rPr>
        <w:t xml:space="preserve">контроля </w:t>
      </w:r>
      <w:r w:rsidR="00F33E05">
        <w:rPr>
          <w:sz w:val="24"/>
          <w:szCs w:val="24"/>
        </w:rPr>
        <w:t>п</w:t>
      </w:r>
      <w:r w:rsidR="00F33E05" w:rsidRPr="00F33E05">
        <w:rPr>
          <w:sz w:val="24"/>
          <w:szCs w:val="24"/>
        </w:rPr>
        <w:t>лановые контрольные мероприятия в отношении юридических лиц</w:t>
      </w:r>
      <w:r w:rsidR="00F33E05">
        <w:rPr>
          <w:sz w:val="24"/>
          <w:szCs w:val="24"/>
        </w:rPr>
        <w:t xml:space="preserve"> и</w:t>
      </w:r>
      <w:r w:rsidR="00F33E05" w:rsidRPr="00F33E05">
        <w:rPr>
          <w:sz w:val="24"/>
          <w:szCs w:val="24"/>
        </w:rPr>
        <w:t xml:space="preserve"> индивидуальных предпринимателей проводятся на основании ежегодных планов проведения плановых контрольных мероприятий, формируемых 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</w:t>
      </w:r>
      <w:proofErr w:type="gramEnd"/>
      <w:r w:rsidR="00F33E05" w:rsidRPr="00F33E05">
        <w:rPr>
          <w:sz w:val="24"/>
          <w:szCs w:val="24"/>
        </w:rPr>
        <w:t xml:space="preserve"> Правительства Российской Федерации от 31.12. 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F33E05" w:rsidRPr="00F33E05" w:rsidRDefault="00F33E05" w:rsidP="00F33E05">
      <w:pPr>
        <w:pStyle w:val="a5"/>
        <w:ind w:firstLine="709"/>
        <w:jc w:val="both"/>
        <w:rPr>
          <w:sz w:val="24"/>
          <w:szCs w:val="24"/>
        </w:rPr>
      </w:pPr>
      <w:r w:rsidRPr="00F33E05">
        <w:rPr>
          <w:sz w:val="24"/>
          <w:szCs w:val="24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F33E05" w:rsidRDefault="00F33E05" w:rsidP="00F33E05">
      <w:pPr>
        <w:pStyle w:val="a5"/>
        <w:ind w:firstLine="709"/>
        <w:jc w:val="both"/>
        <w:rPr>
          <w:sz w:val="24"/>
          <w:szCs w:val="24"/>
        </w:rPr>
      </w:pPr>
      <w:r w:rsidRPr="00F33E05">
        <w:rPr>
          <w:sz w:val="24"/>
          <w:szCs w:val="24"/>
        </w:rPr>
        <w:t>Проведение плановых контрольных мероприятий в отношении объектов контроля в зависимости от присвоенной категории риска причинения вреда (ущерба) осуществляется со следующей периодичностью, если иное не предусмотрено федеральными законами:</w:t>
      </w:r>
    </w:p>
    <w:p w:rsidR="00F33E05" w:rsidRPr="00F33E05" w:rsidRDefault="00F33E05" w:rsidP="00F33E05">
      <w:pPr>
        <w:pStyle w:val="a5"/>
        <w:ind w:firstLine="709"/>
        <w:jc w:val="both"/>
        <w:rPr>
          <w:sz w:val="24"/>
          <w:szCs w:val="24"/>
        </w:rPr>
      </w:pPr>
      <w:r w:rsidRPr="00F33E05">
        <w:rPr>
          <w:sz w:val="24"/>
          <w:szCs w:val="24"/>
        </w:rPr>
        <w:t>для объектов контроля, отнесенных к категориям</w:t>
      </w:r>
      <w:r>
        <w:rPr>
          <w:sz w:val="24"/>
          <w:szCs w:val="24"/>
        </w:rPr>
        <w:t xml:space="preserve"> </w:t>
      </w:r>
      <w:r w:rsidRPr="00506CB3">
        <w:rPr>
          <w:sz w:val="24"/>
          <w:szCs w:val="24"/>
        </w:rPr>
        <w:t>высокого риска</w:t>
      </w:r>
      <w:r>
        <w:rPr>
          <w:sz w:val="24"/>
          <w:szCs w:val="24"/>
        </w:rPr>
        <w:t xml:space="preserve"> – одно контрольное мероприятие в год;</w:t>
      </w:r>
    </w:p>
    <w:p w:rsidR="00F33E05" w:rsidRPr="00F33E05" w:rsidRDefault="00F33E05" w:rsidP="00F33E05">
      <w:pPr>
        <w:pStyle w:val="a5"/>
        <w:ind w:firstLine="709"/>
        <w:jc w:val="both"/>
        <w:rPr>
          <w:sz w:val="24"/>
          <w:szCs w:val="24"/>
        </w:rPr>
      </w:pPr>
      <w:r w:rsidRPr="00F33E05">
        <w:rPr>
          <w:sz w:val="24"/>
          <w:szCs w:val="24"/>
        </w:rPr>
        <w:t>для объектов контроля, отнесенных к категориям среднего риска - одно контрольно</w:t>
      </w:r>
      <w:r w:rsidR="00E15EBF">
        <w:rPr>
          <w:sz w:val="24"/>
          <w:szCs w:val="24"/>
        </w:rPr>
        <w:t>е</w:t>
      </w:r>
      <w:r w:rsidRPr="00F33E05">
        <w:rPr>
          <w:sz w:val="24"/>
          <w:szCs w:val="24"/>
        </w:rPr>
        <w:t xml:space="preserve"> мероприяти</w:t>
      </w:r>
      <w:r w:rsidR="00E15EBF">
        <w:rPr>
          <w:sz w:val="24"/>
          <w:szCs w:val="24"/>
        </w:rPr>
        <w:t>е</w:t>
      </w:r>
      <w:r w:rsidRPr="00F33E05">
        <w:rPr>
          <w:sz w:val="24"/>
          <w:szCs w:val="24"/>
        </w:rPr>
        <w:t xml:space="preserve"> в </w:t>
      </w:r>
      <w:r w:rsidR="00E15EBF">
        <w:rPr>
          <w:sz w:val="24"/>
          <w:szCs w:val="24"/>
        </w:rPr>
        <w:t>три</w:t>
      </w:r>
      <w:r w:rsidRPr="00F33E05">
        <w:rPr>
          <w:sz w:val="24"/>
          <w:szCs w:val="24"/>
        </w:rPr>
        <w:t xml:space="preserve"> </w:t>
      </w:r>
      <w:r w:rsidR="00E15EBF">
        <w:rPr>
          <w:sz w:val="24"/>
          <w:szCs w:val="24"/>
        </w:rPr>
        <w:t>года</w:t>
      </w:r>
      <w:r w:rsidRPr="00F33E05">
        <w:rPr>
          <w:sz w:val="24"/>
          <w:szCs w:val="24"/>
        </w:rPr>
        <w:t>;</w:t>
      </w:r>
    </w:p>
    <w:p w:rsidR="00F33E05" w:rsidRPr="00F33E05" w:rsidRDefault="00F33E05" w:rsidP="00F33E05">
      <w:pPr>
        <w:pStyle w:val="a5"/>
        <w:ind w:firstLine="709"/>
        <w:jc w:val="both"/>
        <w:rPr>
          <w:sz w:val="24"/>
          <w:szCs w:val="24"/>
        </w:rPr>
      </w:pPr>
      <w:r w:rsidRPr="00F33E05">
        <w:rPr>
          <w:sz w:val="24"/>
          <w:szCs w:val="24"/>
        </w:rPr>
        <w:t>для объектов контроля, отнесенных к категориям умеренного риска - одно контрольно</w:t>
      </w:r>
      <w:r w:rsidR="00E15EBF">
        <w:rPr>
          <w:sz w:val="24"/>
          <w:szCs w:val="24"/>
        </w:rPr>
        <w:t>е</w:t>
      </w:r>
      <w:r w:rsidRPr="00F33E05">
        <w:rPr>
          <w:sz w:val="24"/>
          <w:szCs w:val="24"/>
        </w:rPr>
        <w:t xml:space="preserve"> мероприяти</w:t>
      </w:r>
      <w:r w:rsidR="00E15EBF">
        <w:rPr>
          <w:sz w:val="24"/>
          <w:szCs w:val="24"/>
        </w:rPr>
        <w:t>е</w:t>
      </w:r>
      <w:r w:rsidRPr="00F33E05">
        <w:rPr>
          <w:sz w:val="24"/>
          <w:szCs w:val="24"/>
        </w:rPr>
        <w:t xml:space="preserve"> в шесть лет.</w:t>
      </w:r>
    </w:p>
    <w:p w:rsidR="00F33E05" w:rsidRDefault="00F33E05" w:rsidP="00F33E05">
      <w:pPr>
        <w:pStyle w:val="a5"/>
        <w:ind w:firstLine="709"/>
        <w:jc w:val="both"/>
        <w:rPr>
          <w:sz w:val="24"/>
          <w:szCs w:val="24"/>
        </w:rPr>
      </w:pPr>
      <w:r w:rsidRPr="00F33E05">
        <w:rPr>
          <w:sz w:val="24"/>
          <w:szCs w:val="24"/>
        </w:rPr>
        <w:t>Плановые контрольные мероприятия в отношении объектов контроля, отнесенных к категории низкого риска, не проводятся.</w:t>
      </w:r>
    </w:p>
    <w:p w:rsidR="00F02B02" w:rsidRPr="00F02B02" w:rsidRDefault="00F02B02" w:rsidP="00F02B02">
      <w:pPr>
        <w:pStyle w:val="a5"/>
        <w:ind w:firstLine="709"/>
        <w:jc w:val="both"/>
        <w:rPr>
          <w:sz w:val="24"/>
          <w:szCs w:val="24"/>
        </w:rPr>
      </w:pPr>
      <w:r w:rsidRPr="00F02B02">
        <w:rPr>
          <w:sz w:val="24"/>
          <w:szCs w:val="24"/>
        </w:rPr>
        <w:t xml:space="preserve">Основанием для включения плановой проверки в ежегодный план проведения плановых проверок </w:t>
      </w:r>
      <w:proofErr w:type="gramStart"/>
      <w:r w:rsidRPr="00F02B02">
        <w:rPr>
          <w:sz w:val="24"/>
          <w:szCs w:val="24"/>
        </w:rPr>
        <w:t>является</w:t>
      </w:r>
      <w:proofErr w:type="gramEnd"/>
      <w:r w:rsidRPr="00F02B02">
        <w:rPr>
          <w:sz w:val="24"/>
          <w:szCs w:val="24"/>
        </w:rPr>
        <w:t xml:space="preserve"> в том числе истечение одного года со дня:</w:t>
      </w:r>
    </w:p>
    <w:p w:rsidR="00F02B02" w:rsidRPr="00F02B02" w:rsidRDefault="00F02B02" w:rsidP="00F02B02">
      <w:pPr>
        <w:pStyle w:val="a5"/>
        <w:ind w:firstLine="709"/>
        <w:jc w:val="both"/>
        <w:rPr>
          <w:sz w:val="24"/>
          <w:szCs w:val="24"/>
        </w:rPr>
      </w:pPr>
      <w:r w:rsidRPr="00F02B02">
        <w:rPr>
          <w:sz w:val="24"/>
          <w:szCs w:val="24"/>
        </w:rPr>
        <w:t xml:space="preserve">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F02B02">
        <w:rPr>
          <w:sz w:val="24"/>
          <w:szCs w:val="24"/>
        </w:rPr>
        <w:t>наймодателем</w:t>
      </w:r>
      <w:proofErr w:type="spellEnd"/>
      <w:r w:rsidRPr="00F02B02">
        <w:rPr>
          <w:sz w:val="24"/>
          <w:szCs w:val="24"/>
        </w:rPr>
        <w:t xml:space="preserve"> жилых помещений в котором является лицо, деятельность которого подлежит проверке;</w:t>
      </w:r>
    </w:p>
    <w:p w:rsidR="00F02B02" w:rsidRPr="00F33E05" w:rsidRDefault="00F02B02" w:rsidP="00F02B02">
      <w:pPr>
        <w:pStyle w:val="a5"/>
        <w:ind w:firstLine="709"/>
        <w:jc w:val="both"/>
        <w:rPr>
          <w:sz w:val="24"/>
          <w:szCs w:val="24"/>
        </w:rPr>
      </w:pPr>
      <w:r w:rsidRPr="00F02B02">
        <w:rPr>
          <w:sz w:val="24"/>
          <w:szCs w:val="24"/>
        </w:rPr>
        <w:t>2) установления или изменения нормативов потребления коммунальных ресурсов (коммунальных услуг).</w:t>
      </w:r>
    </w:p>
    <w:p w:rsidR="001B2D8E" w:rsidRPr="00AD2AEF" w:rsidRDefault="00E15EBF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1B2D8E" w:rsidRPr="00AD2AEF">
        <w:rPr>
          <w:sz w:val="24"/>
          <w:szCs w:val="24"/>
        </w:rPr>
        <w:t xml:space="preserve">. </w:t>
      </w:r>
      <w:r w:rsidR="001B2D8E" w:rsidRPr="00AD2AEF">
        <w:rPr>
          <w:bCs/>
          <w:sz w:val="24"/>
          <w:szCs w:val="24"/>
        </w:rPr>
        <w:t>Общие требования к проведению контрольных мероприятий установлены главой 13</w:t>
      </w:r>
      <w:r w:rsidR="001B2D8E" w:rsidRPr="00AD2AEF">
        <w:rPr>
          <w:sz w:val="24"/>
          <w:szCs w:val="24"/>
        </w:rPr>
        <w:t xml:space="preserve"> Федерального закона от 31.07.2020 г. № 248-ФЗ.</w:t>
      </w:r>
    </w:p>
    <w:p w:rsidR="001B2D8E" w:rsidRPr="00AD2AEF" w:rsidRDefault="00E15EBF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1B2D8E" w:rsidRPr="00AD2AEF">
        <w:rPr>
          <w:sz w:val="24"/>
          <w:szCs w:val="24"/>
        </w:rPr>
        <w:t>. При осуществлении муниципального</w:t>
      </w:r>
      <w:r>
        <w:rPr>
          <w:sz w:val="24"/>
          <w:szCs w:val="24"/>
        </w:rPr>
        <w:t xml:space="preserve"> жилищного </w:t>
      </w:r>
      <w:r w:rsidR="001B2D8E" w:rsidRPr="00AD2AEF">
        <w:rPr>
          <w:sz w:val="24"/>
          <w:szCs w:val="24"/>
        </w:rPr>
        <w:t xml:space="preserve">контроля проводятся следующие контрольные мероприятия: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1) инспекционный визит;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2) рейдовый осмотр;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3) документарная проверка;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4) выездная проверка.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</w:t>
      </w:r>
      <w:r w:rsidR="00E15EBF">
        <w:rPr>
          <w:sz w:val="24"/>
          <w:szCs w:val="24"/>
        </w:rPr>
        <w:t>3</w:t>
      </w:r>
      <w:r w:rsidRPr="00AD2AEF">
        <w:rPr>
          <w:sz w:val="24"/>
          <w:szCs w:val="24"/>
        </w:rPr>
        <w:t>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1) наблюдение за соблюд</w:t>
      </w:r>
      <w:r w:rsidR="00E15EBF">
        <w:rPr>
          <w:sz w:val="24"/>
          <w:szCs w:val="24"/>
        </w:rPr>
        <w:t>ением обязательных требований;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2) выездное обследование.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</w:t>
      </w:r>
      <w:r w:rsidR="00A761B3">
        <w:rPr>
          <w:sz w:val="24"/>
          <w:szCs w:val="24"/>
        </w:rPr>
        <w:t>4</w:t>
      </w:r>
      <w:r w:rsidRPr="00AD2AEF">
        <w:rPr>
          <w:sz w:val="24"/>
          <w:szCs w:val="24"/>
        </w:rPr>
        <w:t>. Контрольные (надзорные) мероприятия, за исключением внеплановых контрольных (надзорных) мероприятий без взаимодействия, проводятся по следующим основаниям: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1) наличие у органа муниципального </w:t>
      </w:r>
      <w:r w:rsidR="00BD04D1">
        <w:rPr>
          <w:sz w:val="24"/>
          <w:szCs w:val="24"/>
        </w:rPr>
        <w:t>жилищного</w:t>
      </w:r>
      <w:r w:rsidR="00BD04D1" w:rsidRPr="00AD2AEF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 xml:space="preserve">контроля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</w:t>
      </w:r>
      <w:r w:rsidRPr="00AD2AEF">
        <w:rPr>
          <w:sz w:val="24"/>
          <w:szCs w:val="24"/>
        </w:rPr>
        <w:lastRenderedPageBreak/>
        <w:t>риска нарушения обязательных требований, или отклонения объекта контроля от таких параметров;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2)</w:t>
      </w:r>
      <w:r w:rsidRPr="00AD2AEF">
        <w:rPr>
          <w:rStyle w:val="a8"/>
          <w:sz w:val="24"/>
          <w:szCs w:val="24"/>
        </w:rPr>
        <w:t xml:space="preserve"> </w:t>
      </w:r>
      <w:r w:rsidRPr="00AD2AEF">
        <w:rPr>
          <w:sz w:val="24"/>
          <w:szCs w:val="24"/>
        </w:rPr>
        <w:t>наступление сроков проведения контрольных мероприятий, включенных в план проведения контрольных мероприятий;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5) истечение </w:t>
      </w:r>
      <w:proofErr w:type="gramStart"/>
      <w:r w:rsidRPr="00AD2AEF">
        <w:rPr>
          <w:sz w:val="24"/>
          <w:szCs w:val="24"/>
        </w:rPr>
        <w:t>срока исполнения р</w:t>
      </w:r>
      <w:r w:rsidR="00A761B3">
        <w:rPr>
          <w:sz w:val="24"/>
          <w:szCs w:val="24"/>
        </w:rPr>
        <w:t xml:space="preserve">ешения органа муниципального жилищного </w:t>
      </w:r>
      <w:r w:rsidRPr="00AD2AEF">
        <w:rPr>
          <w:sz w:val="24"/>
          <w:szCs w:val="24"/>
        </w:rPr>
        <w:t>контроля</w:t>
      </w:r>
      <w:proofErr w:type="gramEnd"/>
      <w:r w:rsidRPr="00AD2AEF">
        <w:rPr>
          <w:sz w:val="24"/>
          <w:szCs w:val="24"/>
        </w:rPr>
        <w:t xml:space="preserve"> об устранении выявленного нарушения обязательных требований </w:t>
      </w:r>
      <w:r w:rsidR="00A761B3">
        <w:rPr>
          <w:sz w:val="24"/>
          <w:szCs w:val="24"/>
        </w:rPr>
        <w:t>–</w:t>
      </w:r>
      <w:r w:rsidRPr="00AD2AEF">
        <w:rPr>
          <w:sz w:val="24"/>
          <w:szCs w:val="24"/>
        </w:rPr>
        <w:t xml:space="preserve"> в</w:t>
      </w:r>
      <w:r w:rsidR="00A761B3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>случаях, установленных частью 1 статьи 95 Федерального закона от 31.07.2020 г. №</w:t>
      </w:r>
      <w:r w:rsidR="00A761B3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>248-ФЗ.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</w:t>
      </w:r>
      <w:r w:rsidR="00A761B3">
        <w:rPr>
          <w:sz w:val="24"/>
          <w:szCs w:val="24"/>
        </w:rPr>
        <w:t>5</w:t>
      </w:r>
      <w:r w:rsidRPr="00AD2AEF">
        <w:rPr>
          <w:sz w:val="24"/>
          <w:szCs w:val="24"/>
        </w:rPr>
        <w:t xml:space="preserve">. Для проведения контрольных мероприятий, предусмотренных пунктом </w:t>
      </w:r>
      <w:r w:rsidR="00A761B3">
        <w:rPr>
          <w:sz w:val="24"/>
          <w:szCs w:val="24"/>
        </w:rPr>
        <w:t>22</w:t>
      </w:r>
      <w:r w:rsidRPr="00AD2AEF">
        <w:rPr>
          <w:sz w:val="24"/>
          <w:szCs w:val="24"/>
        </w:rPr>
        <w:t xml:space="preserve"> настоящего Положения, принимается решение органа муниципального</w:t>
      </w:r>
      <w:r w:rsidR="00A761B3">
        <w:rPr>
          <w:sz w:val="24"/>
          <w:szCs w:val="24"/>
        </w:rPr>
        <w:t xml:space="preserve"> жилищного </w:t>
      </w:r>
      <w:r w:rsidRPr="00AD2AEF">
        <w:rPr>
          <w:sz w:val="24"/>
          <w:szCs w:val="24"/>
        </w:rPr>
        <w:t xml:space="preserve">контроля, подписанное уполномоченным должностным лицом органа муниципального </w:t>
      </w:r>
      <w:r w:rsidR="00BD04D1">
        <w:rPr>
          <w:sz w:val="24"/>
          <w:szCs w:val="24"/>
        </w:rPr>
        <w:t>жилищного</w:t>
      </w:r>
      <w:r w:rsidR="00BD04D1" w:rsidRPr="00AD2AEF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 xml:space="preserve">контроля (далее </w:t>
      </w:r>
      <w:r w:rsidR="00A761B3">
        <w:rPr>
          <w:sz w:val="24"/>
          <w:szCs w:val="24"/>
        </w:rPr>
        <w:t>–</w:t>
      </w:r>
      <w:r w:rsidRPr="00AD2AEF">
        <w:rPr>
          <w:sz w:val="24"/>
          <w:szCs w:val="24"/>
        </w:rPr>
        <w:t xml:space="preserve"> решение</w:t>
      </w:r>
      <w:r w:rsidR="00A761B3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>о проведении контрольного мероприятия).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В решении о проведении контрольного мероприятия, указываются сведения, установленные частью 1 статьи 64 Федерального закона от 31.07.2020г. № 248-ФЗ.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1B2D8E" w:rsidRPr="00AD2AEF" w:rsidRDefault="00A761B3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1B2D8E" w:rsidRPr="00AD2AEF">
        <w:rPr>
          <w:sz w:val="24"/>
          <w:szCs w:val="24"/>
        </w:rPr>
        <w:t xml:space="preserve">. Контрольные мероприятия без взаимодействия проводятся должностными лицами органа муниципального </w:t>
      </w:r>
      <w:r w:rsidR="00BD04D1">
        <w:rPr>
          <w:sz w:val="24"/>
          <w:szCs w:val="24"/>
        </w:rPr>
        <w:t>жилищного</w:t>
      </w:r>
      <w:r w:rsidR="001B2D8E" w:rsidRPr="00AD2AEF">
        <w:rPr>
          <w:sz w:val="24"/>
          <w:szCs w:val="24"/>
        </w:rPr>
        <w:t xml:space="preserve"> контроля на основании заданий уполномоченных должностных лиц органа муниципального </w:t>
      </w:r>
      <w:r w:rsidR="00BD04D1">
        <w:rPr>
          <w:sz w:val="24"/>
          <w:szCs w:val="24"/>
        </w:rPr>
        <w:t>жилищного</w:t>
      </w:r>
      <w:r w:rsidR="00BD04D1" w:rsidRPr="00AD2AEF">
        <w:rPr>
          <w:sz w:val="24"/>
          <w:szCs w:val="24"/>
        </w:rPr>
        <w:t xml:space="preserve"> </w:t>
      </w:r>
      <w:r w:rsidR="001B2D8E" w:rsidRPr="00AD2AEF">
        <w:rPr>
          <w:sz w:val="24"/>
          <w:szCs w:val="24"/>
        </w:rPr>
        <w:t xml:space="preserve">контроля, включая задания, содержащиеся в планах работы органа муниципального </w:t>
      </w:r>
      <w:r w:rsidR="00BD04D1">
        <w:rPr>
          <w:sz w:val="24"/>
          <w:szCs w:val="24"/>
        </w:rPr>
        <w:t>жилищного</w:t>
      </w:r>
      <w:r w:rsidR="00BD04D1" w:rsidRPr="00AD2AEF">
        <w:rPr>
          <w:sz w:val="24"/>
          <w:szCs w:val="24"/>
        </w:rPr>
        <w:t xml:space="preserve"> </w:t>
      </w:r>
      <w:r w:rsidR="001B2D8E" w:rsidRPr="00AD2AEF">
        <w:rPr>
          <w:sz w:val="24"/>
          <w:szCs w:val="24"/>
        </w:rPr>
        <w:t>контроля.</w:t>
      </w:r>
    </w:p>
    <w:p w:rsidR="001B2D8E" w:rsidRPr="00AD2AEF" w:rsidRDefault="00A761B3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1B2D8E" w:rsidRPr="00AD2AEF">
        <w:rPr>
          <w:sz w:val="24"/>
          <w:szCs w:val="24"/>
        </w:rPr>
        <w:t xml:space="preserve">. Для фиксации доказательств нарушений обязательных требований должностное лиц, осуществляющее муниципальный </w:t>
      </w:r>
      <w:r w:rsidR="00BD04D1">
        <w:rPr>
          <w:sz w:val="24"/>
          <w:szCs w:val="24"/>
        </w:rPr>
        <w:t>жилищный</w:t>
      </w:r>
      <w:r w:rsidR="00BD04D1" w:rsidRPr="00AD2AEF">
        <w:rPr>
          <w:sz w:val="24"/>
          <w:szCs w:val="24"/>
        </w:rPr>
        <w:t xml:space="preserve"> </w:t>
      </w:r>
      <w:r w:rsidR="001B2D8E" w:rsidRPr="00AD2AEF">
        <w:rPr>
          <w:sz w:val="24"/>
          <w:szCs w:val="24"/>
        </w:rPr>
        <w:t xml:space="preserve">контроль, может использовать фотосъемку, аудио- и видеозапись, иные способы фиксации доказательств.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При начале видеосъемки должностное лицо, проводящее контрольное мероприятие, объявляет о том, кем осуществляется фиксация, дату проведения фиксации и место, вид проводимого контрольного мероприятия и контрольного действия, участвующие лица представляются на видеозапись, называя </w:t>
      </w:r>
      <w:r w:rsidR="00A761B3">
        <w:rPr>
          <w:rStyle w:val="pt-a0-000004"/>
          <w:sz w:val="24"/>
          <w:szCs w:val="24"/>
        </w:rPr>
        <w:t>фамилия имя отчество,</w:t>
      </w:r>
      <w:r w:rsidRPr="00AD2AEF">
        <w:rPr>
          <w:rStyle w:val="pt-a0-000004"/>
          <w:sz w:val="24"/>
          <w:szCs w:val="24"/>
        </w:rPr>
        <w:t xml:space="preserve"> место работы и должность, статус участника, описываются фиксируемые объекты, предметы, события.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pt-a0-000004"/>
          <w:sz w:val="24"/>
          <w:szCs w:val="24"/>
        </w:rPr>
        <w:t xml:space="preserve">Содержание видеозаписи подлежит отражению в акте контрольного действия. </w:t>
      </w:r>
      <w:r w:rsidRPr="00AD2AEF">
        <w:rPr>
          <w:sz w:val="24"/>
          <w:szCs w:val="24"/>
        </w:rPr>
        <w:t>Материалы, полученные в результате фотосъемки, аудио- и видеозаписи, прикладываются к документам, оформляемым по итогам контрольного мероприятия, контрольного мероприятия без взаимодействия.</w:t>
      </w:r>
    </w:p>
    <w:p w:rsidR="001B2D8E" w:rsidRPr="00AD2AEF" w:rsidRDefault="001B2D8E" w:rsidP="00A761B3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</w:t>
      </w:r>
      <w:r w:rsidR="00BD04D1">
        <w:rPr>
          <w:sz w:val="24"/>
          <w:szCs w:val="24"/>
        </w:rPr>
        <w:t>жилищного</w:t>
      </w:r>
      <w:r w:rsidRPr="00AD2AEF">
        <w:rPr>
          <w:sz w:val="24"/>
          <w:szCs w:val="24"/>
        </w:rPr>
        <w:t xml:space="preserve"> контроля самостоятельно.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</w:t>
      </w:r>
      <w:r w:rsidR="00A761B3">
        <w:rPr>
          <w:sz w:val="24"/>
          <w:szCs w:val="24"/>
        </w:rPr>
        <w:t>8</w:t>
      </w:r>
      <w:r w:rsidRPr="00AD2AEF">
        <w:rPr>
          <w:sz w:val="24"/>
          <w:szCs w:val="24"/>
        </w:rPr>
        <w:t>. Индивидуальный предприниматель, гражданин, являющиеся контролируемыми лицами, вправе пре</w:t>
      </w:r>
      <w:r w:rsidR="00A761B3">
        <w:rPr>
          <w:sz w:val="24"/>
          <w:szCs w:val="24"/>
        </w:rPr>
        <w:t xml:space="preserve">дставить в орган муниципального жилищного </w:t>
      </w:r>
      <w:r w:rsidRPr="00AD2AEF">
        <w:rPr>
          <w:sz w:val="24"/>
          <w:szCs w:val="24"/>
        </w:rPr>
        <w:t>контроля информацию о невозможности присутствия при проведении контрольного мероприятия в следующих случаях: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1) отсутствие по месту регистрации индивидуального предпринимателя, гражданина на момент проведения контрольного мероприятия в связи с ежегодным отпуском или командировкой;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2) временной нетрудоспособности на момент проведения контрольного мероприятия.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AD2AEF">
        <w:rPr>
          <w:sz w:val="24"/>
          <w:szCs w:val="24"/>
        </w:rPr>
        <w:t xml:space="preserve">Информация о невозможности проведения </w:t>
      </w:r>
      <w:r w:rsidR="00F02B02">
        <w:rPr>
          <w:sz w:val="24"/>
          <w:szCs w:val="24"/>
        </w:rPr>
        <w:t xml:space="preserve">контрольного мероприятия </w:t>
      </w:r>
      <w:r w:rsidRPr="00AD2AEF">
        <w:rPr>
          <w:sz w:val="24"/>
          <w:szCs w:val="24"/>
        </w:rPr>
        <w:t xml:space="preserve">в отношении индивидуального предпринимателя, гражданина, являющихся контролируемыми лицами, </w:t>
      </w:r>
      <w:r w:rsidRPr="00AD2AEF">
        <w:rPr>
          <w:sz w:val="24"/>
          <w:szCs w:val="24"/>
        </w:rPr>
        <w:lastRenderedPageBreak/>
        <w:t xml:space="preserve">направляется непосредственно индивидуальным предпринимателем, гражданином, являющимися контролируемыми лицами, или их законными представителями в орган муниципального </w:t>
      </w:r>
      <w:r w:rsidR="00A761B3">
        <w:rPr>
          <w:sz w:val="24"/>
          <w:szCs w:val="24"/>
        </w:rPr>
        <w:t>жилищного</w:t>
      </w:r>
      <w:r w:rsidRPr="00AD2AEF">
        <w:rPr>
          <w:sz w:val="24"/>
          <w:szCs w:val="24"/>
        </w:rPr>
        <w:t xml:space="preserve"> контроля, вынесший решение о проведении контрольного мероприятия, на адрес, указанный в решении о проведении контрольного мероприятия.</w:t>
      </w:r>
      <w:proofErr w:type="gramEnd"/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В случаях, указанных в настоящем пункте, проведение контрольного мероприятия в отношении индивидуального предпринимателя, гражданина, являющихся контролируемыми лицами,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</w:t>
      </w:r>
      <w:r w:rsidR="00E82428">
        <w:rPr>
          <w:sz w:val="24"/>
          <w:szCs w:val="24"/>
        </w:rPr>
        <w:t>9</w:t>
      </w:r>
      <w:r w:rsidRPr="00AD2AEF">
        <w:rPr>
          <w:sz w:val="24"/>
          <w:szCs w:val="24"/>
        </w:rPr>
        <w:t>. В ходе инспекционного визита могут совершаться следующие контрольные (надзорные) действия: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1) осмотр;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2) опрос;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3) получение письменных объяснений;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4) инструментальное обследование;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Контролируемые лица или их представители обязаны обеспечить беспрепятственный доступ должностного лица органа муниципального</w:t>
      </w:r>
      <w:r w:rsidR="00F02B02">
        <w:rPr>
          <w:sz w:val="24"/>
          <w:szCs w:val="24"/>
        </w:rPr>
        <w:t xml:space="preserve"> жилищного</w:t>
      </w:r>
      <w:r w:rsidRPr="00AD2AEF">
        <w:rPr>
          <w:sz w:val="24"/>
          <w:szCs w:val="24"/>
        </w:rPr>
        <w:t xml:space="preserve"> контроля в здания, сооружения, помещения.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статьи 57 и частью 12 статьи 66 Федерального закона от 31.07.2020 г.  №</w:t>
      </w:r>
      <w:r w:rsidR="00E82428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>248-ФЗ.</w:t>
      </w:r>
    </w:p>
    <w:p w:rsidR="001B2D8E" w:rsidRPr="00AD2AEF" w:rsidRDefault="00E82428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1B2D8E" w:rsidRPr="00AD2AEF">
        <w:rPr>
          <w:sz w:val="24"/>
          <w:szCs w:val="24"/>
        </w:rPr>
        <w:t>. В ходе рейдового осмотра могут совершаться следующие контрольные (надзорные) действия: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1) осмотр;</w:t>
      </w:r>
    </w:p>
    <w:p w:rsidR="001B2D8E" w:rsidRPr="00AD2AEF" w:rsidRDefault="00E82428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B2D8E" w:rsidRPr="00AD2AEF">
        <w:rPr>
          <w:sz w:val="24"/>
          <w:szCs w:val="24"/>
        </w:rPr>
        <w:t>) опрос;</w:t>
      </w:r>
    </w:p>
    <w:p w:rsidR="001B2D8E" w:rsidRPr="00AD2AEF" w:rsidRDefault="00E82428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B2D8E" w:rsidRPr="00AD2AEF">
        <w:rPr>
          <w:sz w:val="24"/>
          <w:szCs w:val="24"/>
        </w:rPr>
        <w:t>) получение письменных объяснений;</w:t>
      </w:r>
    </w:p>
    <w:p w:rsidR="001B2D8E" w:rsidRPr="00AD2AEF" w:rsidRDefault="00E82428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истребование документов.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При проведении рейдового осмотра должностное лицо органа муниципального</w:t>
      </w:r>
      <w:r w:rsidR="00E82428">
        <w:rPr>
          <w:sz w:val="24"/>
          <w:szCs w:val="24"/>
        </w:rPr>
        <w:t xml:space="preserve"> жилищного </w:t>
      </w:r>
      <w:r w:rsidRPr="00AD2AEF">
        <w:rPr>
          <w:sz w:val="24"/>
          <w:szCs w:val="24"/>
        </w:rPr>
        <w:t>контроля вправе взаимодействовать с находящимися на производственных объектах лицами.</w:t>
      </w:r>
    </w:p>
    <w:p w:rsidR="001B2D8E" w:rsidRPr="00AD2AEF" w:rsidRDefault="001B2D8E" w:rsidP="00A506D9">
      <w:pPr>
        <w:pStyle w:val="a5"/>
        <w:ind w:firstLine="709"/>
        <w:jc w:val="both"/>
        <w:rPr>
          <w:rStyle w:val="blk"/>
          <w:sz w:val="24"/>
          <w:szCs w:val="24"/>
        </w:rPr>
      </w:pPr>
      <w:r w:rsidRPr="00AD2AEF">
        <w:rPr>
          <w:rStyle w:val="blk"/>
          <w:sz w:val="24"/>
          <w:szCs w:val="24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</w:t>
      </w:r>
      <w:r w:rsidRPr="00AD2AEF">
        <w:rPr>
          <w:sz w:val="24"/>
          <w:szCs w:val="24"/>
        </w:rPr>
        <w:t xml:space="preserve">от 31.07.2020 г. </w:t>
      </w:r>
      <w:r w:rsidRPr="00AD2AEF">
        <w:rPr>
          <w:rStyle w:val="blk"/>
          <w:sz w:val="24"/>
          <w:szCs w:val="24"/>
        </w:rPr>
        <w:t>№ 248-ФЗ.</w:t>
      </w:r>
    </w:p>
    <w:p w:rsidR="001B2D8E" w:rsidRPr="00AD2AEF" w:rsidRDefault="00E82428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1B2D8E" w:rsidRPr="00AD2AEF">
        <w:rPr>
          <w:sz w:val="24"/>
          <w:szCs w:val="24"/>
        </w:rPr>
        <w:t>. В ходе документарной проверки могут совершаться следующие контрольные (надзорные) действия: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1) получение письменных объяснений;</w:t>
      </w:r>
    </w:p>
    <w:p w:rsidR="00E82428" w:rsidRDefault="001B2D8E" w:rsidP="00E82428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2) истребование документов</w:t>
      </w:r>
      <w:r w:rsidR="00E82428">
        <w:rPr>
          <w:sz w:val="24"/>
          <w:szCs w:val="24"/>
        </w:rPr>
        <w:t>.</w:t>
      </w:r>
    </w:p>
    <w:p w:rsidR="001B2D8E" w:rsidRPr="00AD2AEF" w:rsidRDefault="001B2D8E" w:rsidP="00E82428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AD2AEF">
        <w:rPr>
          <w:sz w:val="24"/>
          <w:szCs w:val="24"/>
        </w:rPr>
        <w:t xml:space="preserve">В указанный срок не включается период с момента направления органом муниципального </w:t>
      </w:r>
      <w:r w:rsidR="00E82428">
        <w:rPr>
          <w:sz w:val="24"/>
          <w:szCs w:val="24"/>
        </w:rPr>
        <w:t>жилищного</w:t>
      </w:r>
      <w:r w:rsidRPr="00AD2AEF">
        <w:rPr>
          <w:sz w:val="24"/>
          <w:szCs w:val="24"/>
        </w:rPr>
        <w:t xml:space="preserve">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E82428">
        <w:rPr>
          <w:sz w:val="24"/>
          <w:szCs w:val="24"/>
        </w:rPr>
        <w:t xml:space="preserve">орган </w:t>
      </w:r>
      <w:r w:rsidRPr="00AD2AEF">
        <w:rPr>
          <w:sz w:val="24"/>
          <w:szCs w:val="24"/>
        </w:rPr>
        <w:t xml:space="preserve">муниципального </w:t>
      </w:r>
      <w:r w:rsidR="00E82428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 xml:space="preserve">контроля, а также </w:t>
      </w:r>
      <w:r w:rsidRPr="00AD2AEF">
        <w:rPr>
          <w:sz w:val="24"/>
          <w:szCs w:val="24"/>
        </w:rPr>
        <w:lastRenderedPageBreak/>
        <w:t xml:space="preserve">период с момента направления контролируемому лицу информации органа муниципального </w:t>
      </w:r>
      <w:r w:rsidR="00E82428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контроля о выявлении ошибок и (или) противоречий в представленных контролируемым лицом</w:t>
      </w:r>
      <w:proofErr w:type="gramEnd"/>
      <w:r w:rsidRPr="00AD2AEF">
        <w:rPr>
          <w:sz w:val="24"/>
          <w:szCs w:val="24"/>
        </w:rPr>
        <w:t xml:space="preserve"> </w:t>
      </w:r>
      <w:proofErr w:type="gramStart"/>
      <w:r w:rsidRPr="00AD2AEF">
        <w:rPr>
          <w:sz w:val="24"/>
          <w:szCs w:val="24"/>
        </w:rPr>
        <w:t xml:space="preserve">документах либо о несоответствии сведений, содержащихся в этих документах, сведениям, содержащимся в имеющихся у органа муниципального </w:t>
      </w:r>
      <w:r w:rsidR="00E82428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 xml:space="preserve">контроля документах и (или) полученным при осуществлении муниципального </w:t>
      </w:r>
      <w:r w:rsidR="00E82428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контроля, и требования представить необходимые пояснения в письменной форме до момента представления указанных пояснений в орган муниципального</w:t>
      </w:r>
      <w:r w:rsidR="00E82428">
        <w:rPr>
          <w:sz w:val="24"/>
          <w:szCs w:val="24"/>
        </w:rPr>
        <w:t xml:space="preserve"> жилищного </w:t>
      </w:r>
      <w:r w:rsidRPr="00AD2AEF">
        <w:rPr>
          <w:sz w:val="24"/>
          <w:szCs w:val="24"/>
        </w:rPr>
        <w:t>контроля.</w:t>
      </w:r>
      <w:proofErr w:type="gramEnd"/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Внеплановая документарная проверка проводится без согласования с органами прокуратуры.</w:t>
      </w:r>
    </w:p>
    <w:p w:rsidR="001B2D8E" w:rsidRPr="00AD2AEF" w:rsidRDefault="00E82428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1B2D8E" w:rsidRPr="00AD2AEF">
        <w:rPr>
          <w:sz w:val="24"/>
          <w:szCs w:val="24"/>
        </w:rPr>
        <w:t>. В ходе проведения выездной проверки могут совершаться следующие контрольные (надзорные) действия: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1) осмотр;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3) опрос;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4) получение письменных объяснений;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5) истребование документов;</w:t>
      </w:r>
    </w:p>
    <w:p w:rsidR="001B2D8E" w:rsidRPr="00AD2AEF" w:rsidRDefault="001B2D8E" w:rsidP="00E82428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7)</w:t>
      </w:r>
      <w:r w:rsidR="00E82428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>инструментальное обследование.</w:t>
      </w:r>
    </w:p>
    <w:p w:rsidR="001B2D8E" w:rsidRPr="00AD2AEF" w:rsidRDefault="001B2D8E" w:rsidP="00A506D9">
      <w:pPr>
        <w:pStyle w:val="a5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D2AEF">
        <w:rPr>
          <w:sz w:val="24"/>
          <w:szCs w:val="24"/>
        </w:rPr>
        <w:t>Срок проведения выездной проверки не может превышать десять рабочих дней.</w:t>
      </w:r>
      <w:r w:rsidRPr="00AD2AEF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AD2AEF">
        <w:rPr>
          <w:rFonts w:eastAsia="Calibri"/>
          <w:sz w:val="24"/>
          <w:szCs w:val="24"/>
          <w:lang w:eastAsia="en-US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AD2AEF">
        <w:rPr>
          <w:rFonts w:eastAsia="Calibri"/>
          <w:sz w:val="24"/>
          <w:szCs w:val="24"/>
          <w:lang w:eastAsia="en-US"/>
        </w:rPr>
        <w:t>микропредприятия</w:t>
      </w:r>
      <w:proofErr w:type="spellEnd"/>
      <w:r w:rsidRPr="00AD2AEF">
        <w:rPr>
          <w:rFonts w:eastAsia="Calibri"/>
          <w:sz w:val="24"/>
          <w:szCs w:val="24"/>
          <w:lang w:eastAsia="en-US"/>
        </w:rPr>
        <w:t xml:space="preserve">, за исключением выездной проверки, основанием для проведения которой является </w:t>
      </w:r>
      <w:hyperlink r:id="rId10" w:history="1">
        <w:r w:rsidRPr="00AD2AEF">
          <w:rPr>
            <w:rFonts w:eastAsia="Calibri"/>
            <w:sz w:val="24"/>
            <w:szCs w:val="24"/>
            <w:lang w:eastAsia="en-US"/>
          </w:rPr>
          <w:t>пункт 6 части 1 статьи 57</w:t>
        </w:r>
      </w:hyperlink>
      <w:r w:rsidRPr="00AD2AEF">
        <w:rPr>
          <w:rFonts w:eastAsia="Calibri"/>
          <w:sz w:val="24"/>
          <w:szCs w:val="24"/>
          <w:lang w:eastAsia="en-US"/>
        </w:rPr>
        <w:t xml:space="preserve"> Федерального закона </w:t>
      </w:r>
      <w:r w:rsidRPr="00AD2AEF">
        <w:rPr>
          <w:sz w:val="24"/>
          <w:szCs w:val="24"/>
        </w:rPr>
        <w:t>от 31.07.2020 г. № 248-ФЗ,</w:t>
      </w:r>
      <w:r w:rsidRPr="00AD2AEF">
        <w:rPr>
          <w:rFonts w:eastAsia="Calibri"/>
          <w:sz w:val="24"/>
          <w:szCs w:val="24"/>
          <w:lang w:eastAsia="en-US"/>
        </w:rPr>
        <w:t xml:space="preserve"> которая для </w:t>
      </w:r>
      <w:proofErr w:type="spellStart"/>
      <w:r w:rsidRPr="00AD2AEF">
        <w:rPr>
          <w:rFonts w:eastAsia="Calibri"/>
          <w:sz w:val="24"/>
          <w:szCs w:val="24"/>
          <w:lang w:eastAsia="en-US"/>
        </w:rPr>
        <w:t>микропредприятия</w:t>
      </w:r>
      <w:proofErr w:type="spellEnd"/>
      <w:r w:rsidRPr="00AD2AEF">
        <w:rPr>
          <w:rFonts w:eastAsia="Calibri"/>
          <w:sz w:val="24"/>
          <w:szCs w:val="24"/>
          <w:lang w:eastAsia="en-US"/>
        </w:rPr>
        <w:t xml:space="preserve"> не может продолжаться более сорока часов. </w:t>
      </w:r>
      <w:proofErr w:type="gramEnd"/>
    </w:p>
    <w:p w:rsidR="001B2D8E" w:rsidRPr="00AD2AEF" w:rsidRDefault="001B2D8E" w:rsidP="00A506D9">
      <w:pPr>
        <w:pStyle w:val="a5"/>
        <w:ind w:firstLine="709"/>
        <w:jc w:val="both"/>
        <w:rPr>
          <w:rStyle w:val="blk"/>
          <w:sz w:val="24"/>
          <w:szCs w:val="24"/>
        </w:rPr>
      </w:pPr>
      <w:r w:rsidRPr="00AD2AEF">
        <w:rPr>
          <w:rStyle w:val="blk"/>
          <w:sz w:val="24"/>
          <w:szCs w:val="24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частью 12 статьи 66 Федерального закона </w:t>
      </w:r>
      <w:r w:rsidRPr="00AD2AEF">
        <w:rPr>
          <w:sz w:val="24"/>
          <w:szCs w:val="24"/>
        </w:rPr>
        <w:t xml:space="preserve">от 31.07.2020 г. </w:t>
      </w:r>
      <w:r w:rsidR="00E82428">
        <w:rPr>
          <w:sz w:val="24"/>
          <w:szCs w:val="24"/>
        </w:rPr>
        <w:t xml:space="preserve">       </w:t>
      </w:r>
      <w:r w:rsidRPr="00AD2AEF">
        <w:rPr>
          <w:sz w:val="24"/>
          <w:szCs w:val="24"/>
        </w:rPr>
        <w:t>№ 248-ФЗ</w:t>
      </w:r>
      <w:r w:rsidRPr="00AD2AEF">
        <w:rPr>
          <w:rStyle w:val="blk"/>
          <w:sz w:val="24"/>
          <w:szCs w:val="24"/>
        </w:rPr>
        <w:t>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3</w:t>
      </w:r>
      <w:r w:rsidR="00E82428">
        <w:rPr>
          <w:sz w:val="24"/>
          <w:szCs w:val="24"/>
        </w:rPr>
        <w:t>3</w:t>
      </w:r>
      <w:r w:rsidRPr="00AD2AEF">
        <w:rPr>
          <w:sz w:val="24"/>
          <w:szCs w:val="24"/>
        </w:rPr>
        <w:t>.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информации, поступающей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в информационно-телекоммуникационной сети «Интернет» и иных открытых источниках информации.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bCs/>
          <w:sz w:val="24"/>
          <w:szCs w:val="24"/>
        </w:rPr>
        <w:t xml:space="preserve">Наблюдение за соблюдением обязательных требований </w:t>
      </w:r>
      <w:r w:rsidRPr="00AD2AEF">
        <w:rPr>
          <w:sz w:val="24"/>
          <w:szCs w:val="24"/>
        </w:rPr>
        <w:t xml:space="preserve">может проводиться с использованием средств дистанционного взаимодействия, в том числе посредством аудио- или видеосвязи. </w:t>
      </w:r>
    </w:p>
    <w:p w:rsidR="001B2D8E" w:rsidRPr="00AD2AEF" w:rsidRDefault="001B2D8E" w:rsidP="00A506D9">
      <w:pPr>
        <w:pStyle w:val="a5"/>
        <w:ind w:firstLine="709"/>
        <w:jc w:val="both"/>
        <w:rPr>
          <w:rFonts w:eastAsia="Calibri"/>
          <w:sz w:val="24"/>
          <w:szCs w:val="24"/>
        </w:rPr>
      </w:pPr>
      <w:r w:rsidRPr="00AD2AEF">
        <w:rPr>
          <w:sz w:val="24"/>
          <w:szCs w:val="24"/>
        </w:rPr>
        <w:t>3</w:t>
      </w:r>
      <w:r w:rsidR="00E82428">
        <w:rPr>
          <w:sz w:val="24"/>
          <w:szCs w:val="24"/>
        </w:rPr>
        <w:t>4</w:t>
      </w:r>
      <w:r w:rsidRPr="00AD2AEF">
        <w:rPr>
          <w:sz w:val="24"/>
          <w:szCs w:val="24"/>
        </w:rPr>
        <w:t xml:space="preserve">. Выездное обследование </w:t>
      </w:r>
      <w:r w:rsidRPr="00AD2AEF">
        <w:rPr>
          <w:rFonts w:eastAsia="Calibri"/>
          <w:sz w:val="24"/>
          <w:szCs w:val="24"/>
        </w:rPr>
        <w:t>проводится по месту осуществления деятельности контролируемого лица (его обособленных подразделений) в целях визуальной оценки соблюдения им обязательных требований.</w:t>
      </w:r>
    </w:p>
    <w:p w:rsidR="001B2D8E" w:rsidRPr="00AD2AEF" w:rsidRDefault="001B2D8E" w:rsidP="00A506D9">
      <w:pPr>
        <w:pStyle w:val="a5"/>
        <w:ind w:firstLine="709"/>
        <w:jc w:val="both"/>
        <w:rPr>
          <w:rFonts w:eastAsia="Calibri"/>
          <w:sz w:val="24"/>
          <w:szCs w:val="24"/>
        </w:rPr>
      </w:pPr>
      <w:r w:rsidRPr="00AD2AEF">
        <w:rPr>
          <w:sz w:val="24"/>
          <w:szCs w:val="24"/>
        </w:rPr>
        <w:t>Выездное обследование может осуществляться посредством осмотра, инструментального обследования.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Style w:val="blk"/>
          <w:sz w:val="24"/>
          <w:szCs w:val="24"/>
        </w:rPr>
        <w:t xml:space="preserve">Выездное обследование проводится без информирования контролируемого лица </w:t>
      </w:r>
      <w:r w:rsidRPr="00AD2AEF">
        <w:rPr>
          <w:bCs/>
          <w:sz w:val="24"/>
          <w:szCs w:val="24"/>
        </w:rPr>
        <w:t xml:space="preserve">на основании </w:t>
      </w:r>
      <w:r w:rsidRPr="00AD2AEF">
        <w:rPr>
          <w:sz w:val="24"/>
          <w:szCs w:val="24"/>
        </w:rPr>
        <w:t xml:space="preserve">заданий уполномоченных должностных лиц органа муниципального </w:t>
      </w:r>
      <w:r w:rsidR="00E82428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контроля.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</w:p>
    <w:p w:rsidR="001B2D8E" w:rsidRPr="00AD2AEF" w:rsidRDefault="001B2D8E" w:rsidP="00A506D9">
      <w:pPr>
        <w:pStyle w:val="a5"/>
        <w:ind w:firstLine="709"/>
        <w:jc w:val="both"/>
        <w:rPr>
          <w:rFonts w:eastAsiaTheme="minorEastAsia"/>
          <w:sz w:val="24"/>
          <w:szCs w:val="24"/>
        </w:rPr>
      </w:pPr>
      <w:r w:rsidRPr="00AD2AEF">
        <w:rPr>
          <w:rFonts w:eastAsiaTheme="minorEastAsia"/>
          <w:sz w:val="24"/>
          <w:szCs w:val="24"/>
        </w:rPr>
        <w:t>V. Результаты контрольного (надзорного) мероприятия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3</w:t>
      </w:r>
      <w:r w:rsidR="00E82428">
        <w:rPr>
          <w:sz w:val="24"/>
          <w:szCs w:val="24"/>
        </w:rPr>
        <w:t>5</w:t>
      </w:r>
      <w:r w:rsidRPr="00AD2AEF">
        <w:rPr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При проведении плановых контрольных мероприятий проверочные листы, указанные в решении о проведении контрольного мероприятия, заполняются и приобщаются к акту.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Оформление акта производится на месте проведения контрольного мероприятия в </w:t>
      </w:r>
      <w:r w:rsidRPr="00AD2AEF">
        <w:rPr>
          <w:sz w:val="24"/>
          <w:szCs w:val="24"/>
        </w:rPr>
        <w:lastRenderedPageBreak/>
        <w:t>день окончания проведения такого мероприятия.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Результаты контрольного мероприятия, содержащие информацию, составляющую государственную, коммерческую, служебную или иную охраняемую </w:t>
      </w:r>
      <w:hyperlink r:id="rId11" w:history="1">
        <w:r w:rsidRPr="00AD2AEF">
          <w:rPr>
            <w:sz w:val="24"/>
            <w:szCs w:val="24"/>
          </w:rPr>
          <w:t>законом</w:t>
        </w:r>
      </w:hyperlink>
      <w:r w:rsidRPr="00AD2AEF">
        <w:rPr>
          <w:sz w:val="24"/>
          <w:szCs w:val="24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Акт контрольного мероприятия,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3</w:t>
      </w:r>
      <w:r w:rsidR="00444709">
        <w:rPr>
          <w:sz w:val="24"/>
          <w:szCs w:val="24"/>
        </w:rPr>
        <w:t>6</w:t>
      </w:r>
      <w:r w:rsidRPr="00AD2AEF">
        <w:rPr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Должностное лицо органа муниципального</w:t>
      </w:r>
      <w:r w:rsidR="00444709">
        <w:rPr>
          <w:sz w:val="24"/>
          <w:szCs w:val="24"/>
        </w:rPr>
        <w:t xml:space="preserve"> жилищного </w:t>
      </w:r>
      <w:r w:rsidRPr="00AD2AEF">
        <w:rPr>
          <w:sz w:val="24"/>
          <w:szCs w:val="24"/>
        </w:rPr>
        <w:t>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В случае выявления при проведении контрольного мероприятия нарушений обязательных требований контролиру</w:t>
      </w:r>
      <w:r w:rsidR="00444709">
        <w:rPr>
          <w:sz w:val="24"/>
          <w:szCs w:val="24"/>
        </w:rPr>
        <w:t xml:space="preserve">емым лицом орган муниципального жилищного </w:t>
      </w:r>
      <w:r w:rsidRPr="00AD2AEF">
        <w:rPr>
          <w:sz w:val="24"/>
          <w:szCs w:val="24"/>
        </w:rPr>
        <w:t>контроля в пределах полномочий, предусмотренных законодательством Российской Федерации, обязан: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AD2AEF">
        <w:rPr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AD2AEF">
        <w:rPr>
          <w:sz w:val="24"/>
          <w:szCs w:val="24"/>
        </w:rPr>
        <w:t xml:space="preserve"> </w:t>
      </w:r>
      <w:proofErr w:type="gramStart"/>
      <w:r w:rsidRPr="00AD2AEF">
        <w:rPr>
          <w:sz w:val="24"/>
          <w:szCs w:val="24"/>
        </w:rPr>
        <w:t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  <w:proofErr w:type="gramEnd"/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AD2AEF">
        <w:rPr>
          <w:sz w:val="24"/>
          <w:szCs w:val="24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</w:t>
      </w:r>
      <w:r w:rsidRPr="00AD2AEF">
        <w:rPr>
          <w:sz w:val="24"/>
          <w:szCs w:val="24"/>
        </w:rPr>
        <w:lastRenderedPageBreak/>
        <w:t>предписания, если такая мера предусмотрена законодательством;</w:t>
      </w:r>
      <w:proofErr w:type="gramEnd"/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3</w:t>
      </w:r>
      <w:r w:rsidR="00444709">
        <w:rPr>
          <w:sz w:val="24"/>
          <w:szCs w:val="24"/>
        </w:rPr>
        <w:t>7</w:t>
      </w:r>
      <w:r w:rsidRPr="00AD2AEF">
        <w:rPr>
          <w:sz w:val="24"/>
          <w:szCs w:val="24"/>
        </w:rPr>
        <w:t>. 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</w:t>
      </w:r>
      <w:r w:rsidR="00444709">
        <w:rPr>
          <w:sz w:val="24"/>
          <w:szCs w:val="24"/>
        </w:rPr>
        <w:t>ом</w:t>
      </w:r>
      <w:r w:rsidRPr="00AD2AEF">
        <w:rPr>
          <w:sz w:val="24"/>
          <w:szCs w:val="24"/>
        </w:rPr>
        <w:t xml:space="preserve"> муниципального </w:t>
      </w:r>
      <w:r w:rsidR="00444709">
        <w:rPr>
          <w:sz w:val="24"/>
          <w:szCs w:val="24"/>
        </w:rPr>
        <w:t>жилищного</w:t>
      </w:r>
      <w:r w:rsidRPr="00AD2AEF">
        <w:rPr>
          <w:sz w:val="24"/>
          <w:szCs w:val="24"/>
        </w:rPr>
        <w:t xml:space="preserve">  контроля могут быть приняты следующие решения:</w:t>
      </w:r>
    </w:p>
    <w:p w:rsidR="001B2D8E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1) решение о проведении внепланового контрольного мероприятия в соответствии со </w:t>
      </w:r>
      <w:hyperlink r:id="rId12" w:history="1">
        <w:r w:rsidRPr="00AD2AEF">
          <w:rPr>
            <w:sz w:val="24"/>
            <w:szCs w:val="24"/>
          </w:rPr>
          <w:t>статьей 60</w:t>
        </w:r>
      </w:hyperlink>
      <w:r w:rsidRPr="00AD2AEF">
        <w:rPr>
          <w:sz w:val="24"/>
          <w:szCs w:val="24"/>
        </w:rPr>
        <w:t xml:space="preserve"> Федерального закона от 31.07.2020 г. № 248-ФЗ;</w:t>
      </w:r>
    </w:p>
    <w:p w:rsidR="00444709" w:rsidRPr="00AD2AEF" w:rsidRDefault="00444709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решение о выдаче </w:t>
      </w:r>
      <w:r w:rsidRPr="00444709">
        <w:rPr>
          <w:sz w:val="24"/>
          <w:szCs w:val="24"/>
        </w:rPr>
        <w:t>предписани</w:t>
      </w:r>
      <w:r>
        <w:rPr>
          <w:sz w:val="24"/>
          <w:szCs w:val="24"/>
        </w:rPr>
        <w:t>я</w:t>
      </w:r>
      <w:r w:rsidRPr="00444709">
        <w:rPr>
          <w:sz w:val="24"/>
          <w:szCs w:val="24"/>
        </w:rPr>
        <w:t xml:space="preserve">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</w:r>
    </w:p>
    <w:p w:rsidR="001B2D8E" w:rsidRPr="00AD2AEF" w:rsidRDefault="00444709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B2D8E" w:rsidRPr="00AD2AEF">
        <w:rPr>
          <w:sz w:val="24"/>
          <w:szCs w:val="24"/>
        </w:rPr>
        <w:t>) решение об объявлении предостережения.</w:t>
      </w:r>
    </w:p>
    <w:p w:rsidR="001B2D8E" w:rsidRDefault="001B2D8E" w:rsidP="00A506D9">
      <w:pPr>
        <w:pStyle w:val="a5"/>
        <w:ind w:firstLine="709"/>
        <w:jc w:val="both"/>
        <w:rPr>
          <w:bCs/>
          <w:iCs/>
          <w:sz w:val="24"/>
          <w:szCs w:val="24"/>
        </w:rPr>
      </w:pPr>
      <w:r w:rsidRPr="00AD2AEF">
        <w:rPr>
          <w:sz w:val="24"/>
          <w:szCs w:val="24"/>
        </w:rPr>
        <w:t>3</w:t>
      </w:r>
      <w:r w:rsidR="00444709">
        <w:rPr>
          <w:sz w:val="24"/>
          <w:szCs w:val="24"/>
        </w:rPr>
        <w:t>8</w:t>
      </w:r>
      <w:r w:rsidRPr="00AD2AEF">
        <w:rPr>
          <w:sz w:val="24"/>
          <w:szCs w:val="24"/>
        </w:rPr>
        <w:t xml:space="preserve">. </w:t>
      </w:r>
      <w:r w:rsidRPr="00AD2AEF">
        <w:rPr>
          <w:bCs/>
          <w:iCs/>
          <w:sz w:val="24"/>
          <w:szCs w:val="24"/>
        </w:rPr>
        <w:t xml:space="preserve">По результатам проведения выездного обследования могут быть приняты решения, предусмотренные </w:t>
      </w:r>
      <w:hyperlink r:id="rId13" w:history="1">
        <w:r w:rsidRPr="00AD2AEF">
          <w:rPr>
            <w:bCs/>
            <w:iCs/>
            <w:sz w:val="24"/>
            <w:szCs w:val="24"/>
          </w:rPr>
          <w:t xml:space="preserve">пунктами </w:t>
        </w:r>
      </w:hyperlink>
      <w:r w:rsidRPr="00AD2AEF">
        <w:rPr>
          <w:bCs/>
          <w:iCs/>
          <w:sz w:val="24"/>
          <w:szCs w:val="24"/>
        </w:rPr>
        <w:t xml:space="preserve">3-5 части 2 статьи 90 </w:t>
      </w:r>
      <w:r w:rsidRPr="00AD2AEF">
        <w:rPr>
          <w:sz w:val="24"/>
          <w:szCs w:val="24"/>
        </w:rPr>
        <w:t>Федерального закона от 31.07.2020 г. № 248-ФЗ</w:t>
      </w:r>
      <w:r w:rsidRPr="00AD2AEF">
        <w:rPr>
          <w:bCs/>
          <w:iCs/>
          <w:sz w:val="24"/>
          <w:szCs w:val="24"/>
        </w:rPr>
        <w:t>.</w:t>
      </w:r>
    </w:p>
    <w:p w:rsidR="00A058DF" w:rsidRDefault="00A058DF" w:rsidP="00A506D9">
      <w:pPr>
        <w:pStyle w:val="a5"/>
        <w:ind w:firstLine="709"/>
        <w:jc w:val="both"/>
        <w:rPr>
          <w:bCs/>
          <w:iCs/>
          <w:sz w:val="24"/>
          <w:szCs w:val="24"/>
        </w:rPr>
      </w:pPr>
    </w:p>
    <w:p w:rsidR="00A058DF" w:rsidRPr="00C52ACD" w:rsidRDefault="00A058DF" w:rsidP="00A058DF">
      <w:pPr>
        <w:pStyle w:val="a5"/>
        <w:ind w:firstLine="709"/>
        <w:jc w:val="both"/>
        <w:rPr>
          <w:bCs/>
          <w:iCs/>
          <w:sz w:val="24"/>
          <w:szCs w:val="24"/>
        </w:rPr>
      </w:pPr>
      <w:r w:rsidRPr="00AD2AEF">
        <w:rPr>
          <w:rFonts w:eastAsiaTheme="minorEastAsia"/>
          <w:sz w:val="24"/>
          <w:szCs w:val="24"/>
        </w:rPr>
        <w:t>VI.</w:t>
      </w:r>
      <w:r>
        <w:rPr>
          <w:rFonts w:eastAsiaTheme="minorEastAsia"/>
          <w:sz w:val="24"/>
          <w:szCs w:val="24"/>
        </w:rPr>
        <w:t xml:space="preserve"> </w:t>
      </w:r>
      <w:r w:rsidRPr="00A058DF">
        <w:rPr>
          <w:bCs/>
          <w:iCs/>
          <w:sz w:val="24"/>
          <w:szCs w:val="24"/>
        </w:rPr>
        <w:t xml:space="preserve">Особенности осуществления </w:t>
      </w:r>
      <w:r>
        <w:rPr>
          <w:bCs/>
          <w:iCs/>
          <w:sz w:val="24"/>
          <w:szCs w:val="24"/>
        </w:rPr>
        <w:t xml:space="preserve">муниципального жилищного </w:t>
      </w:r>
      <w:r w:rsidRPr="00A058DF">
        <w:rPr>
          <w:bCs/>
          <w:iCs/>
          <w:sz w:val="24"/>
          <w:szCs w:val="24"/>
        </w:rPr>
        <w:t>контроля на территории опережающего социально-экономического развития</w:t>
      </w:r>
      <w:r>
        <w:rPr>
          <w:bCs/>
          <w:iCs/>
          <w:sz w:val="24"/>
          <w:szCs w:val="24"/>
        </w:rPr>
        <w:t xml:space="preserve"> </w:t>
      </w:r>
      <w:r w:rsidR="00C52ACD">
        <w:rPr>
          <w:bCs/>
          <w:iCs/>
          <w:sz w:val="24"/>
          <w:szCs w:val="24"/>
        </w:rPr>
        <w:t>«Миасс»</w:t>
      </w:r>
    </w:p>
    <w:p w:rsidR="00A058DF" w:rsidRPr="00A058DF" w:rsidRDefault="00A058DF" w:rsidP="00A058DF">
      <w:pPr>
        <w:pStyle w:val="a5"/>
        <w:ind w:firstLine="709"/>
        <w:jc w:val="both"/>
        <w:rPr>
          <w:bCs/>
          <w:iCs/>
          <w:sz w:val="24"/>
          <w:szCs w:val="24"/>
        </w:rPr>
      </w:pPr>
    </w:p>
    <w:p w:rsidR="00A058DF" w:rsidRPr="00AD2AEF" w:rsidRDefault="00A058DF" w:rsidP="00A058DF">
      <w:pPr>
        <w:pStyle w:val="a5"/>
        <w:ind w:firstLine="709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39. </w:t>
      </w:r>
      <w:r w:rsidR="00C52ACD" w:rsidRPr="00C52ACD">
        <w:rPr>
          <w:bCs/>
          <w:iCs/>
          <w:sz w:val="24"/>
          <w:szCs w:val="24"/>
        </w:rPr>
        <w:t xml:space="preserve">Организация и осуществление муниципального жилищного контроля </w:t>
      </w:r>
      <w:r w:rsidR="00C52ACD">
        <w:rPr>
          <w:bCs/>
          <w:iCs/>
          <w:sz w:val="24"/>
          <w:szCs w:val="24"/>
        </w:rPr>
        <w:t xml:space="preserve">на </w:t>
      </w:r>
      <w:r w:rsidR="00C52ACD" w:rsidRPr="00A058DF">
        <w:rPr>
          <w:bCs/>
          <w:iCs/>
          <w:sz w:val="24"/>
          <w:szCs w:val="24"/>
        </w:rPr>
        <w:t>территории опережающего социально-экономического развития</w:t>
      </w:r>
      <w:r w:rsidR="00C52ACD">
        <w:rPr>
          <w:bCs/>
          <w:iCs/>
          <w:sz w:val="24"/>
          <w:szCs w:val="24"/>
        </w:rPr>
        <w:t xml:space="preserve"> «Миасс»</w:t>
      </w:r>
      <w:r w:rsidR="00C52ACD" w:rsidRPr="00A058DF">
        <w:rPr>
          <w:bCs/>
          <w:iCs/>
          <w:sz w:val="24"/>
          <w:szCs w:val="24"/>
        </w:rPr>
        <w:t xml:space="preserve"> </w:t>
      </w:r>
      <w:r w:rsidR="00C52ACD" w:rsidRPr="00C52ACD">
        <w:rPr>
          <w:bCs/>
          <w:iCs/>
          <w:sz w:val="24"/>
          <w:szCs w:val="24"/>
        </w:rPr>
        <w:t xml:space="preserve">регулируются Федеральным законом </w:t>
      </w:r>
      <w:r w:rsidR="00C52ACD">
        <w:rPr>
          <w:sz w:val="24"/>
          <w:szCs w:val="24"/>
        </w:rPr>
        <w:t xml:space="preserve">от 31.07.2020 г. </w:t>
      </w:r>
      <w:r w:rsidR="00C52ACD" w:rsidRPr="00AD2AEF">
        <w:rPr>
          <w:sz w:val="24"/>
          <w:szCs w:val="24"/>
        </w:rPr>
        <w:t>№ 248-ФЗ</w:t>
      </w:r>
      <w:r w:rsidR="00C52ACD">
        <w:rPr>
          <w:sz w:val="24"/>
          <w:szCs w:val="24"/>
        </w:rPr>
        <w:t xml:space="preserve"> </w:t>
      </w:r>
      <w:r w:rsidRPr="00A058DF">
        <w:rPr>
          <w:bCs/>
          <w:iCs/>
          <w:sz w:val="24"/>
          <w:szCs w:val="24"/>
        </w:rPr>
        <w:t>с учетом особенностей осуществления муниципального контроля, установленных Правительством Российской Федерации.</w:t>
      </w:r>
    </w:p>
    <w:p w:rsidR="001B2D8E" w:rsidRPr="00AD2AEF" w:rsidRDefault="001B2D8E" w:rsidP="00A506D9">
      <w:pPr>
        <w:pStyle w:val="a5"/>
        <w:ind w:firstLine="709"/>
        <w:jc w:val="both"/>
        <w:rPr>
          <w:bCs/>
          <w:iCs/>
          <w:sz w:val="24"/>
          <w:szCs w:val="24"/>
        </w:rPr>
      </w:pP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rFonts w:eastAsiaTheme="minorEastAsia"/>
          <w:sz w:val="24"/>
          <w:szCs w:val="24"/>
        </w:rPr>
        <w:t>V</w:t>
      </w:r>
      <w:r w:rsidR="00A058DF">
        <w:rPr>
          <w:rFonts w:eastAsiaTheme="minorEastAsia"/>
          <w:sz w:val="24"/>
          <w:szCs w:val="24"/>
          <w:lang w:val="en-US"/>
        </w:rPr>
        <w:t>I</w:t>
      </w:r>
      <w:r w:rsidRPr="00AD2AEF">
        <w:rPr>
          <w:rFonts w:eastAsiaTheme="minorEastAsia"/>
          <w:sz w:val="24"/>
          <w:szCs w:val="24"/>
        </w:rPr>
        <w:t xml:space="preserve">I. </w:t>
      </w:r>
      <w:r w:rsidRPr="00AD2AEF">
        <w:rPr>
          <w:sz w:val="24"/>
          <w:szCs w:val="24"/>
        </w:rPr>
        <w:t>Обжалование решений контрольного органа, действий (бездействия) его должностных лиц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</w:p>
    <w:p w:rsidR="001B2D8E" w:rsidRPr="00AD2AEF" w:rsidRDefault="00C52ACD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1B2D8E" w:rsidRPr="00AD2AEF">
        <w:rPr>
          <w:sz w:val="24"/>
          <w:szCs w:val="24"/>
        </w:rPr>
        <w:t>.</w:t>
      </w:r>
      <w:r w:rsidR="001B2D8E" w:rsidRPr="00AD2AEF">
        <w:rPr>
          <w:rStyle w:val="a8"/>
          <w:sz w:val="24"/>
          <w:szCs w:val="24"/>
        </w:rPr>
        <w:t xml:space="preserve"> </w:t>
      </w:r>
      <w:r w:rsidR="001B2D8E" w:rsidRPr="00AD2AEF">
        <w:rPr>
          <w:sz w:val="24"/>
          <w:szCs w:val="24"/>
        </w:rPr>
        <w:t>Решения и действия (бездействие) должностных лиц, осуществляющих муниципальный</w:t>
      </w:r>
      <w:r w:rsidR="00AD560D">
        <w:rPr>
          <w:sz w:val="24"/>
          <w:szCs w:val="24"/>
        </w:rPr>
        <w:t xml:space="preserve"> жилищный</w:t>
      </w:r>
      <w:r w:rsidR="001B2D8E" w:rsidRPr="00AD2AEF">
        <w:rPr>
          <w:sz w:val="24"/>
          <w:szCs w:val="24"/>
        </w:rPr>
        <w:t xml:space="preserve"> контроль, могут быть обжалованы в административном и судебном порядке, установленном законодательством Российской Федерации.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</w:t>
      </w:r>
      <w:r w:rsidR="00AD560D">
        <w:rPr>
          <w:sz w:val="24"/>
          <w:szCs w:val="24"/>
        </w:rPr>
        <w:t>муниципального жилищного контроля</w:t>
      </w:r>
      <w:r w:rsidRPr="00AD2AEF">
        <w:rPr>
          <w:sz w:val="24"/>
          <w:szCs w:val="24"/>
        </w:rPr>
        <w:t>, имеют право на досудебное обжалование: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1) решений о проведении контрольных мероприятий;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2) актов контрольных (надзорных) мероприятий, предписаний об устранении выявленных нарушений;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3) действий (бездействия) должностных лиц, уполномоченны</w:t>
      </w:r>
      <w:r w:rsidRPr="00AD2AEF">
        <w:rPr>
          <w:sz w:val="24"/>
          <w:szCs w:val="24"/>
          <w:lang w:eastAsia="zh-CN"/>
        </w:rPr>
        <w:t>х</w:t>
      </w:r>
      <w:r w:rsidRPr="00AD2AEF">
        <w:rPr>
          <w:sz w:val="24"/>
          <w:szCs w:val="24"/>
        </w:rPr>
        <w:t xml:space="preserve"> осуществлять муниципальный</w:t>
      </w:r>
      <w:r w:rsidR="00AD560D">
        <w:rPr>
          <w:sz w:val="24"/>
          <w:szCs w:val="24"/>
        </w:rPr>
        <w:t xml:space="preserve"> жилищный </w:t>
      </w:r>
      <w:r w:rsidRPr="00AD2AEF">
        <w:rPr>
          <w:sz w:val="24"/>
          <w:szCs w:val="24"/>
        </w:rPr>
        <w:t>контроль в рамках контрольных (надзорных) мероприятий.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Жалоба подается контролируемым лицом в орган муниципального </w:t>
      </w:r>
      <w:r w:rsidR="00AD560D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контроля, в том числе в электронном виде с использованием Единого портала государственных и муниципальных услуг.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Жалоба на решение органа муниципального</w:t>
      </w:r>
      <w:r w:rsidR="00AD560D">
        <w:rPr>
          <w:sz w:val="24"/>
          <w:szCs w:val="24"/>
        </w:rPr>
        <w:t xml:space="preserve"> жилищного </w:t>
      </w:r>
      <w:r w:rsidRPr="00AD2AEF">
        <w:rPr>
          <w:sz w:val="24"/>
          <w:szCs w:val="24"/>
        </w:rPr>
        <w:t>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Жалоба на предписание органа муниципального </w:t>
      </w:r>
      <w:r w:rsidR="00AD560D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контроля может быть подана в течение десяти рабочих дней с момента получения контролируемым лицом предписания.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В случае пропуска по уважительной причине срока подачи жалобы этот срок по </w:t>
      </w:r>
      <w:r w:rsidRPr="00AD2AEF">
        <w:rPr>
          <w:sz w:val="24"/>
          <w:szCs w:val="24"/>
        </w:rPr>
        <w:lastRenderedPageBreak/>
        <w:t>ходатайству лица, подающего жалобу, может быть восстановлен  должностным лицом, уполномоченным на рассмотрение жалобы.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Жалоба на решение органа муниципального </w:t>
      </w:r>
      <w:r w:rsidR="00AD560D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 xml:space="preserve">контроля, действия (бездействие) его должностных лиц рассматривается </w:t>
      </w:r>
      <w:r w:rsidR="00AD560D" w:rsidRPr="00AD2AEF">
        <w:rPr>
          <w:sz w:val="24"/>
          <w:szCs w:val="24"/>
        </w:rPr>
        <w:t>Глав</w:t>
      </w:r>
      <w:r w:rsidR="00AD560D">
        <w:rPr>
          <w:sz w:val="24"/>
          <w:szCs w:val="24"/>
        </w:rPr>
        <w:t>ой</w:t>
      </w:r>
      <w:r w:rsidR="00AD560D" w:rsidRPr="00AD2AEF">
        <w:rPr>
          <w:sz w:val="24"/>
          <w:szCs w:val="24"/>
        </w:rPr>
        <w:t xml:space="preserve"> </w:t>
      </w:r>
      <w:proofErr w:type="spellStart"/>
      <w:r w:rsidR="00AD560D" w:rsidRPr="00AD2AEF">
        <w:rPr>
          <w:sz w:val="24"/>
          <w:szCs w:val="24"/>
        </w:rPr>
        <w:t>Миасского</w:t>
      </w:r>
      <w:proofErr w:type="spellEnd"/>
      <w:r w:rsidR="00AD560D" w:rsidRPr="00AD2AEF">
        <w:rPr>
          <w:sz w:val="24"/>
          <w:szCs w:val="24"/>
        </w:rPr>
        <w:t xml:space="preserve"> городского округа, Заместител</w:t>
      </w:r>
      <w:r w:rsidR="00AD560D">
        <w:rPr>
          <w:sz w:val="24"/>
          <w:szCs w:val="24"/>
        </w:rPr>
        <w:t xml:space="preserve">ем </w:t>
      </w:r>
      <w:r w:rsidR="00AD560D" w:rsidRPr="00AD2AEF">
        <w:rPr>
          <w:sz w:val="24"/>
          <w:szCs w:val="24"/>
        </w:rPr>
        <w:t>Главы Округа (по городскому хозяйству и капитальному строительству)</w:t>
      </w:r>
      <w:r w:rsidRPr="00AD2AEF">
        <w:rPr>
          <w:sz w:val="24"/>
          <w:szCs w:val="24"/>
        </w:rPr>
        <w:t xml:space="preserve"> в срок, не превышающий двадцать календарных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десять календарных дней.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</w:p>
    <w:p w:rsidR="001B2D8E" w:rsidRPr="00AD2AEF" w:rsidRDefault="001B2D8E" w:rsidP="00A506D9">
      <w:pPr>
        <w:pStyle w:val="a5"/>
        <w:ind w:firstLine="709"/>
        <w:jc w:val="both"/>
        <w:rPr>
          <w:rFonts w:eastAsia="Calibri"/>
          <w:sz w:val="24"/>
          <w:szCs w:val="24"/>
        </w:rPr>
      </w:pPr>
      <w:r w:rsidRPr="00AD2AEF">
        <w:rPr>
          <w:sz w:val="24"/>
          <w:szCs w:val="24"/>
          <w:lang w:val="en-US"/>
        </w:rPr>
        <w:t>V</w:t>
      </w:r>
      <w:r w:rsidRPr="00AD2AEF">
        <w:rPr>
          <w:sz w:val="24"/>
          <w:szCs w:val="24"/>
        </w:rPr>
        <w:t>I</w:t>
      </w:r>
      <w:r w:rsidRPr="00AD2AEF">
        <w:rPr>
          <w:sz w:val="24"/>
          <w:szCs w:val="24"/>
          <w:lang w:val="en-US"/>
        </w:rPr>
        <w:t>I</w:t>
      </w:r>
      <w:r w:rsidR="00A058DF">
        <w:rPr>
          <w:sz w:val="24"/>
          <w:szCs w:val="24"/>
          <w:lang w:val="en-US"/>
        </w:rPr>
        <w:t>I</w:t>
      </w:r>
      <w:proofErr w:type="gramStart"/>
      <w:r w:rsidRPr="00AD2AEF">
        <w:rPr>
          <w:sz w:val="24"/>
          <w:szCs w:val="24"/>
        </w:rPr>
        <w:t xml:space="preserve">. </w:t>
      </w:r>
      <w:r w:rsidRPr="00AD2AEF">
        <w:rPr>
          <w:rFonts w:eastAsia="Calibri"/>
          <w:sz w:val="24"/>
          <w:szCs w:val="24"/>
        </w:rPr>
        <w:t xml:space="preserve"> </w:t>
      </w:r>
      <w:r w:rsidRPr="00AD2AEF">
        <w:rPr>
          <w:sz w:val="24"/>
          <w:szCs w:val="24"/>
        </w:rPr>
        <w:t>Переходные</w:t>
      </w:r>
      <w:proofErr w:type="gramEnd"/>
      <w:r w:rsidRPr="00AD2AEF">
        <w:rPr>
          <w:sz w:val="24"/>
          <w:szCs w:val="24"/>
        </w:rPr>
        <w:t xml:space="preserve"> положения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</w:p>
    <w:p w:rsidR="001B2D8E" w:rsidRPr="00AD2AEF" w:rsidRDefault="000E5FC1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52ACD">
        <w:rPr>
          <w:sz w:val="24"/>
          <w:szCs w:val="24"/>
        </w:rPr>
        <w:t>1</w:t>
      </w:r>
      <w:r w:rsidR="001B2D8E" w:rsidRPr="00AD2AEF">
        <w:rPr>
          <w:sz w:val="24"/>
          <w:szCs w:val="24"/>
        </w:rPr>
        <w:t>. До 31 декабря 2023 года по</w:t>
      </w:r>
      <w:r w:rsidR="00AD560D">
        <w:rPr>
          <w:sz w:val="24"/>
          <w:szCs w:val="24"/>
        </w:rPr>
        <w:t xml:space="preserve">дготовка органом муниципального жилищного </w:t>
      </w:r>
      <w:r w:rsidR="001B2D8E" w:rsidRPr="00AD2AEF">
        <w:rPr>
          <w:sz w:val="24"/>
          <w:szCs w:val="24"/>
        </w:rPr>
        <w:t>контроля в ходе осуществления муниципального</w:t>
      </w:r>
      <w:r w:rsidR="00AD560D">
        <w:rPr>
          <w:sz w:val="24"/>
          <w:szCs w:val="24"/>
        </w:rPr>
        <w:t xml:space="preserve"> жилищного </w:t>
      </w:r>
      <w:r w:rsidR="001B2D8E" w:rsidRPr="00AD2AEF">
        <w:rPr>
          <w:sz w:val="24"/>
          <w:szCs w:val="24"/>
        </w:rPr>
        <w:t>контроля документов, информирование контролируемых лиц о совершаемых должностными лицами органа муниципального</w:t>
      </w:r>
      <w:r w:rsidR="00AD560D">
        <w:rPr>
          <w:sz w:val="24"/>
          <w:szCs w:val="24"/>
        </w:rPr>
        <w:t xml:space="preserve"> жилищного </w:t>
      </w:r>
      <w:r w:rsidR="001B2D8E" w:rsidRPr="00AD2AEF">
        <w:rPr>
          <w:sz w:val="24"/>
          <w:szCs w:val="24"/>
        </w:rPr>
        <w:t>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1B2D8E" w:rsidRPr="00AD2AEF" w:rsidRDefault="000E5FC1" w:rsidP="00A506D9">
      <w:pPr>
        <w:pStyle w:val="a5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4</w:t>
      </w:r>
      <w:r w:rsidR="00C52ACD">
        <w:rPr>
          <w:iCs/>
          <w:sz w:val="24"/>
          <w:szCs w:val="24"/>
        </w:rPr>
        <w:t>2</w:t>
      </w:r>
      <w:r w:rsidR="001B2D8E" w:rsidRPr="00AD2AEF">
        <w:rPr>
          <w:iCs/>
          <w:sz w:val="24"/>
          <w:szCs w:val="24"/>
        </w:rPr>
        <w:t>.</w:t>
      </w:r>
      <w:r w:rsidR="00AD560D">
        <w:rPr>
          <w:iCs/>
          <w:sz w:val="24"/>
          <w:szCs w:val="24"/>
        </w:rPr>
        <w:t xml:space="preserve"> </w:t>
      </w:r>
      <w:r w:rsidR="001B2D8E" w:rsidRPr="00AD2AEF">
        <w:rPr>
          <w:iCs/>
          <w:sz w:val="24"/>
          <w:szCs w:val="24"/>
        </w:rPr>
        <w:t xml:space="preserve">Включенные в ежегодный план плановые проверки, дата начала которых наступает после принятия настоящего Положения, проводятся  в соответствии с настоящим Положением о муниципальном </w:t>
      </w:r>
      <w:r w:rsidR="00AD560D">
        <w:rPr>
          <w:iCs/>
          <w:sz w:val="24"/>
          <w:szCs w:val="24"/>
        </w:rPr>
        <w:t xml:space="preserve">жилищном </w:t>
      </w:r>
      <w:r w:rsidR="001B2D8E" w:rsidRPr="00AD2AEF">
        <w:rPr>
          <w:iCs/>
          <w:sz w:val="24"/>
          <w:szCs w:val="24"/>
        </w:rPr>
        <w:t>контроле.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  <w:lang w:val="en-US"/>
        </w:rPr>
        <w:t>I</w:t>
      </w:r>
      <w:r w:rsidR="00A058DF">
        <w:rPr>
          <w:sz w:val="24"/>
          <w:szCs w:val="24"/>
          <w:lang w:val="en-US"/>
        </w:rPr>
        <w:t>X</w:t>
      </w:r>
      <w:r w:rsidRPr="00AD2AEF">
        <w:rPr>
          <w:sz w:val="24"/>
          <w:szCs w:val="24"/>
        </w:rPr>
        <w:t>. Ключевые показатели вида контроля и их целевые значения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4</w:t>
      </w:r>
      <w:r w:rsidR="00C52ACD">
        <w:rPr>
          <w:sz w:val="24"/>
          <w:szCs w:val="24"/>
        </w:rPr>
        <w:t>3</w:t>
      </w:r>
      <w:r w:rsidRPr="00AD2AEF">
        <w:rPr>
          <w:sz w:val="24"/>
          <w:szCs w:val="24"/>
        </w:rPr>
        <w:t xml:space="preserve">. Оценка результативности и эффективности деятельности органа муниципального   </w:t>
      </w:r>
      <w:r w:rsidR="00BD04D1">
        <w:rPr>
          <w:sz w:val="24"/>
          <w:szCs w:val="24"/>
        </w:rPr>
        <w:t>жилищного</w:t>
      </w:r>
      <w:r w:rsidR="00BD04D1" w:rsidRPr="00AD2AEF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 xml:space="preserve">контроля осуществляется на основе системы показателей результативности и эффективности муниципального </w:t>
      </w:r>
      <w:r w:rsidR="00D34B1E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контроля.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В систему показателей результативности и эффективности деятельности входят: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 xml:space="preserve">1) ключевые показатели </w:t>
      </w:r>
      <w:r w:rsidR="000E5FC1">
        <w:rPr>
          <w:sz w:val="24"/>
          <w:szCs w:val="24"/>
        </w:rPr>
        <w:t xml:space="preserve">вида </w:t>
      </w:r>
      <w:r w:rsidRPr="00AD2AEF">
        <w:rPr>
          <w:sz w:val="24"/>
          <w:szCs w:val="24"/>
        </w:rPr>
        <w:t xml:space="preserve">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</w:t>
      </w:r>
      <w:r w:rsidR="00BD04D1">
        <w:rPr>
          <w:sz w:val="24"/>
          <w:szCs w:val="24"/>
        </w:rPr>
        <w:t>жилищного</w:t>
      </w:r>
      <w:r w:rsidR="00BD04D1" w:rsidRPr="00AD2AEF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>контроля;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AD2AEF">
        <w:rPr>
          <w:sz w:val="24"/>
          <w:szCs w:val="24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4</w:t>
      </w:r>
      <w:r w:rsidR="00C52ACD">
        <w:rPr>
          <w:sz w:val="24"/>
          <w:szCs w:val="24"/>
        </w:rPr>
        <w:t>4</w:t>
      </w:r>
      <w:r w:rsidRPr="00AD2AEF">
        <w:rPr>
          <w:sz w:val="24"/>
          <w:szCs w:val="24"/>
        </w:rPr>
        <w:t>. Ключевыми показателями муниципального</w:t>
      </w:r>
      <w:r w:rsidR="000E5FC1">
        <w:rPr>
          <w:sz w:val="24"/>
          <w:szCs w:val="24"/>
        </w:rPr>
        <w:t xml:space="preserve"> жилищного</w:t>
      </w:r>
      <w:r w:rsidRPr="00AD2AEF">
        <w:rPr>
          <w:sz w:val="24"/>
          <w:szCs w:val="24"/>
        </w:rPr>
        <w:t xml:space="preserve"> контроля являются: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Число погибших в результате ненадлежащего содержания муниципального жилого фонда (количество человек);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Число потерпевших, получивших тяжкий вред (ущерб) здоровью в результате ненадлежащего содержания муниципального имущества (количество человек).</w:t>
      </w:r>
    </w:p>
    <w:p w:rsidR="001B2D8E" w:rsidRPr="00AD2AEF" w:rsidRDefault="001B2D8E" w:rsidP="00A506D9">
      <w:pPr>
        <w:pStyle w:val="a5"/>
        <w:ind w:firstLine="709"/>
        <w:jc w:val="both"/>
        <w:rPr>
          <w:rFonts w:eastAsia="Calibri"/>
          <w:sz w:val="24"/>
          <w:szCs w:val="24"/>
        </w:rPr>
      </w:pPr>
      <w:r w:rsidRPr="00AD2AEF">
        <w:rPr>
          <w:rFonts w:eastAsia="Calibri"/>
          <w:sz w:val="24"/>
          <w:szCs w:val="24"/>
        </w:rPr>
        <w:t>4</w:t>
      </w:r>
      <w:r w:rsidR="00C52ACD">
        <w:rPr>
          <w:rFonts w:eastAsia="Calibri"/>
          <w:sz w:val="24"/>
          <w:szCs w:val="24"/>
        </w:rPr>
        <w:t>5</w:t>
      </w:r>
      <w:r w:rsidRPr="00AD2AEF">
        <w:rPr>
          <w:rFonts w:eastAsia="Calibri"/>
          <w:sz w:val="24"/>
          <w:szCs w:val="24"/>
        </w:rPr>
        <w:t xml:space="preserve">. </w:t>
      </w:r>
      <w:r w:rsidRPr="00AD2AEF">
        <w:rPr>
          <w:sz w:val="24"/>
          <w:szCs w:val="24"/>
        </w:rPr>
        <w:t xml:space="preserve">Перечень индикативных показателей для муниципального  </w:t>
      </w:r>
      <w:r w:rsidR="000E5FC1">
        <w:rPr>
          <w:sz w:val="24"/>
          <w:szCs w:val="24"/>
        </w:rPr>
        <w:t xml:space="preserve">жилищного </w:t>
      </w:r>
      <w:r w:rsidRPr="00AD2AEF">
        <w:rPr>
          <w:sz w:val="24"/>
          <w:szCs w:val="24"/>
        </w:rPr>
        <w:t>к</w:t>
      </w:r>
      <w:r w:rsidR="000E5FC1">
        <w:rPr>
          <w:sz w:val="24"/>
          <w:szCs w:val="24"/>
        </w:rPr>
        <w:t>онтроля установлен приложением 2</w:t>
      </w:r>
      <w:r w:rsidRPr="00AD2AEF">
        <w:rPr>
          <w:sz w:val="24"/>
          <w:szCs w:val="24"/>
        </w:rPr>
        <w:t xml:space="preserve"> к настоящему Положению.</w:t>
      </w:r>
    </w:p>
    <w:p w:rsidR="001B2D8E" w:rsidRPr="00AD2AEF" w:rsidRDefault="001B2D8E" w:rsidP="00A506D9">
      <w:pPr>
        <w:pStyle w:val="a5"/>
        <w:ind w:firstLine="709"/>
        <w:jc w:val="both"/>
        <w:rPr>
          <w:sz w:val="24"/>
          <w:szCs w:val="24"/>
        </w:rPr>
      </w:pPr>
      <w:r w:rsidRPr="00AD2AEF">
        <w:rPr>
          <w:sz w:val="24"/>
          <w:szCs w:val="24"/>
        </w:rPr>
        <w:t>4</w:t>
      </w:r>
      <w:r w:rsidR="00C52ACD">
        <w:rPr>
          <w:sz w:val="24"/>
          <w:szCs w:val="24"/>
        </w:rPr>
        <w:t>6</w:t>
      </w:r>
      <w:r w:rsidRPr="00AD2AEF">
        <w:rPr>
          <w:sz w:val="24"/>
          <w:szCs w:val="24"/>
        </w:rPr>
        <w:t xml:space="preserve">. Целевые (индикативные)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</w:t>
      </w:r>
      <w:r w:rsidR="00BD04D1">
        <w:rPr>
          <w:sz w:val="24"/>
          <w:szCs w:val="24"/>
        </w:rPr>
        <w:t>жилищного</w:t>
      </w:r>
      <w:r w:rsidR="00BD04D1" w:rsidRPr="00AD2AEF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>контроля.</w:t>
      </w:r>
    </w:p>
    <w:p w:rsidR="001B2D8E" w:rsidRPr="00AD2AEF" w:rsidRDefault="001B2D8E" w:rsidP="00A506D9">
      <w:pPr>
        <w:pStyle w:val="a5"/>
        <w:ind w:firstLine="709"/>
        <w:jc w:val="both"/>
        <w:rPr>
          <w:rFonts w:eastAsia="Calibri"/>
          <w:sz w:val="24"/>
          <w:szCs w:val="24"/>
        </w:rPr>
      </w:pPr>
      <w:r w:rsidRPr="00AD2AEF">
        <w:rPr>
          <w:rFonts w:eastAsia="Calibri"/>
          <w:sz w:val="24"/>
          <w:szCs w:val="24"/>
        </w:rPr>
        <w:t xml:space="preserve">Отчет о достижении </w:t>
      </w:r>
      <w:r w:rsidRPr="00AD2AEF">
        <w:rPr>
          <w:sz w:val="24"/>
          <w:szCs w:val="24"/>
        </w:rPr>
        <w:t xml:space="preserve">целевых (индикативных) значений показателей результативности и эффективности размещается ежегодно на сайте органа муниципального </w:t>
      </w:r>
      <w:r w:rsidR="00BD04D1">
        <w:rPr>
          <w:sz w:val="24"/>
          <w:szCs w:val="24"/>
        </w:rPr>
        <w:t>жилищного</w:t>
      </w:r>
      <w:r w:rsidR="00BD04D1" w:rsidRPr="00AD2AEF">
        <w:rPr>
          <w:sz w:val="24"/>
          <w:szCs w:val="24"/>
        </w:rPr>
        <w:t xml:space="preserve"> </w:t>
      </w:r>
      <w:r w:rsidRPr="00AD2AEF">
        <w:rPr>
          <w:sz w:val="24"/>
          <w:szCs w:val="24"/>
        </w:rPr>
        <w:t xml:space="preserve">контроля в срок до 1 марта года, следующего за </w:t>
      </w:r>
      <w:proofErr w:type="gramStart"/>
      <w:r w:rsidRPr="00AD2AEF">
        <w:rPr>
          <w:sz w:val="24"/>
          <w:szCs w:val="24"/>
        </w:rPr>
        <w:t>отчетным</w:t>
      </w:r>
      <w:proofErr w:type="gramEnd"/>
      <w:r w:rsidRPr="00AD2AEF">
        <w:rPr>
          <w:sz w:val="24"/>
          <w:szCs w:val="24"/>
        </w:rPr>
        <w:t>.</w:t>
      </w:r>
    </w:p>
    <w:p w:rsidR="00CE5968" w:rsidRDefault="00CE5968" w:rsidP="00CE596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CE5968" w:rsidRDefault="00CE5968" w:rsidP="00CE5968">
      <w:pPr>
        <w:pStyle w:val="a5"/>
        <w:ind w:firstLine="709"/>
        <w:jc w:val="both"/>
        <w:rPr>
          <w:sz w:val="24"/>
          <w:szCs w:val="24"/>
        </w:rPr>
      </w:pPr>
    </w:p>
    <w:p w:rsidR="00CE5968" w:rsidRDefault="00CE5968" w:rsidP="00CE5968">
      <w:pPr>
        <w:pStyle w:val="a5"/>
        <w:ind w:firstLine="709"/>
        <w:jc w:val="center"/>
        <w:rPr>
          <w:sz w:val="24"/>
          <w:szCs w:val="24"/>
        </w:rPr>
      </w:pPr>
      <w:r w:rsidRPr="005757EF">
        <w:rPr>
          <w:sz w:val="24"/>
          <w:szCs w:val="24"/>
        </w:rPr>
        <w:t>Индикаторы риска нарушения обязательных требований,</w:t>
      </w:r>
      <w:r>
        <w:rPr>
          <w:sz w:val="24"/>
          <w:szCs w:val="24"/>
        </w:rPr>
        <w:t xml:space="preserve"> </w:t>
      </w:r>
    </w:p>
    <w:p w:rsidR="00CE5968" w:rsidRDefault="00CE5968" w:rsidP="00CE5968">
      <w:pPr>
        <w:pStyle w:val="a5"/>
        <w:ind w:firstLine="709"/>
        <w:jc w:val="center"/>
        <w:rPr>
          <w:sz w:val="24"/>
          <w:szCs w:val="24"/>
        </w:rPr>
      </w:pPr>
      <w:r w:rsidRPr="005757EF">
        <w:rPr>
          <w:sz w:val="24"/>
          <w:szCs w:val="24"/>
        </w:rPr>
        <w:t>используемые в качестве основания для проведения контрольных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 xml:space="preserve">мероприятий </w:t>
      </w:r>
    </w:p>
    <w:p w:rsidR="00CE5968" w:rsidRPr="005757EF" w:rsidRDefault="00CE5968" w:rsidP="00CE5968">
      <w:pPr>
        <w:pStyle w:val="a5"/>
        <w:ind w:firstLine="709"/>
        <w:jc w:val="center"/>
        <w:rPr>
          <w:sz w:val="24"/>
          <w:szCs w:val="24"/>
        </w:rPr>
      </w:pPr>
      <w:r w:rsidRPr="005757EF">
        <w:rPr>
          <w:sz w:val="24"/>
          <w:szCs w:val="24"/>
        </w:rPr>
        <w:t>при осущес</w:t>
      </w:r>
      <w:r>
        <w:rPr>
          <w:sz w:val="24"/>
          <w:szCs w:val="24"/>
        </w:rPr>
        <w:t>твлении муниципального</w:t>
      </w:r>
      <w:r w:rsidR="008C3998">
        <w:rPr>
          <w:sz w:val="24"/>
          <w:szCs w:val="24"/>
        </w:rPr>
        <w:t xml:space="preserve"> жилищного</w:t>
      </w:r>
      <w:r>
        <w:rPr>
          <w:sz w:val="24"/>
          <w:szCs w:val="24"/>
        </w:rPr>
        <w:t xml:space="preserve"> контроля:</w:t>
      </w:r>
    </w:p>
    <w:p w:rsidR="00CE5968" w:rsidRPr="005757EF" w:rsidRDefault="00CE5968" w:rsidP="00CE5968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757EF">
        <w:rPr>
          <w:sz w:val="24"/>
          <w:szCs w:val="24"/>
        </w:rPr>
        <w:t xml:space="preserve"> </w:t>
      </w:r>
      <w:proofErr w:type="gramStart"/>
      <w:r w:rsidRPr="005757EF">
        <w:rPr>
          <w:sz w:val="24"/>
          <w:szCs w:val="24"/>
        </w:rPr>
        <w:t>Поступление в орган</w:t>
      </w:r>
      <w:r>
        <w:rPr>
          <w:sz w:val="24"/>
          <w:szCs w:val="24"/>
        </w:rPr>
        <w:t xml:space="preserve"> муниципального жилищного контроля</w:t>
      </w:r>
      <w:r w:rsidRPr="005757EF">
        <w:rPr>
          <w:sz w:val="24"/>
          <w:szCs w:val="24"/>
        </w:rPr>
        <w:t xml:space="preserve"> обращения гражданина или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организации, являющихся собственниками помещений в многоквартирном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граждан,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являющихся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пользователями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помещений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многоквартирном доме, информации от органов государственной власти,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органов местного самоуправления, из средств массовой информации о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наличии в деятельности контролируемого лица хотя бы одного отклонения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от сл</w:t>
      </w:r>
      <w:r w:rsidR="008C3998">
        <w:rPr>
          <w:sz w:val="24"/>
          <w:szCs w:val="24"/>
        </w:rPr>
        <w:t>едующих обязательных требований</w:t>
      </w:r>
      <w:r w:rsidRPr="005757EF">
        <w:rPr>
          <w:sz w:val="24"/>
          <w:szCs w:val="24"/>
        </w:rPr>
        <w:t>:</w:t>
      </w:r>
      <w:proofErr w:type="gramEnd"/>
    </w:p>
    <w:p w:rsidR="00CE5968" w:rsidRPr="005757EF" w:rsidRDefault="00CE5968" w:rsidP="00CE5968">
      <w:pPr>
        <w:pStyle w:val="a5"/>
        <w:ind w:firstLine="709"/>
        <w:jc w:val="both"/>
        <w:rPr>
          <w:sz w:val="24"/>
          <w:szCs w:val="24"/>
        </w:rPr>
      </w:pPr>
      <w:r w:rsidRPr="005757EF">
        <w:rPr>
          <w:sz w:val="24"/>
          <w:szCs w:val="24"/>
        </w:rPr>
        <w:t xml:space="preserve">а) </w:t>
      </w:r>
      <w:r w:rsidR="008C3998">
        <w:rPr>
          <w:sz w:val="24"/>
          <w:szCs w:val="24"/>
        </w:rPr>
        <w:t xml:space="preserve">к </w:t>
      </w:r>
      <w:r w:rsidRPr="005757EF">
        <w:rPr>
          <w:sz w:val="24"/>
          <w:szCs w:val="24"/>
        </w:rPr>
        <w:t>порядку осуществления перевода жилого помещения в нежилое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помещение и нежилого помещения в жилое в многоквартирном доме;</w:t>
      </w:r>
    </w:p>
    <w:p w:rsidR="00CE5968" w:rsidRPr="005757EF" w:rsidRDefault="00CE5968" w:rsidP="00CE5968">
      <w:pPr>
        <w:pStyle w:val="a5"/>
        <w:ind w:firstLine="709"/>
        <w:jc w:val="both"/>
        <w:rPr>
          <w:sz w:val="24"/>
          <w:szCs w:val="24"/>
        </w:rPr>
      </w:pPr>
      <w:r w:rsidRPr="005757EF">
        <w:rPr>
          <w:sz w:val="24"/>
          <w:szCs w:val="24"/>
        </w:rPr>
        <w:t xml:space="preserve">б) </w:t>
      </w:r>
      <w:r w:rsidR="008C3998">
        <w:rPr>
          <w:sz w:val="24"/>
          <w:szCs w:val="24"/>
        </w:rPr>
        <w:t xml:space="preserve">к </w:t>
      </w:r>
      <w:r w:rsidRPr="005757EF">
        <w:rPr>
          <w:sz w:val="24"/>
          <w:szCs w:val="24"/>
        </w:rPr>
        <w:t>порядку осуществления перепланировки и (или) переустройства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помещений в многоквартирном доме;</w:t>
      </w:r>
    </w:p>
    <w:p w:rsidR="00CE5968" w:rsidRPr="005757EF" w:rsidRDefault="00CE5968" w:rsidP="00CE5968">
      <w:pPr>
        <w:pStyle w:val="a5"/>
        <w:ind w:firstLine="709"/>
        <w:jc w:val="both"/>
        <w:rPr>
          <w:sz w:val="24"/>
          <w:szCs w:val="24"/>
        </w:rPr>
      </w:pPr>
      <w:r w:rsidRPr="005757EF">
        <w:rPr>
          <w:sz w:val="24"/>
          <w:szCs w:val="24"/>
        </w:rPr>
        <w:t>в) к предоставлению коммунальных услуг собственникам и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пользователям помещений в многоквартирных домах и жилых домов;</w:t>
      </w:r>
      <w:r>
        <w:rPr>
          <w:sz w:val="24"/>
          <w:szCs w:val="24"/>
        </w:rPr>
        <w:t xml:space="preserve"> </w:t>
      </w:r>
    </w:p>
    <w:p w:rsidR="00CE5968" w:rsidRPr="005757EF" w:rsidRDefault="00CE5968" w:rsidP="00CE5968">
      <w:pPr>
        <w:pStyle w:val="a5"/>
        <w:ind w:firstLine="709"/>
        <w:jc w:val="both"/>
        <w:rPr>
          <w:sz w:val="24"/>
          <w:szCs w:val="24"/>
        </w:rPr>
      </w:pPr>
      <w:r w:rsidRPr="005757EF">
        <w:rPr>
          <w:sz w:val="24"/>
          <w:szCs w:val="24"/>
        </w:rPr>
        <w:t>г) к обеспечению доступности для инвалидов помещений в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многоквартирных домах;</w:t>
      </w:r>
    </w:p>
    <w:p w:rsidR="00CE5968" w:rsidRPr="005757EF" w:rsidRDefault="00CE5968" w:rsidP="00CE5968">
      <w:pPr>
        <w:pStyle w:val="a5"/>
        <w:ind w:firstLine="709"/>
        <w:jc w:val="both"/>
        <w:rPr>
          <w:sz w:val="24"/>
          <w:szCs w:val="24"/>
        </w:rPr>
      </w:pPr>
      <w:r w:rsidRPr="005757EF">
        <w:rPr>
          <w:sz w:val="24"/>
          <w:szCs w:val="24"/>
        </w:rPr>
        <w:t>д) к деятельности юридических лиц, осуществляющих управление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многоквартирными домами, в части осуществления аварийно-диспетчерского обслуживания;</w:t>
      </w:r>
    </w:p>
    <w:p w:rsidR="00CE5968" w:rsidRPr="005757EF" w:rsidRDefault="00CE5968" w:rsidP="00CE5968">
      <w:pPr>
        <w:pStyle w:val="a5"/>
        <w:ind w:firstLine="709"/>
        <w:jc w:val="both"/>
        <w:rPr>
          <w:sz w:val="24"/>
          <w:szCs w:val="24"/>
        </w:rPr>
      </w:pPr>
      <w:r w:rsidRPr="005757EF">
        <w:rPr>
          <w:sz w:val="24"/>
          <w:szCs w:val="24"/>
        </w:rPr>
        <w:t>е) к обеспечению безопасности при использовании и содержании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внутридомового и внутриквартирного газового оборудования.</w:t>
      </w:r>
      <w:r>
        <w:rPr>
          <w:sz w:val="24"/>
          <w:szCs w:val="24"/>
        </w:rPr>
        <w:t xml:space="preserve"> </w:t>
      </w:r>
    </w:p>
    <w:p w:rsidR="00CE5968" w:rsidRPr="005757EF" w:rsidRDefault="00CE5968" w:rsidP="00CE5968">
      <w:pPr>
        <w:pStyle w:val="a5"/>
        <w:ind w:firstLine="709"/>
        <w:jc w:val="both"/>
        <w:rPr>
          <w:sz w:val="24"/>
          <w:szCs w:val="24"/>
        </w:rPr>
      </w:pPr>
      <w:r w:rsidRPr="005757EF">
        <w:rPr>
          <w:sz w:val="24"/>
          <w:szCs w:val="24"/>
        </w:rPr>
        <w:t>Наличие данного индикатора свидетельствует о непосредственной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угрозе причинения вреда (ущерба) охраняемым законом ценностям и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является основанием для проведения внепланового контрольного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(надзорного) мероприятия незамедлительно в соответствии с частью 12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статьи 66 Федерального закона от 31.07.2020 № 248-ФЗ.</w:t>
      </w:r>
    </w:p>
    <w:p w:rsidR="00CE5968" w:rsidRPr="005757EF" w:rsidRDefault="00CE5968" w:rsidP="00CE5968">
      <w:pPr>
        <w:pStyle w:val="a5"/>
        <w:ind w:firstLine="709"/>
        <w:jc w:val="both"/>
        <w:rPr>
          <w:sz w:val="24"/>
          <w:szCs w:val="24"/>
        </w:rPr>
      </w:pPr>
      <w:r w:rsidRPr="005757E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5757EF">
        <w:rPr>
          <w:sz w:val="24"/>
          <w:szCs w:val="24"/>
        </w:rPr>
        <w:t xml:space="preserve"> </w:t>
      </w:r>
      <w:proofErr w:type="gramStart"/>
      <w:r w:rsidRPr="005757EF">
        <w:rPr>
          <w:sz w:val="24"/>
          <w:szCs w:val="24"/>
        </w:rPr>
        <w:t>Поступление в орган</w:t>
      </w:r>
      <w:r>
        <w:rPr>
          <w:sz w:val="24"/>
          <w:szCs w:val="24"/>
        </w:rPr>
        <w:t xml:space="preserve"> муниципального жилищного контроля</w:t>
      </w:r>
      <w:r w:rsidRPr="005757EF">
        <w:rPr>
          <w:sz w:val="24"/>
          <w:szCs w:val="24"/>
        </w:rPr>
        <w:t xml:space="preserve"> обращения гражданина или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организации, являющихся собственниками помещений в многоквартирном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доме,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гражданина,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являющегося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пользователем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помещения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многоквартирном доме, информации от органов государственной власти,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органов местного самоуправления, из средств массовой информации о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фактах нарушений обязательных требований, установленных частью 1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статьи 20 Жилищного кодекса Российской Федерации, за исключением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обращений, указанных в пункте 1 настоящих индикаторов, и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обращений, послуживших</w:t>
      </w:r>
      <w:proofErr w:type="gramEnd"/>
      <w:r w:rsidRPr="005757EF">
        <w:rPr>
          <w:sz w:val="24"/>
          <w:szCs w:val="24"/>
        </w:rPr>
        <w:t xml:space="preserve"> основанием для проведения внепланового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контрольного (надзорного) мероприятия в соответствии с частью 12 статьи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66 Федерального закона от 31.07.2020 № 248-ФЗ,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в случае если в течение года до поступления данного обращения,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информации контролируемому лицу орган</w:t>
      </w:r>
      <w:r>
        <w:rPr>
          <w:sz w:val="24"/>
          <w:szCs w:val="24"/>
        </w:rPr>
        <w:t>ом муниципального жилищного контроля</w:t>
      </w:r>
      <w:r w:rsidRPr="005757EF">
        <w:rPr>
          <w:sz w:val="24"/>
          <w:szCs w:val="24"/>
        </w:rPr>
        <w:t xml:space="preserve"> объявлялись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предостережения о недопустимости нарушения аналогичных обязательных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требований.</w:t>
      </w:r>
    </w:p>
    <w:p w:rsidR="00CE5968" w:rsidRPr="005757EF" w:rsidRDefault="00CE5968" w:rsidP="00CE5968">
      <w:pPr>
        <w:pStyle w:val="a5"/>
        <w:ind w:firstLine="709"/>
        <w:jc w:val="both"/>
        <w:rPr>
          <w:sz w:val="24"/>
          <w:szCs w:val="24"/>
        </w:rPr>
      </w:pPr>
      <w:r w:rsidRPr="005757E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5757EF">
        <w:rPr>
          <w:sz w:val="24"/>
          <w:szCs w:val="24"/>
        </w:rPr>
        <w:t xml:space="preserve"> </w:t>
      </w:r>
      <w:proofErr w:type="gramStart"/>
      <w:r w:rsidRPr="005757EF">
        <w:rPr>
          <w:sz w:val="24"/>
          <w:szCs w:val="24"/>
        </w:rPr>
        <w:t>Двукратный и более рост количества обращений за единицу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времени (месяц, шесть месяцев, двенадцать месяцев) в сравнении с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предшествующим аналогичным периодом и (или) с аналогичным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периодом предшествующего календарного года, поступивших в адрес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орган</w:t>
      </w:r>
      <w:r>
        <w:rPr>
          <w:sz w:val="24"/>
          <w:szCs w:val="24"/>
        </w:rPr>
        <w:t>а муниципального жилищного контроля</w:t>
      </w:r>
      <w:r w:rsidRPr="005757EF">
        <w:rPr>
          <w:sz w:val="24"/>
          <w:szCs w:val="24"/>
        </w:rPr>
        <w:t xml:space="preserve"> от граждан или организаций, являющихся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собственниками помещений в многоквартирном доме, граждан,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являющихся пользователями помещений в многоквартирном доме,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информации от органов государственной власти, органов местного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самоуправления</w:t>
      </w:r>
      <w:proofErr w:type="gramEnd"/>
      <w:r w:rsidRPr="005757EF">
        <w:rPr>
          <w:sz w:val="24"/>
          <w:szCs w:val="24"/>
        </w:rPr>
        <w:t>, из средств массовой информации о фактах нарушений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обязательных требований, установленных частью 1 статьи 20 Жилищного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кодекса Российской Федерации.</w:t>
      </w:r>
    </w:p>
    <w:p w:rsidR="00CE5968" w:rsidRPr="005757EF" w:rsidRDefault="00CE5968" w:rsidP="00CE5968">
      <w:pPr>
        <w:pStyle w:val="a5"/>
        <w:ind w:firstLine="709"/>
        <w:jc w:val="both"/>
        <w:rPr>
          <w:sz w:val="24"/>
          <w:szCs w:val="24"/>
        </w:rPr>
      </w:pPr>
      <w:r w:rsidRPr="005757E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5757EF">
        <w:rPr>
          <w:sz w:val="24"/>
          <w:szCs w:val="24"/>
        </w:rPr>
        <w:t xml:space="preserve"> </w:t>
      </w:r>
      <w:proofErr w:type="gramStart"/>
      <w:r w:rsidRPr="005757EF">
        <w:rPr>
          <w:sz w:val="24"/>
          <w:szCs w:val="24"/>
        </w:rPr>
        <w:t>Выявление в течение трех месяцев более пяти фактов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несоответствия сведений (информации), полученных от гражданина или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организации, являющихся собственниками помещений в многоквартирном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доме,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гражданина,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являющегося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пользователем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помещения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многоквартирном доме, информации от органов государственной власти,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органов местного самоуправления, из средств массовой информации и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информации, размещённой контролируемым лицом в государственной</w:t>
      </w:r>
      <w:r>
        <w:rPr>
          <w:sz w:val="24"/>
          <w:szCs w:val="24"/>
        </w:rPr>
        <w:t xml:space="preserve"> </w:t>
      </w:r>
      <w:r w:rsidRPr="005757EF">
        <w:rPr>
          <w:sz w:val="24"/>
          <w:szCs w:val="24"/>
        </w:rPr>
        <w:t>информационной системе жилищно-коммунального хозяйства.</w:t>
      </w:r>
      <w:proofErr w:type="gramEnd"/>
    </w:p>
    <w:p w:rsidR="001B2D8E" w:rsidRPr="00AD2AEF" w:rsidRDefault="000E5FC1" w:rsidP="00CE596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B2D8E" w:rsidRPr="00AD2AEF" w:rsidRDefault="001B2D8E" w:rsidP="001B2D8E">
      <w:pPr>
        <w:ind w:firstLine="709"/>
        <w:jc w:val="both"/>
        <w:rPr>
          <w:sz w:val="24"/>
          <w:szCs w:val="24"/>
        </w:rPr>
      </w:pPr>
    </w:p>
    <w:p w:rsidR="001B2D8E" w:rsidRPr="00AD2AEF" w:rsidRDefault="001B2D8E" w:rsidP="001B2D8E">
      <w:pPr>
        <w:ind w:firstLine="709"/>
        <w:jc w:val="center"/>
        <w:rPr>
          <w:sz w:val="24"/>
          <w:szCs w:val="24"/>
        </w:rPr>
      </w:pPr>
      <w:r w:rsidRPr="00AD2AEF">
        <w:rPr>
          <w:sz w:val="24"/>
          <w:szCs w:val="24"/>
        </w:rPr>
        <w:t>Индикативные показатели, рекомендуемые для оценки эффективности контрольной деятельности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5670"/>
      </w:tblGrid>
      <w:tr w:rsidR="001B2D8E" w:rsidRPr="00AD2AEF" w:rsidTr="0057344A">
        <w:trPr>
          <w:trHeight w:val="144"/>
        </w:trPr>
        <w:tc>
          <w:tcPr>
            <w:tcW w:w="9781" w:type="dxa"/>
            <w:gridSpan w:val="3"/>
          </w:tcPr>
          <w:p w:rsidR="001B2D8E" w:rsidRPr="00AD2AEF" w:rsidRDefault="001B2D8E" w:rsidP="005734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1B2D8E" w:rsidRPr="00AD2AEF" w:rsidTr="00E07BDA">
        <w:trPr>
          <w:trHeight w:val="144"/>
        </w:trPr>
        <w:tc>
          <w:tcPr>
            <w:tcW w:w="4111" w:type="dxa"/>
            <w:gridSpan w:val="2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</w:t>
            </w:r>
          </w:p>
        </w:tc>
        <w:tc>
          <w:tcPr>
            <w:tcW w:w="5670" w:type="dxa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8E" w:rsidRPr="00AD2AEF" w:rsidTr="00E07BDA">
        <w:trPr>
          <w:trHeight w:val="144"/>
        </w:trPr>
        <w:tc>
          <w:tcPr>
            <w:tcW w:w="4111" w:type="dxa"/>
            <w:gridSpan w:val="2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Доля субъектов, у которых были устранены нарушения, выявленные в результате проведения контрольных мероприятий</w:t>
            </w:r>
          </w:p>
        </w:tc>
        <w:tc>
          <w:tcPr>
            <w:tcW w:w="5670" w:type="dxa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 по </w:t>
            </w:r>
            <w:proofErr w:type="gramStart"/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AD2AE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предписаний, выданных по результатам ранее пров</w:t>
            </w:r>
            <w:r w:rsidR="008C3998">
              <w:rPr>
                <w:rFonts w:ascii="Times New Roman" w:hAnsi="Times New Roman" w:cs="Times New Roman"/>
                <w:sz w:val="24"/>
                <w:szCs w:val="24"/>
              </w:rPr>
              <w:t>едённой</w:t>
            </w: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проверки. </w:t>
            </w:r>
          </w:p>
        </w:tc>
      </w:tr>
      <w:tr w:rsidR="001B2D8E" w:rsidRPr="00AD2AEF" w:rsidTr="00E07BDA">
        <w:trPr>
          <w:trHeight w:val="144"/>
        </w:trPr>
        <w:tc>
          <w:tcPr>
            <w:tcW w:w="4111" w:type="dxa"/>
            <w:gridSpan w:val="2"/>
            <w:shd w:val="clear" w:color="auto" w:fill="FFFFFF" w:themeFill="background1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</w:p>
        </w:tc>
        <w:tc>
          <w:tcPr>
            <w:tcW w:w="5670" w:type="dxa"/>
            <w:shd w:val="clear" w:color="auto" w:fill="FFFFFF" w:themeFill="background1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количества субъектов, в отношении которых были проведены контрольные мероприятия. </w:t>
            </w:r>
          </w:p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D8E" w:rsidRPr="00AD2AEF" w:rsidTr="0057344A">
        <w:trPr>
          <w:trHeight w:val="144"/>
        </w:trPr>
        <w:tc>
          <w:tcPr>
            <w:tcW w:w="9781" w:type="dxa"/>
            <w:gridSpan w:val="3"/>
          </w:tcPr>
          <w:p w:rsidR="001B2D8E" w:rsidRPr="00AD2AEF" w:rsidRDefault="001B2D8E" w:rsidP="00E07B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1B2D8E" w:rsidRPr="00AD2AEF" w:rsidTr="00E07BDA">
        <w:trPr>
          <w:trHeight w:val="144"/>
        </w:trPr>
        <w:tc>
          <w:tcPr>
            <w:tcW w:w="4111" w:type="dxa"/>
            <w:gridSpan w:val="2"/>
          </w:tcPr>
          <w:p w:rsidR="001B2D8E" w:rsidRPr="00AD2AEF" w:rsidRDefault="001B2D8E" w:rsidP="00E07BDA">
            <w:pPr>
              <w:pStyle w:val="ConsPlusNormal"/>
              <w:ind w:right="-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Доля плановых контрольных (надзорных) мероприятий</w:t>
            </w:r>
          </w:p>
        </w:tc>
        <w:tc>
          <w:tcPr>
            <w:tcW w:w="5670" w:type="dxa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контрольных (надзорных) мероприятий, проведённых в отчётном году</w:t>
            </w:r>
          </w:p>
        </w:tc>
      </w:tr>
      <w:tr w:rsidR="001B2D8E" w:rsidRPr="00AD2AEF" w:rsidTr="00E07BDA">
        <w:trPr>
          <w:trHeight w:val="144"/>
        </w:trPr>
        <w:tc>
          <w:tcPr>
            <w:tcW w:w="4111" w:type="dxa"/>
            <w:gridSpan w:val="2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Доля внеплановых контрольных (надзорных) мероприятий</w:t>
            </w:r>
          </w:p>
        </w:tc>
        <w:tc>
          <w:tcPr>
            <w:tcW w:w="5670" w:type="dxa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контрольных (надзорных) мероприятий, проведённых в отчётном году</w:t>
            </w:r>
          </w:p>
        </w:tc>
      </w:tr>
      <w:tr w:rsidR="001B2D8E" w:rsidRPr="00AD2AEF" w:rsidTr="00E07BDA">
        <w:trPr>
          <w:trHeight w:val="144"/>
        </w:trPr>
        <w:tc>
          <w:tcPr>
            <w:tcW w:w="4111" w:type="dxa"/>
            <w:gridSpan w:val="2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Доля документарных контрольных (надзорных) мероприятий</w:t>
            </w:r>
          </w:p>
        </w:tc>
        <w:tc>
          <w:tcPr>
            <w:tcW w:w="5670" w:type="dxa"/>
          </w:tcPr>
          <w:p w:rsidR="00E07BDA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проведенных контрольных (надзорных) мероприятий</w:t>
            </w:r>
          </w:p>
        </w:tc>
      </w:tr>
      <w:tr w:rsidR="001B2D8E" w:rsidRPr="00AD2AEF" w:rsidTr="00E07BDA">
        <w:trPr>
          <w:trHeight w:val="144"/>
        </w:trPr>
        <w:tc>
          <w:tcPr>
            <w:tcW w:w="4111" w:type="dxa"/>
            <w:gridSpan w:val="2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проведённых дистанционно</w:t>
            </w:r>
          </w:p>
        </w:tc>
        <w:tc>
          <w:tcPr>
            <w:tcW w:w="5670" w:type="dxa"/>
          </w:tcPr>
          <w:p w:rsidR="001B2D8E" w:rsidRPr="00AD2AEF" w:rsidRDefault="001B2D8E" w:rsidP="00E07BD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проведенных контрольных (надзорных) мероприятий</w:t>
            </w:r>
          </w:p>
        </w:tc>
      </w:tr>
      <w:tr w:rsidR="001B2D8E" w:rsidRPr="00AD2AEF" w:rsidTr="00E07BDA">
        <w:trPr>
          <w:trHeight w:val="144"/>
        </w:trPr>
        <w:tc>
          <w:tcPr>
            <w:tcW w:w="4111" w:type="dxa"/>
            <w:gridSpan w:val="2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на результаты которых поданы жалобы</w:t>
            </w:r>
          </w:p>
        </w:tc>
        <w:tc>
          <w:tcPr>
            <w:tcW w:w="5670" w:type="dxa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числа проведенных контрольных (надзорных) мероприятий </w:t>
            </w:r>
          </w:p>
        </w:tc>
      </w:tr>
      <w:tr w:rsidR="001B2D8E" w:rsidRPr="00AD2AEF" w:rsidTr="00E07BDA">
        <w:trPr>
          <w:trHeight w:val="144"/>
        </w:trPr>
        <w:tc>
          <w:tcPr>
            <w:tcW w:w="4111" w:type="dxa"/>
            <w:gridSpan w:val="2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5670" w:type="dxa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и учитывает долю контрольных (надзорных) мероприятий, результаты которых были признаны недействительными, в том числе по решению суда и по предписанию органов прокуратуры. </w:t>
            </w:r>
          </w:p>
        </w:tc>
      </w:tr>
      <w:tr w:rsidR="001B2D8E" w:rsidRPr="00AD2AEF" w:rsidTr="0057344A">
        <w:trPr>
          <w:trHeight w:val="736"/>
        </w:trPr>
        <w:tc>
          <w:tcPr>
            <w:tcW w:w="9781" w:type="dxa"/>
            <w:gridSpan w:val="3"/>
          </w:tcPr>
          <w:p w:rsidR="001B2D8E" w:rsidRPr="00AD2AEF" w:rsidRDefault="001B2D8E" w:rsidP="00E07BDA">
            <w:pPr>
              <w:jc w:val="center"/>
              <w:rPr>
                <w:sz w:val="24"/>
                <w:szCs w:val="24"/>
              </w:rPr>
            </w:pPr>
            <w:r w:rsidRPr="00AD2AEF">
              <w:rPr>
                <w:sz w:val="24"/>
                <w:szCs w:val="24"/>
              </w:rPr>
              <w:lastRenderedPageBreak/>
              <w:t>Индикативные показатели, характеризующие параметры проведенных  мероприятий, направленных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1B2D8E" w:rsidRPr="00AD2AEF" w:rsidTr="00E07BDA">
        <w:trPr>
          <w:trHeight w:val="464"/>
        </w:trPr>
        <w:tc>
          <w:tcPr>
            <w:tcW w:w="2977" w:type="dxa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6804" w:type="dxa"/>
            <w:gridSpan w:val="2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устанавливается общий показатель по типам проводимых профилактических мероприятий, в том числе предостережения</w:t>
            </w:r>
          </w:p>
        </w:tc>
      </w:tr>
      <w:tr w:rsidR="001B2D8E" w:rsidRPr="00AD2AEF" w:rsidTr="00E07BDA">
        <w:trPr>
          <w:trHeight w:val="342"/>
        </w:trPr>
        <w:tc>
          <w:tcPr>
            <w:tcW w:w="2977" w:type="dxa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6804" w:type="dxa"/>
            <w:gridSpan w:val="2"/>
          </w:tcPr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AE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в процентах от общего количества подконтрольных субъектов. </w:t>
            </w:r>
          </w:p>
          <w:p w:rsidR="001B2D8E" w:rsidRPr="00AD2AEF" w:rsidRDefault="001B2D8E" w:rsidP="00E07B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D8E" w:rsidRPr="00AD2AEF" w:rsidRDefault="001B2D8E" w:rsidP="00E07BDA">
      <w:pPr>
        <w:ind w:firstLine="709"/>
        <w:rPr>
          <w:sz w:val="24"/>
          <w:szCs w:val="24"/>
        </w:rPr>
      </w:pPr>
    </w:p>
    <w:p w:rsidR="001B2D8E" w:rsidRPr="00AD2AEF" w:rsidRDefault="001B2D8E" w:rsidP="00E07BDA">
      <w:pPr>
        <w:ind w:firstLine="709"/>
        <w:rPr>
          <w:sz w:val="24"/>
          <w:szCs w:val="24"/>
        </w:rPr>
      </w:pPr>
    </w:p>
    <w:p w:rsidR="001B2D8E" w:rsidRPr="00AD2AEF" w:rsidRDefault="001B2D8E" w:rsidP="00E07BDA">
      <w:pPr>
        <w:ind w:firstLine="709"/>
        <w:rPr>
          <w:sz w:val="24"/>
          <w:szCs w:val="24"/>
        </w:rPr>
      </w:pPr>
    </w:p>
    <w:p w:rsidR="000257D2" w:rsidRPr="00AD2AEF" w:rsidRDefault="000257D2" w:rsidP="00BA7F3A">
      <w:pPr>
        <w:pStyle w:val="ConsPlusTitle"/>
        <w:widowControl/>
        <w:jc w:val="both"/>
        <w:rPr>
          <w:b w:val="0"/>
        </w:rPr>
      </w:pPr>
    </w:p>
    <w:sectPr w:rsidR="000257D2" w:rsidRPr="00AD2AEF" w:rsidSect="002520A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33" w:rsidRDefault="00D32633" w:rsidP="001B2D8E">
      <w:r>
        <w:separator/>
      </w:r>
    </w:p>
  </w:endnote>
  <w:endnote w:type="continuationSeparator" w:id="0">
    <w:p w:rsidR="00D32633" w:rsidRDefault="00D32633" w:rsidP="001B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33" w:rsidRDefault="00D32633" w:rsidP="001B2D8E">
      <w:r>
        <w:separator/>
      </w:r>
    </w:p>
  </w:footnote>
  <w:footnote w:type="continuationSeparator" w:id="0">
    <w:p w:rsidR="00D32633" w:rsidRDefault="00D32633" w:rsidP="001B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5B70"/>
    <w:multiLevelType w:val="hybridMultilevel"/>
    <w:tmpl w:val="F15ABA54"/>
    <w:lvl w:ilvl="0" w:tplc="57DCE9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8B45BD"/>
    <w:multiLevelType w:val="hybridMultilevel"/>
    <w:tmpl w:val="47B0B722"/>
    <w:lvl w:ilvl="0" w:tplc="FA18025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0E30D7"/>
    <w:multiLevelType w:val="hybridMultilevel"/>
    <w:tmpl w:val="76366F86"/>
    <w:lvl w:ilvl="0" w:tplc="C81A23EC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711BE3"/>
    <w:multiLevelType w:val="hybridMultilevel"/>
    <w:tmpl w:val="1EEEDA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E14100"/>
    <w:multiLevelType w:val="hybridMultilevel"/>
    <w:tmpl w:val="F22C3CF4"/>
    <w:lvl w:ilvl="0" w:tplc="B4B4F7AA">
      <w:start w:val="2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2F66C0"/>
    <w:multiLevelType w:val="hybridMultilevel"/>
    <w:tmpl w:val="F6FA842A"/>
    <w:lvl w:ilvl="0" w:tplc="D766231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60B1395"/>
    <w:multiLevelType w:val="hybridMultilevel"/>
    <w:tmpl w:val="EB247338"/>
    <w:lvl w:ilvl="0" w:tplc="3626B1AE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684F3C"/>
    <w:multiLevelType w:val="multilevel"/>
    <w:tmpl w:val="A412EA28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78017C"/>
    <w:multiLevelType w:val="hybridMultilevel"/>
    <w:tmpl w:val="577822CE"/>
    <w:lvl w:ilvl="0" w:tplc="081431DE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9">
    <w:nsid w:val="3DBC273C"/>
    <w:multiLevelType w:val="hybridMultilevel"/>
    <w:tmpl w:val="BC6286BC"/>
    <w:lvl w:ilvl="0" w:tplc="09848292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4358E"/>
    <w:multiLevelType w:val="hybridMultilevel"/>
    <w:tmpl w:val="BE9607EA"/>
    <w:lvl w:ilvl="0" w:tplc="7AC67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30524A"/>
    <w:multiLevelType w:val="hybridMultilevel"/>
    <w:tmpl w:val="F4BC62AA"/>
    <w:lvl w:ilvl="0" w:tplc="DB8E5CB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7E7CB6"/>
    <w:multiLevelType w:val="hybridMultilevel"/>
    <w:tmpl w:val="1C1E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C3A75"/>
    <w:multiLevelType w:val="hybridMultilevel"/>
    <w:tmpl w:val="5808821E"/>
    <w:lvl w:ilvl="0" w:tplc="9E362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A3D1DAC"/>
    <w:multiLevelType w:val="hybridMultilevel"/>
    <w:tmpl w:val="7518B500"/>
    <w:lvl w:ilvl="0" w:tplc="039016D6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BE6A20"/>
    <w:multiLevelType w:val="hybridMultilevel"/>
    <w:tmpl w:val="C65EBC62"/>
    <w:lvl w:ilvl="0" w:tplc="0E5EADAA">
      <w:start w:val="19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>
    <w:nsid w:val="6BB95BB4"/>
    <w:multiLevelType w:val="hybridMultilevel"/>
    <w:tmpl w:val="5122E6E8"/>
    <w:lvl w:ilvl="0" w:tplc="2EB2B8B0">
      <w:start w:val="30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0EE1E4A"/>
    <w:multiLevelType w:val="hybridMultilevel"/>
    <w:tmpl w:val="D0AC00A8"/>
    <w:lvl w:ilvl="0" w:tplc="A5A8B07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514152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0">
    <w:nsid w:val="79BE31C3"/>
    <w:multiLevelType w:val="hybridMultilevel"/>
    <w:tmpl w:val="A2A05BC6"/>
    <w:lvl w:ilvl="0" w:tplc="73283E7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3"/>
  </w:num>
  <w:num w:numId="3">
    <w:abstractNumId w:val="13"/>
  </w:num>
  <w:num w:numId="4">
    <w:abstractNumId w:val="26"/>
  </w:num>
  <w:num w:numId="5">
    <w:abstractNumId w:val="23"/>
  </w:num>
  <w:num w:numId="6">
    <w:abstractNumId w:val="5"/>
  </w:num>
  <w:num w:numId="7">
    <w:abstractNumId w:val="22"/>
  </w:num>
  <w:num w:numId="8">
    <w:abstractNumId w:val="0"/>
  </w:num>
  <w:num w:numId="9">
    <w:abstractNumId w:val="39"/>
  </w:num>
  <w:num w:numId="10">
    <w:abstractNumId w:val="37"/>
  </w:num>
  <w:num w:numId="11">
    <w:abstractNumId w:val="1"/>
  </w:num>
  <w:num w:numId="12">
    <w:abstractNumId w:val="11"/>
  </w:num>
  <w:num w:numId="13">
    <w:abstractNumId w:val="35"/>
  </w:num>
  <w:num w:numId="14">
    <w:abstractNumId w:val="18"/>
  </w:num>
  <w:num w:numId="15">
    <w:abstractNumId w:val="16"/>
  </w:num>
  <w:num w:numId="16">
    <w:abstractNumId w:val="24"/>
  </w:num>
  <w:num w:numId="17">
    <w:abstractNumId w:val="21"/>
  </w:num>
  <w:num w:numId="18">
    <w:abstractNumId w:val="41"/>
  </w:num>
  <w:num w:numId="19">
    <w:abstractNumId w:val="8"/>
  </w:num>
  <w:num w:numId="20">
    <w:abstractNumId w:val="6"/>
  </w:num>
  <w:num w:numId="21">
    <w:abstractNumId w:val="25"/>
  </w:num>
  <w:num w:numId="22">
    <w:abstractNumId w:val="30"/>
  </w:num>
  <w:num w:numId="23">
    <w:abstractNumId w:val="15"/>
  </w:num>
  <w:num w:numId="24">
    <w:abstractNumId w:val="29"/>
  </w:num>
  <w:num w:numId="25">
    <w:abstractNumId w:val="20"/>
  </w:num>
  <w:num w:numId="26">
    <w:abstractNumId w:val="9"/>
  </w:num>
  <w:num w:numId="27">
    <w:abstractNumId w:val="27"/>
  </w:num>
  <w:num w:numId="28">
    <w:abstractNumId w:val="7"/>
  </w:num>
  <w:num w:numId="29">
    <w:abstractNumId w:val="36"/>
  </w:num>
  <w:num w:numId="30">
    <w:abstractNumId w:val="10"/>
  </w:num>
  <w:num w:numId="31">
    <w:abstractNumId w:val="34"/>
  </w:num>
  <w:num w:numId="32">
    <w:abstractNumId w:val="32"/>
  </w:num>
  <w:num w:numId="33">
    <w:abstractNumId w:val="31"/>
  </w:num>
  <w:num w:numId="34">
    <w:abstractNumId w:val="19"/>
  </w:num>
  <w:num w:numId="35">
    <w:abstractNumId w:val="14"/>
  </w:num>
  <w:num w:numId="36">
    <w:abstractNumId w:val="17"/>
  </w:num>
  <w:num w:numId="37">
    <w:abstractNumId w:val="2"/>
  </w:num>
  <w:num w:numId="38">
    <w:abstractNumId w:val="40"/>
  </w:num>
  <w:num w:numId="39">
    <w:abstractNumId w:val="28"/>
  </w:num>
  <w:num w:numId="40">
    <w:abstractNumId w:val="38"/>
  </w:num>
  <w:num w:numId="41">
    <w:abstractNumId w:val="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1777"/>
    <w:rsid w:val="00003009"/>
    <w:rsid w:val="0000559D"/>
    <w:rsid w:val="00006958"/>
    <w:rsid w:val="00007EF0"/>
    <w:rsid w:val="000114A0"/>
    <w:rsid w:val="00011691"/>
    <w:rsid w:val="0001571E"/>
    <w:rsid w:val="00016EFD"/>
    <w:rsid w:val="00020244"/>
    <w:rsid w:val="000257D2"/>
    <w:rsid w:val="0002642A"/>
    <w:rsid w:val="000326DA"/>
    <w:rsid w:val="00047061"/>
    <w:rsid w:val="000520F0"/>
    <w:rsid w:val="000559CE"/>
    <w:rsid w:val="00056C85"/>
    <w:rsid w:val="00062445"/>
    <w:rsid w:val="00062B2C"/>
    <w:rsid w:val="000632FE"/>
    <w:rsid w:val="00071717"/>
    <w:rsid w:val="00083393"/>
    <w:rsid w:val="0009343E"/>
    <w:rsid w:val="00095A85"/>
    <w:rsid w:val="000A4196"/>
    <w:rsid w:val="000B58BE"/>
    <w:rsid w:val="000C0927"/>
    <w:rsid w:val="000C434C"/>
    <w:rsid w:val="000C5C29"/>
    <w:rsid w:val="000C61AB"/>
    <w:rsid w:val="000D1CAD"/>
    <w:rsid w:val="000D50B2"/>
    <w:rsid w:val="000E0741"/>
    <w:rsid w:val="000E5FC1"/>
    <w:rsid w:val="000F06F0"/>
    <w:rsid w:val="00101275"/>
    <w:rsid w:val="00101D40"/>
    <w:rsid w:val="00104FE2"/>
    <w:rsid w:val="00110FBD"/>
    <w:rsid w:val="00112D85"/>
    <w:rsid w:val="00114C23"/>
    <w:rsid w:val="00121EDC"/>
    <w:rsid w:val="00123096"/>
    <w:rsid w:val="001306C4"/>
    <w:rsid w:val="00130BB1"/>
    <w:rsid w:val="001314E3"/>
    <w:rsid w:val="00131D73"/>
    <w:rsid w:val="0013673F"/>
    <w:rsid w:val="00144860"/>
    <w:rsid w:val="00145ED4"/>
    <w:rsid w:val="001956F0"/>
    <w:rsid w:val="0019647E"/>
    <w:rsid w:val="001A080E"/>
    <w:rsid w:val="001A54AE"/>
    <w:rsid w:val="001A653D"/>
    <w:rsid w:val="001B1210"/>
    <w:rsid w:val="001B2D8E"/>
    <w:rsid w:val="001C0161"/>
    <w:rsid w:val="001C46EB"/>
    <w:rsid w:val="001D28BE"/>
    <w:rsid w:val="001D4949"/>
    <w:rsid w:val="001D62DB"/>
    <w:rsid w:val="001E4A9F"/>
    <w:rsid w:val="001F0A9B"/>
    <w:rsid w:val="001F22C8"/>
    <w:rsid w:val="001F4ED8"/>
    <w:rsid w:val="0021050C"/>
    <w:rsid w:val="00216560"/>
    <w:rsid w:val="00217298"/>
    <w:rsid w:val="00220712"/>
    <w:rsid w:val="00222B87"/>
    <w:rsid w:val="00225CCA"/>
    <w:rsid w:val="00230DDF"/>
    <w:rsid w:val="00232C1C"/>
    <w:rsid w:val="00235480"/>
    <w:rsid w:val="0024179E"/>
    <w:rsid w:val="002417CF"/>
    <w:rsid w:val="00245104"/>
    <w:rsid w:val="00251BBA"/>
    <w:rsid w:val="002520AD"/>
    <w:rsid w:val="00256CFD"/>
    <w:rsid w:val="002645E5"/>
    <w:rsid w:val="002851C9"/>
    <w:rsid w:val="00285647"/>
    <w:rsid w:val="00290803"/>
    <w:rsid w:val="00291EBE"/>
    <w:rsid w:val="0029246D"/>
    <w:rsid w:val="00293B84"/>
    <w:rsid w:val="002A07C7"/>
    <w:rsid w:val="002A37EA"/>
    <w:rsid w:val="002A59A0"/>
    <w:rsid w:val="002A7E7F"/>
    <w:rsid w:val="002B1A37"/>
    <w:rsid w:val="002B542C"/>
    <w:rsid w:val="002B65F8"/>
    <w:rsid w:val="002C0EE5"/>
    <w:rsid w:val="002C20EC"/>
    <w:rsid w:val="002D4C2E"/>
    <w:rsid w:val="002D5723"/>
    <w:rsid w:val="002D6BEB"/>
    <w:rsid w:val="002E3335"/>
    <w:rsid w:val="002E6559"/>
    <w:rsid w:val="002E726A"/>
    <w:rsid w:val="002F1102"/>
    <w:rsid w:val="003046EF"/>
    <w:rsid w:val="00310B94"/>
    <w:rsid w:val="00314B2A"/>
    <w:rsid w:val="00323FF3"/>
    <w:rsid w:val="00327757"/>
    <w:rsid w:val="003313A8"/>
    <w:rsid w:val="00343045"/>
    <w:rsid w:val="00345263"/>
    <w:rsid w:val="00366777"/>
    <w:rsid w:val="00383D75"/>
    <w:rsid w:val="0039339B"/>
    <w:rsid w:val="003948C7"/>
    <w:rsid w:val="003956B9"/>
    <w:rsid w:val="00395CCC"/>
    <w:rsid w:val="003A206A"/>
    <w:rsid w:val="003B35BE"/>
    <w:rsid w:val="003B3FB8"/>
    <w:rsid w:val="003B6794"/>
    <w:rsid w:val="003C3273"/>
    <w:rsid w:val="003D1944"/>
    <w:rsid w:val="003D6BBE"/>
    <w:rsid w:val="003E44C4"/>
    <w:rsid w:val="003F038C"/>
    <w:rsid w:val="00406FAE"/>
    <w:rsid w:val="0041405C"/>
    <w:rsid w:val="00414551"/>
    <w:rsid w:val="0041714E"/>
    <w:rsid w:val="00421FFD"/>
    <w:rsid w:val="0043174D"/>
    <w:rsid w:val="004325C2"/>
    <w:rsid w:val="004409A5"/>
    <w:rsid w:val="00442E4A"/>
    <w:rsid w:val="00444709"/>
    <w:rsid w:val="004560DE"/>
    <w:rsid w:val="00456389"/>
    <w:rsid w:val="0046168A"/>
    <w:rsid w:val="00470EAE"/>
    <w:rsid w:val="00470F66"/>
    <w:rsid w:val="00473DAB"/>
    <w:rsid w:val="004750C4"/>
    <w:rsid w:val="00475365"/>
    <w:rsid w:val="00475CF8"/>
    <w:rsid w:val="00484544"/>
    <w:rsid w:val="00485FC1"/>
    <w:rsid w:val="00487B29"/>
    <w:rsid w:val="004A0636"/>
    <w:rsid w:val="004A3D2B"/>
    <w:rsid w:val="004B13DE"/>
    <w:rsid w:val="004B2DD5"/>
    <w:rsid w:val="004C6658"/>
    <w:rsid w:val="004C755D"/>
    <w:rsid w:val="004D1766"/>
    <w:rsid w:val="00502F88"/>
    <w:rsid w:val="005061AD"/>
    <w:rsid w:val="005066DA"/>
    <w:rsid w:val="0051152E"/>
    <w:rsid w:val="00516ECE"/>
    <w:rsid w:val="0052569F"/>
    <w:rsid w:val="00525A2D"/>
    <w:rsid w:val="00540464"/>
    <w:rsid w:val="0054122B"/>
    <w:rsid w:val="0054356F"/>
    <w:rsid w:val="00547CEA"/>
    <w:rsid w:val="00553041"/>
    <w:rsid w:val="00553226"/>
    <w:rsid w:val="00555BE5"/>
    <w:rsid w:val="0056390F"/>
    <w:rsid w:val="0057344A"/>
    <w:rsid w:val="005763E2"/>
    <w:rsid w:val="0058300B"/>
    <w:rsid w:val="00583FAC"/>
    <w:rsid w:val="00593178"/>
    <w:rsid w:val="0059335D"/>
    <w:rsid w:val="005C03BF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4CE1"/>
    <w:rsid w:val="006075B5"/>
    <w:rsid w:val="00613CD5"/>
    <w:rsid w:val="00615CE9"/>
    <w:rsid w:val="00641DA7"/>
    <w:rsid w:val="006429A8"/>
    <w:rsid w:val="0064375F"/>
    <w:rsid w:val="00655DEA"/>
    <w:rsid w:val="006570DA"/>
    <w:rsid w:val="00662CCD"/>
    <w:rsid w:val="00664710"/>
    <w:rsid w:val="00665C3D"/>
    <w:rsid w:val="00670B2F"/>
    <w:rsid w:val="006710B0"/>
    <w:rsid w:val="006721E5"/>
    <w:rsid w:val="006827A3"/>
    <w:rsid w:val="00682FC0"/>
    <w:rsid w:val="00686989"/>
    <w:rsid w:val="00687386"/>
    <w:rsid w:val="00687F6B"/>
    <w:rsid w:val="00694696"/>
    <w:rsid w:val="006A6149"/>
    <w:rsid w:val="006B1E67"/>
    <w:rsid w:val="006B44DA"/>
    <w:rsid w:val="006C1640"/>
    <w:rsid w:val="006C5925"/>
    <w:rsid w:val="006E68EE"/>
    <w:rsid w:val="006F232E"/>
    <w:rsid w:val="006F2A54"/>
    <w:rsid w:val="006F74F0"/>
    <w:rsid w:val="00704A4D"/>
    <w:rsid w:val="00706E33"/>
    <w:rsid w:val="00713811"/>
    <w:rsid w:val="00733636"/>
    <w:rsid w:val="00735CA3"/>
    <w:rsid w:val="00736104"/>
    <w:rsid w:val="007361F8"/>
    <w:rsid w:val="00747653"/>
    <w:rsid w:val="00750BC8"/>
    <w:rsid w:val="007712F5"/>
    <w:rsid w:val="00775F60"/>
    <w:rsid w:val="00777FA5"/>
    <w:rsid w:val="0079013E"/>
    <w:rsid w:val="0079602E"/>
    <w:rsid w:val="007964FE"/>
    <w:rsid w:val="007B11A3"/>
    <w:rsid w:val="007B70EA"/>
    <w:rsid w:val="007C005D"/>
    <w:rsid w:val="007D5208"/>
    <w:rsid w:val="007D6177"/>
    <w:rsid w:val="007E59E6"/>
    <w:rsid w:val="007F0F13"/>
    <w:rsid w:val="007F123A"/>
    <w:rsid w:val="007F4135"/>
    <w:rsid w:val="0080032B"/>
    <w:rsid w:val="00805329"/>
    <w:rsid w:val="008072C3"/>
    <w:rsid w:val="008079E4"/>
    <w:rsid w:val="0082437D"/>
    <w:rsid w:val="0083782E"/>
    <w:rsid w:val="0084608C"/>
    <w:rsid w:val="00847AA8"/>
    <w:rsid w:val="008531CA"/>
    <w:rsid w:val="00854B15"/>
    <w:rsid w:val="00864AE6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A41ED"/>
    <w:rsid w:val="008B4FAF"/>
    <w:rsid w:val="008B5C2F"/>
    <w:rsid w:val="008B6E88"/>
    <w:rsid w:val="008C23FF"/>
    <w:rsid w:val="008C3998"/>
    <w:rsid w:val="008D1B2A"/>
    <w:rsid w:val="008D1C60"/>
    <w:rsid w:val="008D3706"/>
    <w:rsid w:val="00903F0A"/>
    <w:rsid w:val="00905487"/>
    <w:rsid w:val="00906643"/>
    <w:rsid w:val="0091042C"/>
    <w:rsid w:val="009132A8"/>
    <w:rsid w:val="00916EB9"/>
    <w:rsid w:val="0092174F"/>
    <w:rsid w:val="00921947"/>
    <w:rsid w:val="009327FE"/>
    <w:rsid w:val="00933C13"/>
    <w:rsid w:val="00946C13"/>
    <w:rsid w:val="00953E6C"/>
    <w:rsid w:val="009543F6"/>
    <w:rsid w:val="00957E44"/>
    <w:rsid w:val="00966061"/>
    <w:rsid w:val="009670A4"/>
    <w:rsid w:val="00976958"/>
    <w:rsid w:val="009913AE"/>
    <w:rsid w:val="009930AF"/>
    <w:rsid w:val="0099367B"/>
    <w:rsid w:val="009B37BB"/>
    <w:rsid w:val="009D1FCC"/>
    <w:rsid w:val="009D27E8"/>
    <w:rsid w:val="009D482F"/>
    <w:rsid w:val="009D790F"/>
    <w:rsid w:val="009E2882"/>
    <w:rsid w:val="009F113E"/>
    <w:rsid w:val="009F53C7"/>
    <w:rsid w:val="00A058DF"/>
    <w:rsid w:val="00A12489"/>
    <w:rsid w:val="00A21E5B"/>
    <w:rsid w:val="00A27936"/>
    <w:rsid w:val="00A314E2"/>
    <w:rsid w:val="00A36056"/>
    <w:rsid w:val="00A47B86"/>
    <w:rsid w:val="00A506D9"/>
    <w:rsid w:val="00A5202C"/>
    <w:rsid w:val="00A57340"/>
    <w:rsid w:val="00A5792F"/>
    <w:rsid w:val="00A60F46"/>
    <w:rsid w:val="00A66244"/>
    <w:rsid w:val="00A7118F"/>
    <w:rsid w:val="00A745C1"/>
    <w:rsid w:val="00A761B3"/>
    <w:rsid w:val="00A82F40"/>
    <w:rsid w:val="00A8583D"/>
    <w:rsid w:val="00A90243"/>
    <w:rsid w:val="00A90D86"/>
    <w:rsid w:val="00AA1D90"/>
    <w:rsid w:val="00AA4696"/>
    <w:rsid w:val="00AC0DB1"/>
    <w:rsid w:val="00AC2EE4"/>
    <w:rsid w:val="00AC2FE7"/>
    <w:rsid w:val="00AC328B"/>
    <w:rsid w:val="00AC604C"/>
    <w:rsid w:val="00AD2AEF"/>
    <w:rsid w:val="00AD560D"/>
    <w:rsid w:val="00AE1A40"/>
    <w:rsid w:val="00AE1AD9"/>
    <w:rsid w:val="00AE5E29"/>
    <w:rsid w:val="00B012B0"/>
    <w:rsid w:val="00B039FB"/>
    <w:rsid w:val="00B03CB8"/>
    <w:rsid w:val="00B07473"/>
    <w:rsid w:val="00B100A8"/>
    <w:rsid w:val="00B268F7"/>
    <w:rsid w:val="00B27463"/>
    <w:rsid w:val="00B3149F"/>
    <w:rsid w:val="00B326D7"/>
    <w:rsid w:val="00B33C83"/>
    <w:rsid w:val="00B61AA6"/>
    <w:rsid w:val="00B6483A"/>
    <w:rsid w:val="00B65777"/>
    <w:rsid w:val="00B70D32"/>
    <w:rsid w:val="00B776BA"/>
    <w:rsid w:val="00B85D10"/>
    <w:rsid w:val="00B9485D"/>
    <w:rsid w:val="00B954EE"/>
    <w:rsid w:val="00B969BF"/>
    <w:rsid w:val="00BA5125"/>
    <w:rsid w:val="00BA7F3A"/>
    <w:rsid w:val="00BB160A"/>
    <w:rsid w:val="00BC22EE"/>
    <w:rsid w:val="00BD04D1"/>
    <w:rsid w:val="00BD31F9"/>
    <w:rsid w:val="00BD49A9"/>
    <w:rsid w:val="00BD504F"/>
    <w:rsid w:val="00BD5269"/>
    <w:rsid w:val="00BE26CA"/>
    <w:rsid w:val="00BF0244"/>
    <w:rsid w:val="00BF14DF"/>
    <w:rsid w:val="00C00AB4"/>
    <w:rsid w:val="00C013F3"/>
    <w:rsid w:val="00C049C7"/>
    <w:rsid w:val="00C0634A"/>
    <w:rsid w:val="00C10D9F"/>
    <w:rsid w:val="00C11953"/>
    <w:rsid w:val="00C122D6"/>
    <w:rsid w:val="00C15611"/>
    <w:rsid w:val="00C158C3"/>
    <w:rsid w:val="00C259E4"/>
    <w:rsid w:val="00C329F3"/>
    <w:rsid w:val="00C330B0"/>
    <w:rsid w:val="00C34FA0"/>
    <w:rsid w:val="00C36512"/>
    <w:rsid w:val="00C41404"/>
    <w:rsid w:val="00C46619"/>
    <w:rsid w:val="00C51CC9"/>
    <w:rsid w:val="00C52ACD"/>
    <w:rsid w:val="00C5790A"/>
    <w:rsid w:val="00C64C0A"/>
    <w:rsid w:val="00C651AC"/>
    <w:rsid w:val="00C654F6"/>
    <w:rsid w:val="00C67844"/>
    <w:rsid w:val="00C70AB5"/>
    <w:rsid w:val="00C81E51"/>
    <w:rsid w:val="00C8283D"/>
    <w:rsid w:val="00C84047"/>
    <w:rsid w:val="00C91FB2"/>
    <w:rsid w:val="00C951BC"/>
    <w:rsid w:val="00CA162C"/>
    <w:rsid w:val="00CA50C3"/>
    <w:rsid w:val="00CA6DBA"/>
    <w:rsid w:val="00CB61D9"/>
    <w:rsid w:val="00CC5AEA"/>
    <w:rsid w:val="00CD0C13"/>
    <w:rsid w:val="00CD0D97"/>
    <w:rsid w:val="00CD23FA"/>
    <w:rsid w:val="00CD5A5D"/>
    <w:rsid w:val="00CE2BFA"/>
    <w:rsid w:val="00CE3BB8"/>
    <w:rsid w:val="00CE5968"/>
    <w:rsid w:val="00CE6B36"/>
    <w:rsid w:val="00CF2650"/>
    <w:rsid w:val="00D03C55"/>
    <w:rsid w:val="00D123CE"/>
    <w:rsid w:val="00D12BB9"/>
    <w:rsid w:val="00D12F01"/>
    <w:rsid w:val="00D1586C"/>
    <w:rsid w:val="00D20265"/>
    <w:rsid w:val="00D32633"/>
    <w:rsid w:val="00D34B1E"/>
    <w:rsid w:val="00D460FB"/>
    <w:rsid w:val="00D51196"/>
    <w:rsid w:val="00D52352"/>
    <w:rsid w:val="00D52649"/>
    <w:rsid w:val="00D53F22"/>
    <w:rsid w:val="00D570C3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66AB"/>
    <w:rsid w:val="00DC45B1"/>
    <w:rsid w:val="00DC6B15"/>
    <w:rsid w:val="00DC774B"/>
    <w:rsid w:val="00DD5881"/>
    <w:rsid w:val="00DF2E0A"/>
    <w:rsid w:val="00DF6826"/>
    <w:rsid w:val="00E03A56"/>
    <w:rsid w:val="00E06168"/>
    <w:rsid w:val="00E07BDA"/>
    <w:rsid w:val="00E15EBF"/>
    <w:rsid w:val="00E178D2"/>
    <w:rsid w:val="00E22873"/>
    <w:rsid w:val="00E232EA"/>
    <w:rsid w:val="00E27400"/>
    <w:rsid w:val="00E3060B"/>
    <w:rsid w:val="00E32005"/>
    <w:rsid w:val="00E35840"/>
    <w:rsid w:val="00E43042"/>
    <w:rsid w:val="00E460BC"/>
    <w:rsid w:val="00E46BFB"/>
    <w:rsid w:val="00E55DB5"/>
    <w:rsid w:val="00E568DB"/>
    <w:rsid w:val="00E816E4"/>
    <w:rsid w:val="00E82428"/>
    <w:rsid w:val="00E825F4"/>
    <w:rsid w:val="00E82FF5"/>
    <w:rsid w:val="00E8536B"/>
    <w:rsid w:val="00E90207"/>
    <w:rsid w:val="00E90B7A"/>
    <w:rsid w:val="00E92ACE"/>
    <w:rsid w:val="00E95C47"/>
    <w:rsid w:val="00E96469"/>
    <w:rsid w:val="00EA7EFD"/>
    <w:rsid w:val="00EB0266"/>
    <w:rsid w:val="00EB4EA9"/>
    <w:rsid w:val="00EC7F76"/>
    <w:rsid w:val="00ED32D3"/>
    <w:rsid w:val="00ED4AE1"/>
    <w:rsid w:val="00EE3524"/>
    <w:rsid w:val="00EE3D30"/>
    <w:rsid w:val="00EF0CAD"/>
    <w:rsid w:val="00EF0F57"/>
    <w:rsid w:val="00F02B02"/>
    <w:rsid w:val="00F03DEE"/>
    <w:rsid w:val="00F078F3"/>
    <w:rsid w:val="00F13FA6"/>
    <w:rsid w:val="00F22B80"/>
    <w:rsid w:val="00F22E22"/>
    <w:rsid w:val="00F26FC3"/>
    <w:rsid w:val="00F3098F"/>
    <w:rsid w:val="00F32E8B"/>
    <w:rsid w:val="00F33E05"/>
    <w:rsid w:val="00F44679"/>
    <w:rsid w:val="00F5577C"/>
    <w:rsid w:val="00F600DF"/>
    <w:rsid w:val="00F66575"/>
    <w:rsid w:val="00F73B5E"/>
    <w:rsid w:val="00F76D18"/>
    <w:rsid w:val="00F828EA"/>
    <w:rsid w:val="00F832FD"/>
    <w:rsid w:val="00F83E07"/>
    <w:rsid w:val="00F90846"/>
    <w:rsid w:val="00F92D24"/>
    <w:rsid w:val="00F9698D"/>
    <w:rsid w:val="00FA3685"/>
    <w:rsid w:val="00FA3DF0"/>
    <w:rsid w:val="00FA4B27"/>
    <w:rsid w:val="00FB21ED"/>
    <w:rsid w:val="00FB6154"/>
    <w:rsid w:val="00FB63CD"/>
    <w:rsid w:val="00FC5BC8"/>
    <w:rsid w:val="00FD51E2"/>
    <w:rsid w:val="00FE04BD"/>
    <w:rsid w:val="00FE0E63"/>
    <w:rsid w:val="00FE30EB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1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paragraph" w:styleId="a6">
    <w:name w:val="footnote text"/>
    <w:basedOn w:val="a"/>
    <w:link w:val="a7"/>
    <w:uiPriority w:val="99"/>
    <w:unhideWhenUsed/>
    <w:rsid w:val="001B2D8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1B2D8E"/>
    <w:rPr>
      <w:rFonts w:asciiTheme="minorHAnsi" w:eastAsiaTheme="minorHAnsi" w:hAnsiTheme="minorHAnsi" w:cstheme="minorBidi"/>
      <w:lang w:eastAsia="en-US"/>
    </w:rPr>
  </w:style>
  <w:style w:type="character" w:styleId="a8">
    <w:name w:val="footnote reference"/>
    <w:basedOn w:val="a0"/>
    <w:uiPriority w:val="99"/>
    <w:semiHidden/>
    <w:unhideWhenUsed/>
    <w:rsid w:val="001B2D8E"/>
    <w:rPr>
      <w:vertAlign w:val="superscript"/>
    </w:rPr>
  </w:style>
  <w:style w:type="paragraph" w:styleId="a9">
    <w:name w:val="List Paragraph"/>
    <w:basedOn w:val="a"/>
    <w:uiPriority w:val="34"/>
    <w:qFormat/>
    <w:rsid w:val="001B2D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000003">
    <w:name w:val="pt-000003"/>
    <w:basedOn w:val="a0"/>
    <w:rsid w:val="001B2D8E"/>
  </w:style>
  <w:style w:type="character" w:customStyle="1" w:styleId="pt-a0-000004">
    <w:name w:val="pt-a0-000004"/>
    <w:basedOn w:val="a0"/>
    <w:rsid w:val="001B2D8E"/>
  </w:style>
  <w:style w:type="paragraph" w:customStyle="1" w:styleId="pt-000017">
    <w:name w:val="pt-000017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a-000018">
    <w:name w:val="pt-a-000018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000002">
    <w:name w:val="pt-000002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07">
    <w:name w:val="pt-a0-000007"/>
    <w:basedOn w:val="a0"/>
    <w:rsid w:val="001B2D8E"/>
  </w:style>
  <w:style w:type="paragraph" w:customStyle="1" w:styleId="pt-consplusnormal-000012">
    <w:name w:val="pt-consplusnormal-000012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a3">
    <w:name w:val="pt-a3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19">
    <w:name w:val="pt-a0-000019"/>
    <w:basedOn w:val="a0"/>
    <w:rsid w:val="001B2D8E"/>
  </w:style>
  <w:style w:type="character" w:customStyle="1" w:styleId="pt-a0">
    <w:name w:val="pt-a0"/>
    <w:basedOn w:val="a0"/>
    <w:rsid w:val="001B2D8E"/>
  </w:style>
  <w:style w:type="paragraph" w:customStyle="1" w:styleId="pt-a-000021">
    <w:name w:val="pt-a-000021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22">
    <w:name w:val="pt-a0-000022"/>
    <w:basedOn w:val="a0"/>
    <w:rsid w:val="001B2D8E"/>
  </w:style>
  <w:style w:type="paragraph" w:customStyle="1" w:styleId="pt-000005">
    <w:name w:val="pt-000005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1B2D8E"/>
  </w:style>
  <w:style w:type="paragraph" w:customStyle="1" w:styleId="pt-a-000015">
    <w:name w:val="pt-a-000015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2D8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B2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B2D8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B2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1B2D8E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1B2D8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B2D8E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Normal (Web)"/>
    <w:basedOn w:val="a"/>
    <w:uiPriority w:val="99"/>
    <w:unhideWhenUsed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2D8E"/>
    <w:rPr>
      <w:color w:val="000000"/>
      <w:sz w:val="24"/>
      <w:szCs w:val="24"/>
      <w:shd w:val="clear" w:color="auto" w:fill="FFFFFF"/>
    </w:rPr>
  </w:style>
  <w:style w:type="character" w:customStyle="1" w:styleId="blk">
    <w:name w:val="blk"/>
    <w:basedOn w:val="a0"/>
    <w:rsid w:val="001B2D8E"/>
  </w:style>
  <w:style w:type="paragraph" w:styleId="af2">
    <w:name w:val="endnote text"/>
    <w:basedOn w:val="a"/>
    <w:link w:val="af3"/>
    <w:uiPriority w:val="99"/>
    <w:semiHidden/>
    <w:unhideWhenUsed/>
    <w:rsid w:val="001B2D8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B2D8E"/>
    <w:rPr>
      <w:rFonts w:asciiTheme="minorHAnsi" w:eastAsiaTheme="minorHAnsi" w:hAnsiTheme="minorHAnsi" w:cstheme="minorBidi"/>
      <w:lang w:eastAsia="en-US"/>
    </w:rPr>
  </w:style>
  <w:style w:type="character" w:styleId="af4">
    <w:name w:val="endnote reference"/>
    <w:basedOn w:val="a0"/>
    <w:uiPriority w:val="99"/>
    <w:semiHidden/>
    <w:unhideWhenUsed/>
    <w:rsid w:val="001B2D8E"/>
    <w:rPr>
      <w:vertAlign w:val="superscript"/>
    </w:rPr>
  </w:style>
  <w:style w:type="character" w:customStyle="1" w:styleId="af5">
    <w:name w:val="Цветовое выделение для Текст"/>
    <w:rsid w:val="001B2D8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1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paragraph" w:styleId="a6">
    <w:name w:val="footnote text"/>
    <w:basedOn w:val="a"/>
    <w:link w:val="a7"/>
    <w:uiPriority w:val="99"/>
    <w:unhideWhenUsed/>
    <w:rsid w:val="001B2D8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1B2D8E"/>
    <w:rPr>
      <w:rFonts w:asciiTheme="minorHAnsi" w:eastAsiaTheme="minorHAnsi" w:hAnsiTheme="minorHAnsi" w:cstheme="minorBidi"/>
      <w:lang w:eastAsia="en-US"/>
    </w:rPr>
  </w:style>
  <w:style w:type="character" w:styleId="a8">
    <w:name w:val="footnote reference"/>
    <w:basedOn w:val="a0"/>
    <w:uiPriority w:val="99"/>
    <w:semiHidden/>
    <w:unhideWhenUsed/>
    <w:rsid w:val="001B2D8E"/>
    <w:rPr>
      <w:vertAlign w:val="superscript"/>
    </w:rPr>
  </w:style>
  <w:style w:type="paragraph" w:styleId="a9">
    <w:name w:val="List Paragraph"/>
    <w:basedOn w:val="a"/>
    <w:uiPriority w:val="34"/>
    <w:qFormat/>
    <w:rsid w:val="001B2D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000003">
    <w:name w:val="pt-000003"/>
    <w:basedOn w:val="a0"/>
    <w:rsid w:val="001B2D8E"/>
  </w:style>
  <w:style w:type="character" w:customStyle="1" w:styleId="pt-a0-000004">
    <w:name w:val="pt-a0-000004"/>
    <w:basedOn w:val="a0"/>
    <w:rsid w:val="001B2D8E"/>
  </w:style>
  <w:style w:type="paragraph" w:customStyle="1" w:styleId="pt-000017">
    <w:name w:val="pt-000017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a-000018">
    <w:name w:val="pt-a-000018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000002">
    <w:name w:val="pt-000002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07">
    <w:name w:val="pt-a0-000007"/>
    <w:basedOn w:val="a0"/>
    <w:rsid w:val="001B2D8E"/>
  </w:style>
  <w:style w:type="paragraph" w:customStyle="1" w:styleId="pt-consplusnormal-000012">
    <w:name w:val="pt-consplusnormal-000012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a3">
    <w:name w:val="pt-a3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19">
    <w:name w:val="pt-a0-000019"/>
    <w:basedOn w:val="a0"/>
    <w:rsid w:val="001B2D8E"/>
  </w:style>
  <w:style w:type="character" w:customStyle="1" w:styleId="pt-a0">
    <w:name w:val="pt-a0"/>
    <w:basedOn w:val="a0"/>
    <w:rsid w:val="001B2D8E"/>
  </w:style>
  <w:style w:type="paragraph" w:customStyle="1" w:styleId="pt-a-000021">
    <w:name w:val="pt-a-000021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a0-000022">
    <w:name w:val="pt-a0-000022"/>
    <w:basedOn w:val="a0"/>
    <w:rsid w:val="001B2D8E"/>
  </w:style>
  <w:style w:type="paragraph" w:customStyle="1" w:styleId="pt-000005">
    <w:name w:val="pt-000005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t-000006">
    <w:name w:val="pt-000006"/>
    <w:basedOn w:val="a0"/>
    <w:rsid w:val="001B2D8E"/>
  </w:style>
  <w:style w:type="paragraph" w:customStyle="1" w:styleId="pt-a-000015">
    <w:name w:val="pt-a-000015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t-consplusnormal-000024">
    <w:name w:val="pt-consplusnormal-000024"/>
    <w:basedOn w:val="a"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2D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B2D8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1B2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1B2D8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1B2D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1B2D8E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1B2D8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1B2D8E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Normal (Web)"/>
    <w:basedOn w:val="a"/>
    <w:uiPriority w:val="99"/>
    <w:unhideWhenUsed/>
    <w:rsid w:val="001B2D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2D8E"/>
    <w:rPr>
      <w:color w:val="000000"/>
      <w:sz w:val="24"/>
      <w:szCs w:val="24"/>
      <w:shd w:val="clear" w:color="auto" w:fill="FFFFFF"/>
    </w:rPr>
  </w:style>
  <w:style w:type="character" w:customStyle="1" w:styleId="blk">
    <w:name w:val="blk"/>
    <w:basedOn w:val="a0"/>
    <w:rsid w:val="001B2D8E"/>
  </w:style>
  <w:style w:type="paragraph" w:styleId="af2">
    <w:name w:val="endnote text"/>
    <w:basedOn w:val="a"/>
    <w:link w:val="af3"/>
    <w:uiPriority w:val="99"/>
    <w:semiHidden/>
    <w:unhideWhenUsed/>
    <w:rsid w:val="001B2D8E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B2D8E"/>
    <w:rPr>
      <w:rFonts w:asciiTheme="minorHAnsi" w:eastAsiaTheme="minorHAnsi" w:hAnsiTheme="minorHAnsi" w:cstheme="minorBidi"/>
      <w:lang w:eastAsia="en-US"/>
    </w:rPr>
  </w:style>
  <w:style w:type="character" w:styleId="af4">
    <w:name w:val="endnote reference"/>
    <w:basedOn w:val="a0"/>
    <w:uiPriority w:val="99"/>
    <w:semiHidden/>
    <w:unhideWhenUsed/>
    <w:rsid w:val="001B2D8E"/>
    <w:rPr>
      <w:vertAlign w:val="superscript"/>
    </w:rPr>
  </w:style>
  <w:style w:type="character" w:customStyle="1" w:styleId="af5">
    <w:name w:val="Цветовое выделение для Текст"/>
    <w:rsid w:val="001B2D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6CC6B46B4787D0159991BDA7D100350C7F619E84239CB4E622E2AB8F10E62617BC2D324527847A7B7806454A9DE7B13B1CC329DFD1A453XEU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443D65A1B1C2CAC6CD6967B9334CA376A878E53BA0C026A69771A1C452210681E4D66A1A4D23C8D055E0575975B569E9E6F0A7C5D069F7U1V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A39C50DB8EA87F01A21CEEFC10FDBEA7D89E4A031F873A1C5C04010271DB4ACB1EDC6E5D53F8ED5C002E31EkBF5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BECDF8CAB5FA05DBD922D7166D01CCEEEBF32A7C4EB9BF63D8AD1A70C62EE9378DE5061BFCE578E29FC671993CD86DE9AE4DAFC208C70CS1m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61992-62D2-438F-B9FC-DF3D9573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19</Pages>
  <Words>8724</Words>
  <Characters>49727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58335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Ильина Анастасия Александровна</cp:lastModifiedBy>
  <cp:revision>10</cp:revision>
  <cp:lastPrinted>2021-01-21T11:36:00Z</cp:lastPrinted>
  <dcterms:created xsi:type="dcterms:W3CDTF">2021-08-31T09:10:00Z</dcterms:created>
  <dcterms:modified xsi:type="dcterms:W3CDTF">2021-09-06T07:07:00Z</dcterms:modified>
</cp:coreProperties>
</file>