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56" w:rsidRPr="00AB095E" w:rsidRDefault="00533F8A" w:rsidP="002C4599">
      <w:pPr>
        <w:spacing w:line="276" w:lineRule="auto"/>
        <w:jc w:val="right"/>
        <w:rPr>
          <w:rFonts w:cs="Times New Roman"/>
        </w:rPr>
      </w:pPr>
      <w:r w:rsidRPr="00AB095E">
        <w:rPr>
          <w:rFonts w:cs="Times New Roman"/>
        </w:rPr>
        <w:t>П</w:t>
      </w:r>
      <w:r w:rsidR="009A0156" w:rsidRPr="00AB095E">
        <w:rPr>
          <w:rFonts w:cs="Times New Roman"/>
        </w:rPr>
        <w:t xml:space="preserve">риложение № 1 </w:t>
      </w:r>
    </w:p>
    <w:p w:rsidR="009A0156" w:rsidRPr="00AB095E" w:rsidRDefault="009A0156" w:rsidP="002C4599">
      <w:pPr>
        <w:spacing w:line="276" w:lineRule="auto"/>
        <w:jc w:val="right"/>
        <w:rPr>
          <w:rFonts w:cs="Times New Roman"/>
        </w:rPr>
      </w:pPr>
      <w:r w:rsidRPr="00AB095E">
        <w:rPr>
          <w:rFonts w:cs="Times New Roman"/>
        </w:rPr>
        <w:t xml:space="preserve">к отчету </w:t>
      </w:r>
      <w:r w:rsidR="0072231E" w:rsidRPr="00AB095E">
        <w:rPr>
          <w:rFonts w:cs="Times New Roman"/>
        </w:rPr>
        <w:t>КСП МГО</w:t>
      </w:r>
      <w:r w:rsidRPr="00AB095E">
        <w:rPr>
          <w:rFonts w:cs="Times New Roman"/>
        </w:rPr>
        <w:t xml:space="preserve"> за </w:t>
      </w:r>
      <w:r w:rsidR="009F6316" w:rsidRPr="00AB095E">
        <w:rPr>
          <w:rFonts w:cs="Times New Roman"/>
        </w:rPr>
        <w:t>2020</w:t>
      </w:r>
      <w:r w:rsidR="00B14FAB" w:rsidRPr="00AB095E">
        <w:rPr>
          <w:rFonts w:cs="Times New Roman"/>
        </w:rPr>
        <w:t xml:space="preserve"> </w:t>
      </w:r>
      <w:r w:rsidRPr="00AB095E">
        <w:rPr>
          <w:rFonts w:cs="Times New Roman"/>
        </w:rPr>
        <w:t>год</w:t>
      </w:r>
    </w:p>
    <w:p w:rsidR="002A7659" w:rsidRDefault="002A7659" w:rsidP="002A7659">
      <w:pPr>
        <w:spacing w:line="276" w:lineRule="auto"/>
        <w:jc w:val="center"/>
        <w:rPr>
          <w:b/>
          <w:color w:val="000000" w:themeColor="text1"/>
        </w:rPr>
      </w:pPr>
    </w:p>
    <w:p w:rsidR="007D55AC" w:rsidRPr="00AB095E" w:rsidRDefault="007D55AC" w:rsidP="002A7659">
      <w:pPr>
        <w:spacing w:line="276" w:lineRule="auto"/>
        <w:jc w:val="center"/>
        <w:rPr>
          <w:b/>
          <w:color w:val="000000" w:themeColor="text1"/>
        </w:rPr>
      </w:pPr>
    </w:p>
    <w:p w:rsidR="002A7659" w:rsidRPr="00AB095E" w:rsidRDefault="002A7659" w:rsidP="002A7659">
      <w:pPr>
        <w:spacing w:line="276" w:lineRule="auto"/>
        <w:jc w:val="center"/>
        <w:rPr>
          <w:b/>
          <w:color w:val="000000" w:themeColor="text1"/>
        </w:rPr>
      </w:pPr>
      <w:r w:rsidRPr="00AB095E">
        <w:rPr>
          <w:b/>
          <w:color w:val="000000" w:themeColor="text1"/>
        </w:rPr>
        <w:t>ПОЯСНИТЕЛЬНАЯ   ЗАПИСКА</w:t>
      </w:r>
    </w:p>
    <w:p w:rsidR="002A7659" w:rsidRPr="00AB095E" w:rsidRDefault="002A7659" w:rsidP="002A7659">
      <w:pPr>
        <w:spacing w:line="276" w:lineRule="auto"/>
        <w:jc w:val="center"/>
        <w:rPr>
          <w:b/>
          <w:color w:val="000000" w:themeColor="text1"/>
        </w:rPr>
      </w:pPr>
    </w:p>
    <w:p w:rsidR="002A7659" w:rsidRPr="00AB095E" w:rsidRDefault="002A7659" w:rsidP="002A7659">
      <w:pPr>
        <w:spacing w:line="360" w:lineRule="auto"/>
        <w:ind w:firstLine="720"/>
        <w:jc w:val="both"/>
        <w:rPr>
          <w:rFonts w:cs="Times New Roman"/>
          <w:color w:val="000000" w:themeColor="text1"/>
        </w:rPr>
      </w:pPr>
      <w:r w:rsidRPr="00AB095E">
        <w:rPr>
          <w:rFonts w:cs="Times New Roman"/>
          <w:color w:val="000000" w:themeColor="text1"/>
        </w:rPr>
        <w:t xml:space="preserve">Настоящая пояснительная записка к отчёту о работе Контрольно-счетной палаты </w:t>
      </w:r>
      <w:r w:rsidRPr="00AB095E">
        <w:rPr>
          <w:rFonts w:cs="Times New Roman"/>
        </w:rPr>
        <w:t xml:space="preserve">Миасского городского округа (далее – Счетная палата) за 2020 год подготовлена в соответствии с решением Собрания депутатов Миасского городского округа (далее – Собрание депутатов МГО) от 26.08.16г. № 2 «Об утверждении формы и Порядка заполнения </w:t>
      </w:r>
      <w:r w:rsidRPr="00AB095E">
        <w:rPr>
          <w:rFonts w:cs="Times New Roman"/>
          <w:color w:val="000000" w:themeColor="text1"/>
        </w:rPr>
        <w:t>отчета о работе Контрольно-счетной палаты Миасского городского округа и приложений к нему» (в редакции решения Собрания депутатов МГО от 27.01.17г. № 2).</w:t>
      </w:r>
    </w:p>
    <w:p w:rsidR="002A7659" w:rsidRPr="00AB095E" w:rsidRDefault="002A7659" w:rsidP="002A7659">
      <w:pPr>
        <w:spacing w:line="276" w:lineRule="auto"/>
        <w:ind w:firstLine="709"/>
        <w:jc w:val="both"/>
        <w:rPr>
          <w:rFonts w:cs="Times New Roman"/>
          <w:color w:val="000000" w:themeColor="text1"/>
        </w:rPr>
      </w:pPr>
    </w:p>
    <w:p w:rsidR="002A7659" w:rsidRPr="00AB095E" w:rsidRDefault="002A7659" w:rsidP="002A7659">
      <w:pPr>
        <w:spacing w:line="360" w:lineRule="auto"/>
        <w:ind w:left="360"/>
        <w:jc w:val="center"/>
        <w:rPr>
          <w:b/>
          <w:color w:val="000000" w:themeColor="text1"/>
        </w:rPr>
      </w:pPr>
      <w:r w:rsidRPr="00AB095E">
        <w:rPr>
          <w:b/>
          <w:color w:val="000000" w:themeColor="text1"/>
          <w:lang w:val="en-US"/>
        </w:rPr>
        <w:t>I</w:t>
      </w:r>
      <w:r w:rsidRPr="00AB095E">
        <w:rPr>
          <w:b/>
          <w:color w:val="000000" w:themeColor="text1"/>
        </w:rPr>
        <w:t>.   Сводная информация о деятельности Счетной палаты за 2020 год</w:t>
      </w:r>
    </w:p>
    <w:p w:rsidR="002A7659" w:rsidRPr="00AB095E" w:rsidRDefault="002A7659" w:rsidP="002A7659">
      <w:pPr>
        <w:spacing w:line="276" w:lineRule="auto"/>
        <w:ind w:left="360"/>
        <w:jc w:val="center"/>
        <w:rPr>
          <w:b/>
          <w:color w:val="000000" w:themeColor="text1"/>
        </w:rPr>
      </w:pPr>
    </w:p>
    <w:p w:rsidR="002A7659" w:rsidRPr="00AB095E" w:rsidRDefault="002A7659" w:rsidP="002A7659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AB095E">
        <w:rPr>
          <w:rFonts w:cs="Times New Roman"/>
          <w:color w:val="000000" w:themeColor="text1"/>
        </w:rPr>
        <w:t xml:space="preserve">Полномочия Счетной палаты установлены ст. 58 Устава Миасского городского </w:t>
      </w:r>
      <w:r w:rsidRPr="00AB095E">
        <w:rPr>
          <w:rFonts w:cs="Times New Roman"/>
        </w:rPr>
        <w:t xml:space="preserve">округа (далее – округа) и Положением «О Контрольно-счетной палате Миасского городского </w:t>
      </w:r>
      <w:r w:rsidRPr="00AB095E">
        <w:rPr>
          <w:rFonts w:cs="Times New Roman"/>
          <w:color w:val="000000" w:themeColor="text1"/>
        </w:rPr>
        <w:t>округа», утвержденным решением Собрания депутатов МГО от 25.11.11г. № 15.</w:t>
      </w:r>
    </w:p>
    <w:p w:rsidR="002A7659" w:rsidRPr="00AB095E" w:rsidRDefault="00D30846" w:rsidP="002A7659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AB095E">
        <w:rPr>
          <w:rFonts w:cs="Times New Roman"/>
          <w:color w:val="000000" w:themeColor="text1"/>
        </w:rPr>
        <w:t>Основные задачи Счетной палаты</w:t>
      </w:r>
      <w:r w:rsidR="00566EAF" w:rsidRPr="00AB095E">
        <w:rPr>
          <w:rFonts w:cs="Times New Roman"/>
          <w:color w:val="000000" w:themeColor="text1"/>
        </w:rPr>
        <w:t xml:space="preserve"> </w:t>
      </w:r>
      <w:r w:rsidR="002A7659" w:rsidRPr="00AB095E">
        <w:rPr>
          <w:rFonts w:cs="Times New Roman"/>
          <w:color w:val="000000" w:themeColor="text1"/>
        </w:rPr>
        <w:t>на 20</w:t>
      </w:r>
      <w:r w:rsidR="00285202" w:rsidRPr="00AB095E">
        <w:rPr>
          <w:rFonts w:cs="Times New Roman"/>
          <w:color w:val="000000" w:themeColor="text1"/>
        </w:rPr>
        <w:t>20</w:t>
      </w:r>
      <w:r w:rsidR="002A7659" w:rsidRPr="00AB095E">
        <w:rPr>
          <w:rFonts w:cs="Times New Roman"/>
          <w:color w:val="000000" w:themeColor="text1"/>
        </w:rPr>
        <w:t xml:space="preserve"> год определены в </w:t>
      </w:r>
      <w:r w:rsidR="00F31CC3">
        <w:rPr>
          <w:rFonts w:cs="Times New Roman"/>
          <w:color w:val="000000" w:themeColor="text1"/>
        </w:rPr>
        <w:t>П</w:t>
      </w:r>
      <w:r w:rsidR="002A7659" w:rsidRPr="00AB095E">
        <w:rPr>
          <w:rFonts w:cs="Times New Roman"/>
          <w:color w:val="000000" w:themeColor="text1"/>
        </w:rPr>
        <w:t>риказ</w:t>
      </w:r>
      <w:r w:rsidR="00CC2748">
        <w:rPr>
          <w:rFonts w:cs="Times New Roman"/>
          <w:color w:val="000000" w:themeColor="text1"/>
        </w:rPr>
        <w:t>е</w:t>
      </w:r>
      <w:r w:rsidR="002A7659" w:rsidRPr="00AB095E">
        <w:rPr>
          <w:rFonts w:cs="Times New Roman"/>
          <w:color w:val="000000" w:themeColor="text1"/>
        </w:rPr>
        <w:t xml:space="preserve"> Счетной палаты от 24.12.19г. № 77</w:t>
      </w:r>
      <w:r w:rsidRPr="00AB095E">
        <w:rPr>
          <w:rFonts w:cs="Times New Roman"/>
          <w:color w:val="000000" w:themeColor="text1"/>
        </w:rPr>
        <w:t xml:space="preserve"> (в ред</w:t>
      </w:r>
      <w:r w:rsidR="00B07652" w:rsidRPr="00AB095E">
        <w:rPr>
          <w:rFonts w:cs="Times New Roman"/>
          <w:color w:val="000000" w:themeColor="text1"/>
        </w:rPr>
        <w:t xml:space="preserve">акции </w:t>
      </w:r>
      <w:r w:rsidR="00F31CC3">
        <w:rPr>
          <w:rFonts w:cs="Times New Roman"/>
          <w:color w:val="000000" w:themeColor="text1"/>
        </w:rPr>
        <w:t>П</w:t>
      </w:r>
      <w:r w:rsidR="00B07652" w:rsidRPr="00AB095E">
        <w:rPr>
          <w:rFonts w:cs="Times New Roman"/>
          <w:color w:val="000000" w:themeColor="text1"/>
        </w:rPr>
        <w:t>риказа</w:t>
      </w:r>
      <w:r w:rsidRPr="00AB095E">
        <w:rPr>
          <w:rFonts w:cs="Times New Roman"/>
          <w:color w:val="000000" w:themeColor="text1"/>
        </w:rPr>
        <w:t xml:space="preserve"> </w:t>
      </w:r>
      <w:r w:rsidR="0052764F" w:rsidRPr="00AB095E">
        <w:rPr>
          <w:rFonts w:cs="Times New Roman"/>
          <w:color w:val="000000" w:themeColor="text1"/>
        </w:rPr>
        <w:t xml:space="preserve">Счетной палаты </w:t>
      </w:r>
      <w:r w:rsidRPr="00AB095E">
        <w:rPr>
          <w:rFonts w:cs="Times New Roman"/>
          <w:color w:val="000000" w:themeColor="text1"/>
        </w:rPr>
        <w:t>от 01.12.20г. № 60/1)</w:t>
      </w:r>
      <w:r w:rsidR="002A7659" w:rsidRPr="00AB095E">
        <w:rPr>
          <w:rFonts w:cs="Times New Roman"/>
          <w:color w:val="000000" w:themeColor="text1"/>
        </w:rPr>
        <w:t>, в том числе:</w:t>
      </w:r>
    </w:p>
    <w:p w:rsidR="002A7659" w:rsidRPr="00AB095E" w:rsidRDefault="002A7659" w:rsidP="002A7659">
      <w:pPr>
        <w:tabs>
          <w:tab w:val="left" w:pos="426"/>
        </w:tabs>
        <w:spacing w:line="360" w:lineRule="auto"/>
        <w:ind w:left="142" w:hanging="142"/>
        <w:jc w:val="both"/>
        <w:rPr>
          <w:color w:val="000000" w:themeColor="text1"/>
        </w:rPr>
      </w:pPr>
      <w:r w:rsidRPr="00AB095E">
        <w:rPr>
          <w:color w:val="000000" w:themeColor="text1"/>
        </w:rPr>
        <w:t>- проведение внешней проверки годового отчёта об исполнении бюджета округа за 2019 год;</w:t>
      </w:r>
    </w:p>
    <w:p w:rsidR="002A7659" w:rsidRPr="00AB095E" w:rsidRDefault="002A7659" w:rsidP="002A7659">
      <w:pPr>
        <w:spacing w:line="360" w:lineRule="auto"/>
        <w:rPr>
          <w:color w:val="000000" w:themeColor="text1"/>
        </w:rPr>
      </w:pPr>
      <w:r w:rsidRPr="00AB095E">
        <w:rPr>
          <w:color w:val="000000" w:themeColor="text1"/>
        </w:rPr>
        <w:t xml:space="preserve">- </w:t>
      </w:r>
      <w:r w:rsidRPr="00AB095E">
        <w:rPr>
          <w:rFonts w:eastAsia="Times New Roman" w:cs="Times New Roman"/>
          <w:lang w:eastAsia="ru-RU"/>
        </w:rPr>
        <w:t>проверка использовани</w:t>
      </w:r>
      <w:r w:rsidR="00D56AB6">
        <w:rPr>
          <w:rFonts w:eastAsia="Times New Roman" w:cs="Times New Roman"/>
          <w:lang w:eastAsia="ru-RU"/>
        </w:rPr>
        <w:t>я</w:t>
      </w:r>
      <w:r w:rsidRPr="00AB095E">
        <w:rPr>
          <w:rFonts w:eastAsia="Times New Roman" w:cs="Times New Roman"/>
          <w:lang w:eastAsia="ru-RU"/>
        </w:rPr>
        <w:t xml:space="preserve"> средств по МП «Формирование современной городской среды»</w:t>
      </w:r>
      <w:r w:rsidRPr="00AB095E">
        <w:rPr>
          <w:color w:val="000000" w:themeColor="text1"/>
        </w:rPr>
        <w:t>;</w:t>
      </w:r>
    </w:p>
    <w:p w:rsidR="002A7659" w:rsidRPr="00AB095E" w:rsidRDefault="002A7659" w:rsidP="002A7659">
      <w:pPr>
        <w:tabs>
          <w:tab w:val="left" w:pos="426"/>
        </w:tabs>
        <w:spacing w:line="360" w:lineRule="auto"/>
        <w:ind w:left="142" w:hanging="142"/>
        <w:jc w:val="both"/>
        <w:rPr>
          <w:color w:val="000000" w:themeColor="text1"/>
        </w:rPr>
      </w:pPr>
      <w:r w:rsidRPr="00AB095E">
        <w:rPr>
          <w:color w:val="000000" w:themeColor="text1"/>
        </w:rPr>
        <w:t>- обеспечение реализации ведомственной целевой программы «Исполнение муниципальных функций, закреплённых за Счетной палатой»;</w:t>
      </w:r>
    </w:p>
    <w:p w:rsidR="002A7659" w:rsidRPr="00AB095E" w:rsidRDefault="002A7659" w:rsidP="002A7659">
      <w:pPr>
        <w:tabs>
          <w:tab w:val="left" w:pos="426"/>
          <w:tab w:val="left" w:pos="851"/>
        </w:tabs>
        <w:spacing w:line="360" w:lineRule="auto"/>
        <w:ind w:left="142" w:hanging="142"/>
        <w:jc w:val="both"/>
        <w:rPr>
          <w:color w:val="000000" w:themeColor="text1"/>
        </w:rPr>
      </w:pPr>
      <w:r w:rsidRPr="00AB095E">
        <w:rPr>
          <w:color w:val="000000" w:themeColor="text1"/>
        </w:rPr>
        <w:t>- формирование методической базы по аудиторским направлениям.</w:t>
      </w:r>
    </w:p>
    <w:p w:rsidR="002A7659" w:rsidRPr="00AB095E" w:rsidRDefault="002A7659" w:rsidP="002A7659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AB095E">
        <w:rPr>
          <w:rFonts w:cs="Times New Roman"/>
          <w:color w:val="000000" w:themeColor="text1"/>
        </w:rPr>
        <w:t>Планом работы Счетной палаты на 20</w:t>
      </w:r>
      <w:r w:rsidR="00CC2748">
        <w:rPr>
          <w:rFonts w:cs="Times New Roman"/>
          <w:color w:val="000000" w:themeColor="text1"/>
        </w:rPr>
        <w:t>20</w:t>
      </w:r>
      <w:r w:rsidRPr="00AB095E">
        <w:rPr>
          <w:rFonts w:cs="Times New Roman"/>
          <w:color w:val="000000" w:themeColor="text1"/>
        </w:rPr>
        <w:t xml:space="preserve"> год, утвержденны</w:t>
      </w:r>
      <w:r w:rsidR="00D56AB6">
        <w:rPr>
          <w:rFonts w:cs="Times New Roman"/>
          <w:color w:val="000000" w:themeColor="text1"/>
        </w:rPr>
        <w:t>м</w:t>
      </w:r>
      <w:r w:rsidRPr="00AB095E">
        <w:rPr>
          <w:rFonts w:cs="Times New Roman"/>
          <w:color w:val="000000" w:themeColor="text1"/>
        </w:rPr>
        <w:t xml:space="preserve"> </w:t>
      </w:r>
      <w:r w:rsidR="00F31CC3">
        <w:rPr>
          <w:rFonts w:cs="Times New Roman"/>
          <w:color w:val="000000" w:themeColor="text1"/>
        </w:rPr>
        <w:t>П</w:t>
      </w:r>
      <w:r w:rsidRPr="00AB095E">
        <w:rPr>
          <w:rFonts w:cs="Times New Roman"/>
          <w:color w:val="000000" w:themeColor="text1"/>
        </w:rPr>
        <w:t>риказом Счетной палаты от 2</w:t>
      </w:r>
      <w:r w:rsidR="00566EAF" w:rsidRPr="00AB095E">
        <w:rPr>
          <w:rFonts w:cs="Times New Roman"/>
          <w:color w:val="000000" w:themeColor="text1"/>
        </w:rPr>
        <w:t>4</w:t>
      </w:r>
      <w:r w:rsidRPr="00AB095E">
        <w:rPr>
          <w:rFonts w:cs="Times New Roman"/>
          <w:color w:val="000000" w:themeColor="text1"/>
        </w:rPr>
        <w:t>.12.1</w:t>
      </w:r>
      <w:r w:rsidR="00566EAF" w:rsidRPr="00AB095E">
        <w:rPr>
          <w:rFonts w:cs="Times New Roman"/>
          <w:color w:val="000000" w:themeColor="text1"/>
        </w:rPr>
        <w:t>9</w:t>
      </w:r>
      <w:r w:rsidRPr="00AB095E">
        <w:rPr>
          <w:rFonts w:cs="Times New Roman"/>
          <w:color w:val="000000" w:themeColor="text1"/>
        </w:rPr>
        <w:t xml:space="preserve">г. № </w:t>
      </w:r>
      <w:r w:rsidR="00566EAF" w:rsidRPr="00AB095E">
        <w:rPr>
          <w:rFonts w:cs="Times New Roman"/>
          <w:color w:val="000000" w:themeColor="text1"/>
        </w:rPr>
        <w:t>76</w:t>
      </w:r>
      <w:r w:rsidR="00137101" w:rsidRPr="00AB095E">
        <w:rPr>
          <w:rFonts w:cs="Times New Roman"/>
          <w:color w:val="000000" w:themeColor="text1"/>
        </w:rPr>
        <w:t xml:space="preserve"> (в редакции </w:t>
      </w:r>
      <w:r w:rsidR="00F31CC3">
        <w:rPr>
          <w:rFonts w:cs="Times New Roman"/>
          <w:color w:val="000000" w:themeColor="text1"/>
        </w:rPr>
        <w:t>П</w:t>
      </w:r>
      <w:r w:rsidR="00137101" w:rsidRPr="00AB095E">
        <w:rPr>
          <w:rFonts w:cs="Times New Roman"/>
          <w:color w:val="000000" w:themeColor="text1"/>
        </w:rPr>
        <w:t xml:space="preserve">риказа </w:t>
      </w:r>
      <w:r w:rsidR="0052764F" w:rsidRPr="00AB095E">
        <w:rPr>
          <w:rFonts w:cs="Times New Roman"/>
          <w:color w:val="000000" w:themeColor="text1"/>
        </w:rPr>
        <w:t xml:space="preserve">Счетной палаты </w:t>
      </w:r>
      <w:r w:rsidR="00137101" w:rsidRPr="00AB095E">
        <w:rPr>
          <w:rFonts w:cs="Times New Roman"/>
          <w:color w:val="000000" w:themeColor="text1"/>
        </w:rPr>
        <w:t>от 23.12.20г. № 68/1)</w:t>
      </w:r>
      <w:r w:rsidRPr="00AB095E">
        <w:rPr>
          <w:rFonts w:cs="Times New Roman"/>
          <w:color w:val="000000" w:themeColor="text1"/>
        </w:rPr>
        <w:t xml:space="preserve">, предусмотрено ведение контрольной, экспертной, аналитической и информационной работы.  </w:t>
      </w:r>
    </w:p>
    <w:p w:rsidR="002A7659" w:rsidRPr="00AD1F6B" w:rsidRDefault="002A7659" w:rsidP="00F8161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AD1F6B">
        <w:rPr>
          <w:rFonts w:cs="Times New Roman"/>
          <w:color w:val="000000" w:themeColor="text1"/>
        </w:rPr>
        <w:t>В 20</w:t>
      </w:r>
      <w:r w:rsidR="00B07652" w:rsidRPr="00AD1F6B">
        <w:rPr>
          <w:rFonts w:cs="Times New Roman"/>
          <w:color w:val="000000" w:themeColor="text1"/>
        </w:rPr>
        <w:t>20</w:t>
      </w:r>
      <w:r w:rsidRPr="00AD1F6B">
        <w:rPr>
          <w:rFonts w:cs="Times New Roman"/>
          <w:color w:val="000000" w:themeColor="text1"/>
        </w:rPr>
        <w:t xml:space="preserve"> году вносились изменения в план работы Счетной палаты в части мероприятий, проведенных согласно поручению председателя Счетной палаты</w:t>
      </w:r>
      <w:r w:rsidR="00285202" w:rsidRPr="00AD1F6B">
        <w:rPr>
          <w:rFonts w:cs="Times New Roman"/>
          <w:color w:val="000000" w:themeColor="text1"/>
        </w:rPr>
        <w:t>,</w:t>
      </w:r>
      <w:r w:rsidRPr="00AD1F6B">
        <w:rPr>
          <w:rFonts w:cs="Times New Roman"/>
          <w:color w:val="000000" w:themeColor="text1"/>
        </w:rPr>
        <w:t xml:space="preserve"> в рамках взаимодействия </w:t>
      </w:r>
      <w:r w:rsidR="00F8161B" w:rsidRPr="00AD1F6B">
        <w:rPr>
          <w:rFonts w:cs="Times New Roman"/>
          <w:color w:val="000000" w:themeColor="text1"/>
        </w:rPr>
        <w:t>с Председателем Собрания депутатов МГО</w:t>
      </w:r>
      <w:r w:rsidR="00285202" w:rsidRPr="00AD1F6B">
        <w:rPr>
          <w:rFonts w:cs="Times New Roman"/>
          <w:color w:val="000000" w:themeColor="text1"/>
        </w:rPr>
        <w:t xml:space="preserve"> и</w:t>
      </w:r>
      <w:r w:rsidR="00F8161B" w:rsidRPr="00AD1F6B">
        <w:rPr>
          <w:rFonts w:cs="Times New Roman"/>
          <w:color w:val="000000" w:themeColor="text1"/>
        </w:rPr>
        <w:t xml:space="preserve"> </w:t>
      </w:r>
      <w:r w:rsidR="00D56AB6" w:rsidRPr="00BC6E7B">
        <w:rPr>
          <w:rFonts w:eastAsia="Calibri" w:cs="Times New Roman"/>
          <w:color w:val="000000" w:themeColor="text1"/>
          <w:lang w:eastAsia="en-US"/>
        </w:rPr>
        <w:t>н</w:t>
      </w:r>
      <w:r w:rsidR="00F8161B" w:rsidRPr="00BC6E7B">
        <w:rPr>
          <w:rFonts w:eastAsia="Calibri" w:cs="Times New Roman"/>
          <w:color w:val="000000" w:themeColor="text1"/>
          <w:lang w:eastAsia="en-US"/>
        </w:rPr>
        <w:t xml:space="preserve">ачальником отдела УФСБ России по Челябинской области </w:t>
      </w:r>
      <w:r w:rsidR="00BC6E7B" w:rsidRPr="00BC6E7B">
        <w:rPr>
          <w:rFonts w:eastAsia="Calibri" w:cs="Times New Roman"/>
          <w:color w:val="000000" w:themeColor="text1"/>
          <w:lang w:eastAsia="en-US"/>
        </w:rPr>
        <w:t xml:space="preserve">г. Миасса </w:t>
      </w:r>
      <w:r w:rsidRPr="00AD1F6B">
        <w:rPr>
          <w:rFonts w:cs="Times New Roman"/>
          <w:color w:val="000000" w:themeColor="text1"/>
        </w:rPr>
        <w:t>(из плана исключались отдельные мероприятия либо включались в него).</w:t>
      </w:r>
    </w:p>
    <w:p w:rsidR="002A7659" w:rsidRDefault="002A7659" w:rsidP="002A7659">
      <w:pPr>
        <w:spacing w:line="360" w:lineRule="auto"/>
        <w:ind w:firstLine="709"/>
        <w:jc w:val="both"/>
        <w:rPr>
          <w:color w:val="000000" w:themeColor="text1"/>
        </w:rPr>
      </w:pPr>
      <w:r w:rsidRPr="00AB095E">
        <w:rPr>
          <w:color w:val="000000" w:themeColor="text1"/>
        </w:rPr>
        <w:t xml:space="preserve">Счетной палатой проведено </w:t>
      </w:r>
      <w:r w:rsidR="00137101" w:rsidRPr="00AB095E">
        <w:rPr>
          <w:b/>
          <w:color w:val="000000" w:themeColor="text1"/>
        </w:rPr>
        <w:t>55</w:t>
      </w:r>
      <w:r w:rsidRPr="00AB095E">
        <w:rPr>
          <w:color w:val="000000" w:themeColor="text1"/>
        </w:rPr>
        <w:t xml:space="preserve"> мероприятий, в том числе: </w:t>
      </w:r>
      <w:r w:rsidR="00B07652" w:rsidRPr="00AB095E">
        <w:rPr>
          <w:color w:val="000000" w:themeColor="text1"/>
        </w:rPr>
        <w:t>5</w:t>
      </w:r>
      <w:r w:rsidRPr="00AB095E">
        <w:rPr>
          <w:color w:val="000000" w:themeColor="text1"/>
        </w:rPr>
        <w:t xml:space="preserve"> ревизий, 2</w:t>
      </w:r>
      <w:r w:rsidR="00B07652" w:rsidRPr="00AB095E">
        <w:rPr>
          <w:color w:val="000000" w:themeColor="text1"/>
        </w:rPr>
        <w:t>2</w:t>
      </w:r>
      <w:r w:rsidRPr="00AB095E">
        <w:rPr>
          <w:color w:val="000000" w:themeColor="text1"/>
        </w:rPr>
        <w:t xml:space="preserve"> провер</w:t>
      </w:r>
      <w:r w:rsidR="00B07652" w:rsidRPr="00AB095E">
        <w:rPr>
          <w:color w:val="000000" w:themeColor="text1"/>
        </w:rPr>
        <w:t>ки</w:t>
      </w:r>
      <w:r w:rsidRPr="00AB095E">
        <w:rPr>
          <w:color w:val="000000" w:themeColor="text1"/>
        </w:rPr>
        <w:t xml:space="preserve">, </w:t>
      </w:r>
      <w:r w:rsidR="00B07652" w:rsidRPr="00AB095E">
        <w:rPr>
          <w:color w:val="000000" w:themeColor="text1"/>
        </w:rPr>
        <w:t>15</w:t>
      </w:r>
      <w:r w:rsidRPr="00AB095E">
        <w:rPr>
          <w:color w:val="000000" w:themeColor="text1"/>
        </w:rPr>
        <w:t xml:space="preserve"> экспертно-аналитическ</w:t>
      </w:r>
      <w:r w:rsidR="00B07652" w:rsidRPr="00AB095E">
        <w:rPr>
          <w:color w:val="000000" w:themeColor="text1"/>
        </w:rPr>
        <w:t>их</w:t>
      </w:r>
      <w:r w:rsidRPr="00AB095E">
        <w:rPr>
          <w:color w:val="000000" w:themeColor="text1"/>
        </w:rPr>
        <w:t xml:space="preserve"> мероприяти</w:t>
      </w:r>
      <w:r w:rsidR="00B07652" w:rsidRPr="00AB095E">
        <w:rPr>
          <w:color w:val="000000" w:themeColor="text1"/>
        </w:rPr>
        <w:t>й</w:t>
      </w:r>
      <w:r w:rsidRPr="00AB095E">
        <w:rPr>
          <w:color w:val="000000" w:themeColor="text1"/>
        </w:rPr>
        <w:t>, 1</w:t>
      </w:r>
      <w:r w:rsidR="00137101" w:rsidRPr="00AB095E">
        <w:rPr>
          <w:color w:val="000000" w:themeColor="text1"/>
        </w:rPr>
        <w:t>3</w:t>
      </w:r>
      <w:r w:rsidRPr="00AB095E">
        <w:rPr>
          <w:color w:val="000000" w:themeColor="text1"/>
        </w:rPr>
        <w:t xml:space="preserve"> информационных мероприятий.</w:t>
      </w:r>
    </w:p>
    <w:p w:rsidR="00137101" w:rsidRDefault="00137101" w:rsidP="002A7659">
      <w:pPr>
        <w:ind w:firstLine="709"/>
        <w:jc w:val="both"/>
        <w:rPr>
          <w:color w:val="000000" w:themeColor="text1"/>
        </w:rPr>
      </w:pPr>
    </w:p>
    <w:p w:rsidR="00D56AB6" w:rsidRDefault="00D56AB6" w:rsidP="002A7659">
      <w:pPr>
        <w:ind w:firstLine="709"/>
        <w:jc w:val="both"/>
        <w:rPr>
          <w:color w:val="000000" w:themeColor="text1"/>
        </w:rPr>
      </w:pPr>
    </w:p>
    <w:p w:rsidR="002A7659" w:rsidRPr="005A4FF3" w:rsidRDefault="002A7659" w:rsidP="002A7659">
      <w:pPr>
        <w:ind w:firstLine="709"/>
        <w:jc w:val="both"/>
        <w:rPr>
          <w:color w:val="000000" w:themeColor="text1"/>
        </w:rPr>
      </w:pPr>
      <w:r w:rsidRPr="005A4FF3">
        <w:rPr>
          <w:color w:val="000000" w:themeColor="text1"/>
        </w:rPr>
        <w:lastRenderedPageBreak/>
        <w:t>Информация о выполнении плана по разделам приведена в таблице:</w:t>
      </w:r>
    </w:p>
    <w:p w:rsidR="002A7659" w:rsidRPr="00FD7BF2" w:rsidRDefault="002A7659" w:rsidP="002A7659">
      <w:pPr>
        <w:ind w:firstLine="709"/>
        <w:jc w:val="both"/>
        <w:rPr>
          <w:color w:val="000000" w:themeColor="text1"/>
          <w:highlight w:val="yellow"/>
        </w:rPr>
      </w:pPr>
      <w:r w:rsidRPr="00FD7BF2">
        <w:rPr>
          <w:color w:val="000000" w:themeColor="text1"/>
          <w:highlight w:val="yellow"/>
        </w:rPr>
        <w:t xml:space="preserve">         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371"/>
        <w:gridCol w:w="1701"/>
      </w:tblGrid>
      <w:tr w:rsidR="002A7659" w:rsidRPr="00BF7707" w:rsidTr="002A7659">
        <w:trPr>
          <w:cantSplit/>
          <w:trHeight w:val="540"/>
          <w:jc w:val="center"/>
        </w:trPr>
        <w:tc>
          <w:tcPr>
            <w:tcW w:w="562" w:type="dxa"/>
            <w:shd w:val="clear" w:color="auto" w:fill="auto"/>
          </w:tcPr>
          <w:p w:rsidR="002A7659" w:rsidRPr="00BF7707" w:rsidRDefault="002A7659" w:rsidP="002A7659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:rsidR="002A7659" w:rsidRPr="00BF7707" w:rsidRDefault="002A7659" w:rsidP="002A7659">
            <w:pPr>
              <w:spacing w:line="240" w:lineRule="atLeast"/>
              <w:jc w:val="center"/>
              <w:rPr>
                <w:color w:val="000000" w:themeColor="text1"/>
              </w:rPr>
            </w:pPr>
          </w:p>
          <w:p w:rsidR="002A7659" w:rsidRPr="00BF7707" w:rsidRDefault="002A7659" w:rsidP="002A7659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>Направление работы</w:t>
            </w:r>
          </w:p>
        </w:tc>
        <w:tc>
          <w:tcPr>
            <w:tcW w:w="1701" w:type="dxa"/>
            <w:shd w:val="clear" w:color="auto" w:fill="auto"/>
          </w:tcPr>
          <w:p w:rsidR="002A7659" w:rsidRPr="00BF7707" w:rsidRDefault="002A7659" w:rsidP="002A7659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>Количество мероприятий</w:t>
            </w:r>
          </w:p>
        </w:tc>
      </w:tr>
      <w:tr w:rsidR="002A7659" w:rsidRPr="00BF7707" w:rsidTr="002A765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2A7659" w:rsidRPr="00BF7707" w:rsidRDefault="002A7659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2A7659" w:rsidRPr="00BF7707" w:rsidRDefault="002A7659" w:rsidP="00AB095E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>Внешняя проверка исполнения бюджета за 201</w:t>
            </w:r>
            <w:r w:rsidR="00AB095E">
              <w:rPr>
                <w:color w:val="000000" w:themeColor="text1"/>
                <w:sz w:val="22"/>
                <w:szCs w:val="22"/>
              </w:rPr>
              <w:t>9</w:t>
            </w:r>
            <w:r w:rsidRPr="00BF7707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59" w:rsidRPr="00BF7707" w:rsidRDefault="002A7659" w:rsidP="002A76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 w:themeColor="text1"/>
                <w:kern w:val="0"/>
                <w:lang w:eastAsia="ru-RU" w:bidi="ar-SA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 xml:space="preserve">   13   </w:t>
            </w:r>
          </w:p>
        </w:tc>
      </w:tr>
      <w:tr w:rsidR="002A7659" w:rsidRPr="00BF7707" w:rsidTr="002A765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2A7659" w:rsidRPr="00BF7707" w:rsidRDefault="002A7659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2A7659" w:rsidRPr="00BF7707" w:rsidRDefault="002A7659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>Контроль финансово-хозяйственной деятельности муниципальных учреждений и предприятий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59" w:rsidRPr="00BF7707" w:rsidRDefault="00B07652" w:rsidP="002A76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2A7659" w:rsidRPr="00BF7707">
              <w:rPr>
                <w:color w:val="000000" w:themeColor="text1"/>
                <w:sz w:val="22"/>
                <w:szCs w:val="22"/>
              </w:rPr>
              <w:t xml:space="preserve">    </w:t>
            </w:r>
          </w:p>
        </w:tc>
      </w:tr>
      <w:tr w:rsidR="002A7659" w:rsidRPr="00BF7707" w:rsidTr="002A765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2A7659" w:rsidRPr="00BF7707" w:rsidRDefault="00137101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2A7659" w:rsidRPr="00BF7707" w:rsidRDefault="002A7659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 xml:space="preserve">Бюджетный контроль расходов для муниципальных нужд </w:t>
            </w:r>
          </w:p>
          <w:p w:rsidR="002A7659" w:rsidRPr="00BF7707" w:rsidRDefault="002A7659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>в сфере городского хозяйства и капитальных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59" w:rsidRPr="00BF7707" w:rsidRDefault="00B07652" w:rsidP="002A76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2A7659" w:rsidRPr="00BF7707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</w:tr>
      <w:tr w:rsidR="002A7659" w:rsidRPr="00BF7707" w:rsidTr="002A765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2A7659" w:rsidRPr="00BF7707" w:rsidRDefault="00137101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2A7659" w:rsidRPr="00BF7707" w:rsidRDefault="002A7659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>Контроль соблюдения установленного порядка управления и распоряжения имуществом, находящемся в муниципальной собственности, аудит администрирования доходов бюджета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59" w:rsidRPr="00BF7707" w:rsidRDefault="002A7659" w:rsidP="00B07652">
            <w:pPr>
              <w:jc w:val="righ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B07652">
              <w:rPr>
                <w:color w:val="000000" w:themeColor="text1"/>
                <w:sz w:val="22"/>
                <w:szCs w:val="22"/>
              </w:rPr>
              <w:t>4</w:t>
            </w:r>
            <w:r w:rsidRPr="00BF7707">
              <w:rPr>
                <w:color w:val="000000" w:themeColor="text1"/>
                <w:sz w:val="22"/>
                <w:szCs w:val="22"/>
              </w:rPr>
              <w:t xml:space="preserve">   </w:t>
            </w:r>
          </w:p>
        </w:tc>
      </w:tr>
      <w:tr w:rsidR="002A7659" w:rsidRPr="00BF7707" w:rsidTr="002A765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2A7659" w:rsidRPr="00BF7707" w:rsidRDefault="00137101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2A7659" w:rsidRPr="00BF7707" w:rsidRDefault="002A7659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>Аудит в сфере закупок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59" w:rsidRPr="00BF7707" w:rsidRDefault="002A7659" w:rsidP="002A7659">
            <w:pPr>
              <w:jc w:val="righ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 xml:space="preserve">9    </w:t>
            </w:r>
          </w:p>
        </w:tc>
      </w:tr>
      <w:tr w:rsidR="002A7659" w:rsidRPr="00BF7707" w:rsidTr="002A7659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2A7659" w:rsidRPr="00BF7707" w:rsidRDefault="00137101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2A7659" w:rsidRPr="00BF7707" w:rsidRDefault="002A7659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>Экспертно-аналитическая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59" w:rsidRPr="00BF7707" w:rsidRDefault="002A7659" w:rsidP="00B07652">
            <w:pPr>
              <w:jc w:val="righ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B07652">
              <w:rPr>
                <w:color w:val="000000" w:themeColor="text1"/>
                <w:sz w:val="22"/>
                <w:szCs w:val="22"/>
              </w:rPr>
              <w:t>5</w:t>
            </w:r>
            <w:r w:rsidRPr="00BF7707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2A7659" w:rsidRPr="00BF7707" w:rsidTr="002A7659">
        <w:trPr>
          <w:cantSplit/>
          <w:trHeight w:val="13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A7659" w:rsidRPr="00BF7707" w:rsidRDefault="00137101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A7659" w:rsidRPr="00BF7707" w:rsidRDefault="002A7659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>Информационная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659" w:rsidRPr="00BF7707" w:rsidRDefault="00B07652" w:rsidP="002A765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2A7659" w:rsidRPr="00BF7707">
              <w:rPr>
                <w:color w:val="000000" w:themeColor="text1"/>
                <w:sz w:val="22"/>
                <w:szCs w:val="22"/>
              </w:rPr>
              <w:t xml:space="preserve">    </w:t>
            </w:r>
          </w:p>
        </w:tc>
      </w:tr>
      <w:tr w:rsidR="002A7659" w:rsidRPr="00E94314" w:rsidTr="002A7659">
        <w:trPr>
          <w:cantSplit/>
          <w:trHeight w:val="13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2A7659" w:rsidRPr="00BF7707" w:rsidRDefault="002A7659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A7659" w:rsidRPr="00BF7707" w:rsidRDefault="002A7659" w:rsidP="002A7659">
            <w:pPr>
              <w:snapToGrid w:val="0"/>
              <w:spacing w:line="240" w:lineRule="atLeast"/>
              <w:rPr>
                <w:color w:val="000000" w:themeColor="text1"/>
              </w:rPr>
            </w:pPr>
            <w:r w:rsidRPr="00BF7707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7659" w:rsidRPr="00E94314" w:rsidRDefault="002A7659" w:rsidP="00137101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color w:val="000000" w:themeColor="text1"/>
                <w:kern w:val="0"/>
                <w:lang w:eastAsia="ru-RU" w:bidi="ar-SA"/>
              </w:rPr>
            </w:pPr>
            <w:r w:rsidRPr="00BF7707">
              <w:rPr>
                <w:rFonts w:eastAsia="Times New Roman" w:cs="Times New Roman"/>
                <w:bCs/>
                <w:color w:val="000000" w:themeColor="text1"/>
                <w:kern w:val="0"/>
                <w:sz w:val="22"/>
                <w:szCs w:val="22"/>
                <w:lang w:eastAsia="ru-RU" w:bidi="ar-SA"/>
              </w:rPr>
              <w:t xml:space="preserve">      </w:t>
            </w:r>
            <w:r w:rsidR="00137101">
              <w:rPr>
                <w:rFonts w:eastAsia="Times New Roman" w:cs="Times New Roman"/>
                <w:bCs/>
                <w:color w:val="000000" w:themeColor="text1"/>
                <w:kern w:val="0"/>
                <w:sz w:val="22"/>
                <w:szCs w:val="22"/>
                <w:lang w:eastAsia="ru-RU" w:bidi="ar-SA"/>
              </w:rPr>
              <w:t>55</w:t>
            </w:r>
            <w:r w:rsidRPr="00E94314">
              <w:rPr>
                <w:rFonts w:eastAsia="Times New Roman" w:cs="Times New Roman"/>
                <w:bCs/>
                <w:color w:val="000000" w:themeColor="text1"/>
                <w:kern w:val="0"/>
                <w:sz w:val="22"/>
                <w:szCs w:val="22"/>
                <w:lang w:eastAsia="ru-RU" w:bidi="ar-SA"/>
              </w:rPr>
              <w:t xml:space="preserve">  </w:t>
            </w:r>
          </w:p>
        </w:tc>
      </w:tr>
    </w:tbl>
    <w:p w:rsidR="00137101" w:rsidRDefault="00137101" w:rsidP="002A7659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</w:p>
    <w:p w:rsidR="002A7659" w:rsidRPr="005109CA" w:rsidRDefault="002A7659" w:rsidP="002A7659">
      <w:pPr>
        <w:spacing w:line="360" w:lineRule="auto"/>
        <w:ind w:firstLine="709"/>
        <w:jc w:val="both"/>
        <w:rPr>
          <w:rFonts w:cs="Times New Roman"/>
          <w:b/>
          <w:color w:val="FF0000"/>
        </w:rPr>
      </w:pPr>
      <w:r w:rsidRPr="00E94314">
        <w:rPr>
          <w:rFonts w:cs="Times New Roman"/>
          <w:color w:val="000000" w:themeColor="text1"/>
        </w:rPr>
        <w:t>В 20</w:t>
      </w:r>
      <w:r w:rsidR="00137101">
        <w:rPr>
          <w:rFonts w:cs="Times New Roman"/>
          <w:color w:val="000000" w:themeColor="text1"/>
        </w:rPr>
        <w:t>20</w:t>
      </w:r>
      <w:r w:rsidRPr="00E94314">
        <w:rPr>
          <w:rFonts w:cs="Times New Roman"/>
          <w:color w:val="000000" w:themeColor="text1"/>
        </w:rPr>
        <w:t xml:space="preserve"> году</w:t>
      </w:r>
      <w:r w:rsidRPr="00E94314">
        <w:rPr>
          <w:rFonts w:cs="Times New Roman"/>
          <w:b/>
          <w:color w:val="000000" w:themeColor="text1"/>
        </w:rPr>
        <w:t xml:space="preserve"> контрольными мероприятиями были охвачены средства </w:t>
      </w:r>
      <w:r w:rsidRPr="00E94314">
        <w:rPr>
          <w:color w:val="000000" w:themeColor="text1"/>
        </w:rPr>
        <w:t xml:space="preserve">в объеме </w:t>
      </w:r>
      <w:r>
        <w:rPr>
          <w:color w:val="000000" w:themeColor="text1"/>
        </w:rPr>
        <w:t xml:space="preserve">           </w:t>
      </w:r>
      <w:r w:rsidRPr="00FB7568">
        <w:rPr>
          <w:b/>
          <w:color w:val="000000" w:themeColor="text1"/>
        </w:rPr>
        <w:t>1</w:t>
      </w:r>
      <w:r w:rsidR="00FB7568" w:rsidRPr="00FB7568">
        <w:rPr>
          <w:b/>
          <w:color w:val="000000" w:themeColor="text1"/>
        </w:rPr>
        <w:t> 389,1</w:t>
      </w:r>
      <w:r w:rsidRPr="00FB7568">
        <w:rPr>
          <w:b/>
          <w:color w:val="000000" w:themeColor="text1"/>
        </w:rPr>
        <w:t xml:space="preserve"> млн.руб.</w:t>
      </w:r>
      <w:r w:rsidR="00D56AB6" w:rsidRPr="00D56AB6">
        <w:rPr>
          <w:color w:val="000000" w:themeColor="text1"/>
        </w:rPr>
        <w:t>,</w:t>
      </w:r>
      <w:r w:rsidRPr="00FB7568">
        <w:rPr>
          <w:rFonts w:cs="Times New Roman"/>
          <w:b/>
          <w:color w:val="000000" w:themeColor="text1"/>
        </w:rPr>
        <w:t xml:space="preserve"> </w:t>
      </w:r>
      <w:r w:rsidRPr="00FB7568">
        <w:rPr>
          <w:rFonts w:cs="Times New Roman"/>
          <w:color w:val="000000" w:themeColor="text1"/>
        </w:rPr>
        <w:t>в том числе:</w:t>
      </w:r>
      <w:r w:rsidRPr="00FB7568">
        <w:rPr>
          <w:rFonts w:cs="Times New Roman"/>
          <w:b/>
          <w:color w:val="000000" w:themeColor="text1"/>
        </w:rPr>
        <w:t xml:space="preserve"> </w:t>
      </w:r>
      <w:r w:rsidRPr="00FB7568">
        <w:rPr>
          <w:rFonts w:cs="Times New Roman"/>
          <w:color w:val="000000" w:themeColor="text1"/>
        </w:rPr>
        <w:t xml:space="preserve">доходы бюджетной системы – </w:t>
      </w:r>
      <w:r w:rsidR="00FB7568" w:rsidRPr="00FB7568">
        <w:rPr>
          <w:rFonts w:cs="Times New Roman"/>
          <w:color w:val="000000" w:themeColor="text1"/>
        </w:rPr>
        <w:t>283,3</w:t>
      </w:r>
      <w:r w:rsidRPr="00FB7568">
        <w:rPr>
          <w:rFonts w:cs="Times New Roman"/>
          <w:color w:val="000000" w:themeColor="text1"/>
        </w:rPr>
        <w:t xml:space="preserve"> млн.руб., расходы за счет бюджетных средств и иных источников финансирования – </w:t>
      </w:r>
      <w:r w:rsidR="00FB7568" w:rsidRPr="00FB7568">
        <w:rPr>
          <w:rFonts w:cs="Times New Roman"/>
          <w:color w:val="000000" w:themeColor="text1"/>
        </w:rPr>
        <w:t>1 047,4</w:t>
      </w:r>
      <w:r w:rsidRPr="00FB7568">
        <w:rPr>
          <w:rFonts w:cs="Times New Roman"/>
          <w:color w:val="000000" w:themeColor="text1"/>
        </w:rPr>
        <w:t xml:space="preserve"> млн.руб., стоимость имущества – </w:t>
      </w:r>
      <w:r w:rsidR="00FB7568" w:rsidRPr="00FB7568">
        <w:rPr>
          <w:rFonts w:cs="Times New Roman"/>
          <w:color w:val="000000" w:themeColor="text1"/>
        </w:rPr>
        <w:t>58,4</w:t>
      </w:r>
      <w:r w:rsidR="001C5DE2">
        <w:rPr>
          <w:rFonts w:cs="Times New Roman"/>
          <w:color w:val="000000" w:themeColor="text1"/>
        </w:rPr>
        <w:t xml:space="preserve"> млн.</w:t>
      </w:r>
      <w:r w:rsidRPr="00FB7568">
        <w:rPr>
          <w:rFonts w:cs="Times New Roman"/>
          <w:color w:val="000000" w:themeColor="text1"/>
        </w:rPr>
        <w:t>руб</w:t>
      </w:r>
      <w:r w:rsidR="00E0104F">
        <w:rPr>
          <w:rFonts w:cs="Times New Roman"/>
          <w:color w:val="000000" w:themeColor="text1"/>
        </w:rPr>
        <w:t>.</w:t>
      </w:r>
    </w:p>
    <w:p w:rsidR="002A7659" w:rsidRPr="00247D69" w:rsidRDefault="002A7659" w:rsidP="002A7659">
      <w:pPr>
        <w:spacing w:line="360" w:lineRule="auto"/>
        <w:ind w:firstLine="709"/>
        <w:jc w:val="both"/>
      </w:pPr>
      <w:r w:rsidRPr="00247D69">
        <w:t xml:space="preserve">В результате проведения контрольных и экспертно-аналитических мероприятий были выявлены </w:t>
      </w:r>
      <w:r w:rsidRPr="00247D69">
        <w:rPr>
          <w:b/>
        </w:rPr>
        <w:t>финансовые нарушения и недостатки</w:t>
      </w:r>
      <w:r w:rsidRPr="00247D69">
        <w:t xml:space="preserve"> на сумму </w:t>
      </w:r>
      <w:r w:rsidR="002F643C">
        <w:rPr>
          <w:b/>
        </w:rPr>
        <w:t>1</w:t>
      </w:r>
      <w:r w:rsidR="008C15FF">
        <w:rPr>
          <w:b/>
        </w:rPr>
        <w:t>10</w:t>
      </w:r>
      <w:r w:rsidR="002F643C">
        <w:rPr>
          <w:b/>
        </w:rPr>
        <w:t> 197,0</w:t>
      </w:r>
      <w:r w:rsidR="00AB095E">
        <w:rPr>
          <w:b/>
        </w:rPr>
        <w:t xml:space="preserve"> </w:t>
      </w:r>
      <w:r w:rsidRPr="00247D69">
        <w:rPr>
          <w:b/>
        </w:rPr>
        <w:t>тыс.руб.</w:t>
      </w:r>
      <w:r w:rsidRPr="00247D69">
        <w:t>, классифицированные следующим образом:</w:t>
      </w:r>
    </w:p>
    <w:p w:rsidR="002A7659" w:rsidRPr="00247D69" w:rsidRDefault="002A7659" w:rsidP="002A7659">
      <w:pPr>
        <w:spacing w:line="360" w:lineRule="auto"/>
        <w:jc w:val="both"/>
      </w:pPr>
      <w:r w:rsidRPr="00247D69">
        <w:t xml:space="preserve">-  неэффективное использование средств – </w:t>
      </w:r>
      <w:r w:rsidR="002F643C">
        <w:t>43 462,60</w:t>
      </w:r>
      <w:r w:rsidRPr="00247D69">
        <w:t xml:space="preserve"> тыс.руб.;</w:t>
      </w:r>
    </w:p>
    <w:p w:rsidR="002A7659" w:rsidRPr="00247D69" w:rsidRDefault="002A7659" w:rsidP="002A7659">
      <w:pPr>
        <w:spacing w:line="360" w:lineRule="auto"/>
        <w:ind w:left="142" w:hanging="142"/>
        <w:jc w:val="both"/>
      </w:pPr>
      <w:r w:rsidRPr="00247D69">
        <w:t xml:space="preserve">-  нарушения законодательства Российской Федерации (далее – РФ) о бухгалтерском учете и (или) требований по составлению бюджетной отчетности – </w:t>
      </w:r>
      <w:r w:rsidR="002F643C">
        <w:t>17 475,60</w:t>
      </w:r>
      <w:r w:rsidRPr="00247D69">
        <w:t xml:space="preserve"> тыс.руб.;</w:t>
      </w:r>
    </w:p>
    <w:p w:rsidR="002A7659" w:rsidRPr="00247D69" w:rsidRDefault="002A7659" w:rsidP="002A7659">
      <w:pPr>
        <w:tabs>
          <w:tab w:val="left" w:pos="142"/>
        </w:tabs>
        <w:spacing w:line="360" w:lineRule="auto"/>
        <w:ind w:left="142" w:hanging="142"/>
        <w:jc w:val="both"/>
      </w:pPr>
      <w:r w:rsidRPr="00247D69">
        <w:t>- нарушения порядка управления и распоряжения имуществом, находящимся в государственной и муниципальной собственности</w:t>
      </w:r>
      <w:r>
        <w:t>,</w:t>
      </w:r>
      <w:r w:rsidRPr="00247D69">
        <w:t xml:space="preserve"> – </w:t>
      </w:r>
      <w:r w:rsidR="002F643C">
        <w:t>19 562,10</w:t>
      </w:r>
      <w:r w:rsidRPr="00247D69">
        <w:t xml:space="preserve"> тыс.руб.;</w:t>
      </w:r>
    </w:p>
    <w:p w:rsidR="002A7659" w:rsidRPr="00247D69" w:rsidRDefault="002A7659" w:rsidP="002A7659">
      <w:pPr>
        <w:spacing w:line="360" w:lineRule="auto"/>
        <w:ind w:left="284" w:hanging="284"/>
        <w:jc w:val="both"/>
      </w:pPr>
      <w:r w:rsidRPr="00247D69">
        <w:t>- нарушения, выявленные по итогам аудита в сфере закупок</w:t>
      </w:r>
      <w:r>
        <w:t>,</w:t>
      </w:r>
      <w:r w:rsidRPr="00247D69">
        <w:t xml:space="preserve"> – </w:t>
      </w:r>
      <w:r w:rsidR="002F643C">
        <w:t>2</w:t>
      </w:r>
      <w:r w:rsidR="008C15FF">
        <w:t>9</w:t>
      </w:r>
      <w:r w:rsidR="002F643C">
        <w:t> 416,5</w:t>
      </w:r>
      <w:r w:rsidRPr="00247D69">
        <w:t xml:space="preserve"> тыс.руб.;</w:t>
      </w:r>
    </w:p>
    <w:p w:rsidR="002A7659" w:rsidRDefault="002A7659" w:rsidP="002F643C">
      <w:pPr>
        <w:spacing w:line="360" w:lineRule="auto"/>
        <w:ind w:left="142" w:hanging="142"/>
        <w:jc w:val="both"/>
      </w:pPr>
      <w:r w:rsidRPr="00247D69">
        <w:t xml:space="preserve">- несоблюдение установленных процедур и требований бюджетного законодательства Российской Федерации при исполнении бюджетов – </w:t>
      </w:r>
      <w:r w:rsidR="002F643C">
        <w:t>280,2</w:t>
      </w:r>
      <w:r w:rsidRPr="00247D69">
        <w:t xml:space="preserve"> тыс.руб.</w:t>
      </w:r>
    </w:p>
    <w:p w:rsidR="002F643C" w:rsidRPr="002F643C" w:rsidRDefault="002F643C" w:rsidP="002F643C">
      <w:pPr>
        <w:spacing w:line="360" w:lineRule="auto"/>
        <w:ind w:firstLine="709"/>
        <w:jc w:val="both"/>
      </w:pPr>
      <w:r w:rsidRPr="002F643C">
        <w:t>По итогам проведённых мероприятий каких-либо нарушений, связанных с нецелевым использованием бюджетных средств, установлено не было.</w:t>
      </w:r>
    </w:p>
    <w:p w:rsidR="002F643C" w:rsidRPr="00247D69" w:rsidRDefault="002F643C" w:rsidP="002A7659">
      <w:pPr>
        <w:spacing w:line="360" w:lineRule="auto"/>
        <w:ind w:left="284" w:hanging="284"/>
        <w:jc w:val="both"/>
      </w:pPr>
    </w:p>
    <w:p w:rsidR="002A7659" w:rsidRPr="00247D69" w:rsidRDefault="002A7659" w:rsidP="002A7659">
      <w:pPr>
        <w:spacing w:line="360" w:lineRule="auto"/>
        <w:ind w:firstLine="709"/>
        <w:jc w:val="both"/>
      </w:pPr>
      <w:r w:rsidRPr="00247D69">
        <w:t>Подробная информация о тематике проверок контролируемых организаций, статистическая информация о выявленных финансовых нарушениях и недостатках, а также их финансовых последствиях в разрезе объектов контроля отражена в приложении № 2 к отчету.</w:t>
      </w:r>
    </w:p>
    <w:p w:rsidR="002A7659" w:rsidRPr="00247D69" w:rsidRDefault="002A7659" w:rsidP="002A7659">
      <w:pPr>
        <w:spacing w:line="360" w:lineRule="auto"/>
        <w:ind w:firstLine="709"/>
        <w:jc w:val="both"/>
      </w:pPr>
    </w:p>
    <w:p w:rsidR="00756D00" w:rsidRPr="000B4951" w:rsidRDefault="00C15A2D" w:rsidP="002F643C">
      <w:pPr>
        <w:tabs>
          <w:tab w:val="left" w:pos="4065"/>
        </w:tabs>
        <w:spacing w:line="360" w:lineRule="auto"/>
        <w:jc w:val="center"/>
        <w:rPr>
          <w:rFonts w:cs="Times New Roman"/>
          <w:b/>
        </w:rPr>
      </w:pPr>
      <w:r w:rsidRPr="000B4951">
        <w:rPr>
          <w:rFonts w:cs="Times New Roman"/>
          <w:b/>
          <w:lang w:val="en-US"/>
        </w:rPr>
        <w:lastRenderedPageBreak/>
        <w:t>II</w:t>
      </w:r>
      <w:r w:rsidRPr="000B4951">
        <w:rPr>
          <w:rFonts w:cs="Times New Roman"/>
          <w:b/>
        </w:rPr>
        <w:t>. Информация о выявленных нарушениях и недостатках</w:t>
      </w:r>
    </w:p>
    <w:p w:rsidR="00C15A2D" w:rsidRPr="000B4951" w:rsidRDefault="00C15A2D" w:rsidP="002F643C">
      <w:pPr>
        <w:spacing w:line="360" w:lineRule="auto"/>
        <w:jc w:val="center"/>
        <w:rPr>
          <w:rFonts w:cs="Times New Roman"/>
          <w:b/>
        </w:rPr>
      </w:pPr>
      <w:r w:rsidRPr="000B4951">
        <w:rPr>
          <w:rFonts w:cs="Times New Roman"/>
          <w:b/>
        </w:rPr>
        <w:t>и их финансовых последствиях</w:t>
      </w:r>
    </w:p>
    <w:p w:rsidR="00735174" w:rsidRPr="000B4951" w:rsidRDefault="00735174" w:rsidP="002F643C">
      <w:pPr>
        <w:spacing w:line="360" w:lineRule="auto"/>
        <w:jc w:val="center"/>
        <w:rPr>
          <w:rFonts w:cs="Times New Roman"/>
          <w:b/>
        </w:rPr>
      </w:pPr>
    </w:p>
    <w:p w:rsidR="00C15A2D" w:rsidRPr="000B4951" w:rsidRDefault="00C15A2D" w:rsidP="002F643C">
      <w:pPr>
        <w:spacing w:line="360" w:lineRule="auto"/>
        <w:jc w:val="center"/>
        <w:rPr>
          <w:rFonts w:cs="Times New Roman"/>
          <w:b/>
          <w:u w:val="single"/>
        </w:rPr>
      </w:pPr>
      <w:r w:rsidRPr="000B4951">
        <w:rPr>
          <w:rFonts w:cs="Times New Roman"/>
          <w:b/>
          <w:u w:val="single"/>
        </w:rPr>
        <w:t>Неэффективное использование средств</w:t>
      </w:r>
    </w:p>
    <w:p w:rsidR="003C0093" w:rsidRPr="000B4951" w:rsidRDefault="009E5A31" w:rsidP="002F643C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0B4951">
        <w:rPr>
          <w:rFonts w:cs="Times New Roman"/>
        </w:rPr>
        <w:t>Н</w:t>
      </w:r>
      <w:r w:rsidR="00A6639E" w:rsidRPr="000B4951">
        <w:rPr>
          <w:rFonts w:cs="Times New Roman"/>
        </w:rPr>
        <w:t xml:space="preserve">еэффективное использование средств на общую сумму </w:t>
      </w:r>
      <w:r w:rsidR="002F643C">
        <w:rPr>
          <w:rFonts w:cs="Times New Roman"/>
          <w:b/>
        </w:rPr>
        <w:t>43 462,6</w:t>
      </w:r>
      <w:r w:rsidR="0015405D" w:rsidRPr="000B4951">
        <w:rPr>
          <w:rFonts w:cs="Times New Roman"/>
          <w:b/>
        </w:rPr>
        <w:t xml:space="preserve"> </w:t>
      </w:r>
      <w:r w:rsidR="00C7133F" w:rsidRPr="000B4951">
        <w:rPr>
          <w:rFonts w:cs="Times New Roman"/>
          <w:b/>
        </w:rPr>
        <w:t>тыс.руб.</w:t>
      </w:r>
      <w:r w:rsidR="0015405D" w:rsidRPr="000B4951">
        <w:rPr>
          <w:rFonts w:cs="Times New Roman"/>
          <w:b/>
        </w:rPr>
        <w:t xml:space="preserve"> </w:t>
      </w:r>
      <w:r w:rsidRPr="000B4951">
        <w:rPr>
          <w:rFonts w:cs="Times New Roman"/>
        </w:rPr>
        <w:t xml:space="preserve">установлено </w:t>
      </w:r>
      <w:r w:rsidR="00A6639E" w:rsidRPr="000B4951">
        <w:rPr>
          <w:rFonts w:cs="Times New Roman"/>
        </w:rPr>
        <w:t>в</w:t>
      </w:r>
      <w:r w:rsidR="00C15A2D" w:rsidRPr="000B4951">
        <w:rPr>
          <w:rFonts w:cs="Times New Roman"/>
        </w:rPr>
        <w:t xml:space="preserve"> ходе </w:t>
      </w:r>
      <w:r w:rsidR="00A6639E" w:rsidRPr="000B4951">
        <w:rPr>
          <w:rFonts w:cs="Times New Roman"/>
        </w:rPr>
        <w:t xml:space="preserve">следующих </w:t>
      </w:r>
      <w:r w:rsidR="00C15A2D" w:rsidRPr="000B4951">
        <w:rPr>
          <w:rFonts w:cs="Times New Roman"/>
        </w:rPr>
        <w:t xml:space="preserve">контрольных </w:t>
      </w:r>
      <w:r w:rsidR="00C15A2D" w:rsidRPr="000B4951">
        <w:rPr>
          <w:rFonts w:cs="Times New Roman"/>
          <w:color w:val="000000" w:themeColor="text1"/>
        </w:rPr>
        <w:t>мероприятий</w:t>
      </w:r>
      <w:r w:rsidR="00A6639E" w:rsidRPr="000B4951">
        <w:rPr>
          <w:rFonts w:cs="Times New Roman"/>
          <w:color w:val="000000" w:themeColor="text1"/>
        </w:rPr>
        <w:t>:</w:t>
      </w:r>
    </w:p>
    <w:p w:rsidR="00031418" w:rsidRPr="000B4951" w:rsidRDefault="00031418" w:rsidP="002F643C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000000" w:themeColor="text1"/>
          <w:u w:val="single"/>
        </w:rPr>
      </w:pPr>
      <w:r w:rsidRPr="000B4951">
        <w:rPr>
          <w:rStyle w:val="afe"/>
          <w:rFonts w:eastAsiaTheme="minorHAnsi" w:cs="Times New Roman"/>
          <w:color w:val="000000" w:themeColor="text1"/>
          <w:u w:val="single"/>
        </w:rPr>
        <w:t xml:space="preserve">Аудит обоснованности расходов бюджета по МП «Организация функционирования объектов коммунальной инфраструктуры </w:t>
      </w:r>
      <w:r w:rsidR="00FA5A32" w:rsidRPr="000B4951">
        <w:rPr>
          <w:rStyle w:val="afe"/>
          <w:rFonts w:eastAsiaTheme="minorHAnsi" w:cs="Times New Roman"/>
          <w:color w:val="000000" w:themeColor="text1"/>
          <w:u w:val="single"/>
        </w:rPr>
        <w:t>Миасского городского округа</w:t>
      </w:r>
      <w:r w:rsidRPr="000B4951">
        <w:rPr>
          <w:rStyle w:val="afe"/>
          <w:rFonts w:eastAsiaTheme="minorHAnsi" w:cs="Times New Roman"/>
          <w:color w:val="000000" w:themeColor="text1"/>
          <w:u w:val="single"/>
        </w:rPr>
        <w:t>»</w:t>
      </w:r>
      <w:r w:rsidR="0075487D" w:rsidRPr="000B4951">
        <w:rPr>
          <w:rStyle w:val="afe"/>
          <w:rFonts w:eastAsiaTheme="minorHAnsi" w:cs="Times New Roman"/>
          <w:color w:val="000000" w:themeColor="text1"/>
          <w:u w:val="single"/>
        </w:rPr>
        <w:t xml:space="preserve"> </w:t>
      </w:r>
      <w:r w:rsidR="00AF1237" w:rsidRPr="000B4951">
        <w:rPr>
          <w:rFonts w:cs="Times New Roman"/>
          <w:kern w:val="0"/>
          <w:u w:val="single"/>
          <w:lang w:eastAsia="en-US" w:bidi="ar-SA"/>
        </w:rPr>
        <w:t>(</w:t>
      </w:r>
      <w:r w:rsidR="00847A95" w:rsidRPr="000B4951">
        <w:rPr>
          <w:rFonts w:cs="Times New Roman"/>
          <w:kern w:val="0"/>
          <w:u w:val="single"/>
          <w:lang w:eastAsia="en-US" w:bidi="ar-SA"/>
        </w:rPr>
        <w:t>субъект проверки</w:t>
      </w:r>
      <w:r w:rsidR="00AF1237" w:rsidRPr="000B4951">
        <w:rPr>
          <w:rFonts w:cs="Times New Roman"/>
          <w:kern w:val="0"/>
          <w:u w:val="single"/>
          <w:lang w:eastAsia="en-US" w:bidi="ar-SA"/>
        </w:rPr>
        <w:t xml:space="preserve"> - Администрация МГО</w:t>
      </w:r>
      <w:r w:rsidR="00AF1237" w:rsidRPr="000B4951">
        <w:rPr>
          <w:rStyle w:val="afe"/>
          <w:rFonts w:eastAsiaTheme="minorHAnsi" w:cs="Times New Roman"/>
          <w:color w:val="auto"/>
          <w:u w:val="single"/>
        </w:rPr>
        <w:t>)</w:t>
      </w:r>
      <w:r w:rsidR="00AF1237" w:rsidRPr="000B4951">
        <w:rPr>
          <w:rFonts w:cs="Times New Roman"/>
          <w:u w:val="single"/>
        </w:rPr>
        <w:t>:</w:t>
      </w:r>
    </w:p>
    <w:p w:rsidR="00FA5A32" w:rsidRPr="000B4951" w:rsidRDefault="002310BC" w:rsidP="00352CFE">
      <w:pPr>
        <w:pStyle w:val="a6"/>
        <w:numPr>
          <w:ilvl w:val="0"/>
          <w:numId w:val="2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В ходе разработк</w:t>
      </w:r>
      <w:r w:rsidR="00186F27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и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проекта </w:t>
      </w:r>
      <w:r w:rsidR="00DE4CD8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«Комплексная гидравлическая балансировка системы централизованного теплоснабжения 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Северной части</w:t>
      </w:r>
      <w:r w:rsidR="0075487D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и п. Строителей</w:t>
      </w:r>
      <w:r w:rsidR="0075487D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4CD8" w:rsidRPr="000B4951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МГО</w:t>
      </w:r>
      <w:r w:rsidR="00186F27" w:rsidRPr="000B4951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Администрация МГО, в лице Управления </w:t>
      </w:r>
      <w:r w:rsidR="00FA5A32" w:rsidRPr="000B4951">
        <w:rPr>
          <w:rFonts w:ascii="Times New Roman" w:hAnsi="Times New Roman" w:cs="Times New Roman"/>
          <w:sz w:val="24"/>
          <w:szCs w:val="24"/>
        </w:rPr>
        <w:t>ЖКХ, энергетики и транспорта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не воспользовалась правом по инициативе заказчика направить повторно (2 и более раза) на государственную экспертизу </w:t>
      </w:r>
      <w:r w:rsidR="00FA5A32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в случае внесения в нее изменений в части технических решений, которые не влияют на конструктивную безопасность и надежность объекта</w:t>
      </w:r>
      <w:r w:rsidR="00FA5A32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в соответствии с </w:t>
      </w:r>
      <w:r w:rsidR="002C175E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п. 44 </w:t>
      </w:r>
      <w:r w:rsidR="00FA5A32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П</w:t>
      </w:r>
      <w:r w:rsidR="00E556EE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остановления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05.03.07г. № 145</w:t>
      </w:r>
      <w:r w:rsidR="002C175E" w:rsidRPr="000B4951">
        <w:rPr>
          <w:rStyle w:val="aff1"/>
          <w:rFonts w:ascii="Times New Roman" w:eastAsiaTheme="majorEastAsia" w:hAnsi="Times New Roman" w:cs="Times New Roman"/>
          <w:b/>
          <w:kern w:val="1"/>
          <w:sz w:val="24"/>
          <w:szCs w:val="24"/>
          <w:lang w:eastAsia="hi-IN" w:bidi="hi-IN"/>
        </w:rPr>
        <w:footnoteReference w:id="1"/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, и заменить дорогостоящее оборудование на более дешевые аналоги, заключив и оплатив контракт от 23.09.19г. № 0169300035819000285 ООО «РПК «Системы управления» в сумме 18 497,1 тыс.руб.</w:t>
      </w:r>
    </w:p>
    <w:p w:rsidR="00FA5A32" w:rsidRPr="000B4951" w:rsidRDefault="00FA5A32" w:rsidP="002F643C">
      <w:pPr>
        <w:spacing w:line="360" w:lineRule="auto"/>
        <w:ind w:left="360" w:hanging="76"/>
        <w:jc w:val="both"/>
        <w:rPr>
          <w:rStyle w:val="afe"/>
          <w:rFonts w:cs="Times New Roman"/>
          <w:color w:val="auto"/>
          <w:u w:val="single"/>
        </w:rPr>
      </w:pPr>
      <w:r w:rsidRPr="000B4951">
        <w:rPr>
          <w:rStyle w:val="afe"/>
          <w:rFonts w:cs="Times New Roman"/>
          <w:color w:val="auto"/>
          <w:u w:val="single"/>
        </w:rPr>
        <w:t>Примечание:</w:t>
      </w:r>
    </w:p>
    <w:p w:rsidR="002C175E" w:rsidRPr="000B4951" w:rsidRDefault="002971AE" w:rsidP="002F643C">
      <w:pPr>
        <w:pStyle w:val="1"/>
        <w:spacing w:before="0" w:line="360" w:lineRule="auto"/>
        <w:ind w:left="284" w:firstLine="425"/>
        <w:jc w:val="both"/>
      </w:pPr>
      <w:bookmarkStart w:id="0" w:name="_Ref39074347"/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Разница между стоимостью оплаченных по контракту клапанов балансировочных и рыночной стоимостью, определенной мониторингом цен аналогов клапанов балансировочных, составила 9 123,7 тыс.руб., что не отвечает принципу эффективности использования бюджетных средств ст. 34 БК РФ</w:t>
      </w:r>
      <w:bookmarkStart w:id="1" w:name="_Ref63854974"/>
      <w:r w:rsidR="002C175E" w:rsidRPr="000B4951">
        <w:rPr>
          <w:rStyle w:val="aff1"/>
          <w:rFonts w:ascii="Times New Roman" w:hAnsi="Times New Roman" w:cs="Times New Roman"/>
          <w:b/>
          <w:color w:val="auto"/>
          <w:sz w:val="24"/>
          <w:szCs w:val="24"/>
        </w:rPr>
        <w:footnoteReference w:id="2"/>
      </w:r>
      <w:bookmarkEnd w:id="0"/>
      <w:bookmarkEnd w:id="1"/>
      <w:r w:rsidR="002C175E" w:rsidRPr="000B4951">
        <w:rPr>
          <w:rStyle w:val="afe"/>
          <w:rFonts w:ascii="Times New Roman" w:hAnsi="Times New Roman" w:cs="Times New Roman"/>
          <w:b/>
          <w:color w:val="auto"/>
          <w:sz w:val="20"/>
          <w:szCs w:val="20"/>
        </w:rPr>
        <w:t>.</w:t>
      </w:r>
    </w:p>
    <w:p w:rsidR="002310BC" w:rsidRPr="005F4837" w:rsidRDefault="002310BC" w:rsidP="00352CFE">
      <w:pPr>
        <w:pStyle w:val="a6"/>
        <w:numPr>
          <w:ilvl w:val="0"/>
          <w:numId w:val="2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5F4837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нарушение </w:t>
      </w:r>
      <w:r w:rsidR="00915B26" w:rsidRPr="005F4837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п. 2.7, </w:t>
      </w:r>
      <w:r w:rsidRPr="005F4837">
        <w:rPr>
          <w:rStyle w:val="afe"/>
          <w:rFonts w:ascii="Times New Roman" w:hAnsi="Times New Roman" w:cs="Times New Roman"/>
          <w:color w:val="auto"/>
          <w:sz w:val="24"/>
          <w:szCs w:val="24"/>
        </w:rPr>
        <w:t>п. 3.7</w:t>
      </w:r>
      <w:r w:rsidR="00FC543F" w:rsidRPr="005F4837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муниципального</w:t>
      </w:r>
      <w:r w:rsidR="0075487D" w:rsidRPr="005F4837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F4837">
        <w:rPr>
          <w:rStyle w:val="afe"/>
          <w:rFonts w:ascii="Times New Roman" w:hAnsi="Times New Roman" w:cs="Times New Roman"/>
          <w:color w:val="auto"/>
          <w:sz w:val="24"/>
          <w:szCs w:val="24"/>
        </w:rPr>
        <w:t>контракта от 23.09.19г. № 0169300035819000285 Администраци</w:t>
      </w:r>
      <w:r w:rsidR="002971AE" w:rsidRPr="005F4837">
        <w:rPr>
          <w:rStyle w:val="afe"/>
          <w:rFonts w:ascii="Times New Roman" w:hAnsi="Times New Roman" w:cs="Times New Roman"/>
          <w:color w:val="auto"/>
          <w:sz w:val="24"/>
          <w:szCs w:val="24"/>
        </w:rPr>
        <w:t>ей</w:t>
      </w:r>
      <w:r w:rsidRPr="005F4837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МГО произведена оплата ООО «РПК «Системы управления» в сумме </w:t>
      </w:r>
      <w:r w:rsidR="00963149" w:rsidRPr="005F4837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4837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5F4837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18 497,1 тыс.руб.</w:t>
      </w:r>
      <w:r w:rsidRPr="005F4837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 работы, выполненные с отклонением от проектно-сметной документации.</w:t>
      </w:r>
    </w:p>
    <w:p w:rsidR="005F4837" w:rsidRDefault="005F4837" w:rsidP="005F4837">
      <w:pPr>
        <w:spacing w:line="360" w:lineRule="auto"/>
        <w:jc w:val="both"/>
        <w:rPr>
          <w:rStyle w:val="afe"/>
          <w:color w:val="auto"/>
        </w:rPr>
      </w:pPr>
    </w:p>
    <w:p w:rsidR="005F4837" w:rsidRDefault="005F4837" w:rsidP="005F4837">
      <w:pPr>
        <w:spacing w:line="360" w:lineRule="auto"/>
        <w:jc w:val="both"/>
        <w:rPr>
          <w:rStyle w:val="afe"/>
          <w:color w:val="auto"/>
        </w:rPr>
      </w:pPr>
    </w:p>
    <w:p w:rsidR="002310BC" w:rsidRPr="000B4951" w:rsidRDefault="002310BC" w:rsidP="002F643C">
      <w:pPr>
        <w:spacing w:line="360" w:lineRule="auto"/>
        <w:ind w:left="284"/>
        <w:jc w:val="both"/>
        <w:rPr>
          <w:rStyle w:val="afe"/>
          <w:color w:val="auto"/>
          <w:u w:val="single"/>
        </w:rPr>
      </w:pPr>
      <w:r w:rsidRPr="000B4951">
        <w:rPr>
          <w:rStyle w:val="afe"/>
          <w:color w:val="auto"/>
          <w:u w:val="single"/>
        </w:rPr>
        <w:lastRenderedPageBreak/>
        <w:t>Примечание:</w:t>
      </w:r>
    </w:p>
    <w:p w:rsidR="002310BC" w:rsidRPr="000B4951" w:rsidRDefault="002310BC" w:rsidP="002F643C">
      <w:pPr>
        <w:spacing w:line="360" w:lineRule="auto"/>
        <w:ind w:left="284" w:firstLine="425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>В нарушение проектно-сметной документации «Комплексная гидравлическая балансировка системы централизованного теплоснабжения Северной части и п. Строителей</w:t>
      </w:r>
      <w:r w:rsidR="00915B26" w:rsidRPr="000B4951">
        <w:rPr>
          <w:rStyle w:val="afe"/>
          <w:color w:val="auto"/>
        </w:rPr>
        <w:t xml:space="preserve"> МГО</w:t>
      </w:r>
      <w:r w:rsidRPr="000B4951">
        <w:rPr>
          <w:rStyle w:val="afe"/>
          <w:color w:val="auto"/>
        </w:rPr>
        <w:t>»</w:t>
      </w:r>
      <w:r w:rsidR="00FC543F" w:rsidRPr="000B4951">
        <w:rPr>
          <w:rStyle w:val="afe"/>
          <w:color w:val="auto"/>
        </w:rPr>
        <w:t xml:space="preserve"> (установка в тепловой сети)</w:t>
      </w:r>
      <w:r w:rsidRPr="000B4951">
        <w:rPr>
          <w:rStyle w:val="afe"/>
          <w:color w:val="auto"/>
        </w:rPr>
        <w:t xml:space="preserve">, локальной сметы к контракту, акту выполненных работ 2КС № 1 от 30.10.19г., подрядчик установил вместо балансировочных клапанов марки ТА-BVS-143 давлением 2,5 Мпа (25 кгс/см2) Д - от 32 - 300 мм, клапаны балансировочные марки ТА-BVS-143 давлением 1,6 Мпа (16 кгс/см2) Д - от 32 - 300 мм.  </w:t>
      </w:r>
    </w:p>
    <w:p w:rsidR="00E563DC" w:rsidRPr="000B4951" w:rsidRDefault="00E563DC" w:rsidP="00352CFE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951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В нарушение п. 4.3.1 муниципального контракта от 20.09.19г. № 447 (строительный контроль) МУП МГО «Городское хозяйство» подписал акт выполненных работ 2КС № 1 от 30.10.19г. ООО «РПК «Системы управления» в сумме 18 497,1 тыс.руб. за работы, выполненные с отклонением от сметной документации.</w:t>
      </w:r>
    </w:p>
    <w:p w:rsidR="002310BC" w:rsidRPr="000B4951" w:rsidRDefault="002310BC" w:rsidP="00352CFE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муниципальному контракту от 23.09.19г. № 0169300035819000285</w:t>
      </w:r>
      <w:r w:rsidR="002971AE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заключенному с ООО «РПК «Системы управления»:</w:t>
      </w:r>
    </w:p>
    <w:p w:rsidR="00915B26" w:rsidRPr="000B4951" w:rsidRDefault="00915B26" w:rsidP="002F643C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установлено завышение стоимости работ за счет </w:t>
      </w:r>
      <w:proofErr w:type="spellStart"/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непредъявления</w:t>
      </w:r>
      <w:proofErr w:type="spellEnd"/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Подрядчику возвратной стоимости лома черных металлов на сумму 17,6 тыс.руб.;    </w:t>
      </w:r>
    </w:p>
    <w:p w:rsidR="002310BC" w:rsidRPr="000B4951" w:rsidRDefault="002310BC" w:rsidP="002F643C">
      <w:pPr>
        <w:spacing w:line="360" w:lineRule="auto"/>
        <w:ind w:left="426" w:hanging="142"/>
        <w:jc w:val="both"/>
      </w:pPr>
      <w:r w:rsidRPr="000B4951">
        <w:rPr>
          <w:rStyle w:val="afe"/>
          <w:rFonts w:cs="Times New Roman"/>
          <w:color w:val="auto"/>
        </w:rPr>
        <w:t xml:space="preserve">- </w:t>
      </w:r>
      <w:r w:rsidRPr="000B4951">
        <w:rPr>
          <w:rStyle w:val="afe"/>
          <w:color w:val="auto"/>
        </w:rPr>
        <w:t>установлена оплата с учетом индекса инфляции на 2019 год за клапаны балансировочные, полученные по товарной накладной № 35 от 07.10.19г. (в текущих ценах), что привело к удорожанию работ на сумму 765,1 тыс.руб.</w:t>
      </w:r>
      <w:r w:rsidR="00DE4CD8" w:rsidRPr="000B4951">
        <w:rPr>
          <w:rStyle w:val="afe"/>
          <w:color w:val="auto"/>
        </w:rPr>
        <w:t>;</w:t>
      </w:r>
    </w:p>
    <w:p w:rsidR="00915B26" w:rsidRPr="000B4951" w:rsidRDefault="002310BC" w:rsidP="002F643C">
      <w:pPr>
        <w:spacing w:line="360" w:lineRule="auto"/>
        <w:ind w:left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- произведена оплата </w:t>
      </w:r>
      <w:r w:rsidR="00915B26" w:rsidRPr="000B4951">
        <w:rPr>
          <w:rStyle w:val="afe"/>
          <w:color w:val="auto"/>
        </w:rPr>
        <w:t xml:space="preserve">в размере 198,2 тыс.руб. </w:t>
      </w:r>
      <w:r w:rsidRPr="000B4951">
        <w:rPr>
          <w:rStyle w:val="afe"/>
          <w:color w:val="auto"/>
        </w:rPr>
        <w:t>непредвиденных работ и затрат (2%)</w:t>
      </w:r>
      <w:r w:rsidR="00E556EE" w:rsidRPr="000B4951">
        <w:rPr>
          <w:rStyle w:val="afe"/>
          <w:color w:val="auto"/>
        </w:rPr>
        <w:t>.</w:t>
      </w:r>
    </w:p>
    <w:p w:rsidR="00915B26" w:rsidRPr="000B4951" w:rsidRDefault="00915B26" w:rsidP="002F643C">
      <w:pPr>
        <w:spacing w:line="360" w:lineRule="auto"/>
        <w:ind w:left="284" w:firstLine="425"/>
        <w:jc w:val="both"/>
        <w:rPr>
          <w:rStyle w:val="afe"/>
          <w:color w:val="auto"/>
          <w:u w:val="single"/>
        </w:rPr>
      </w:pPr>
      <w:r w:rsidRPr="000B4951">
        <w:rPr>
          <w:rStyle w:val="afe"/>
          <w:color w:val="auto"/>
          <w:u w:val="single"/>
        </w:rPr>
        <w:t xml:space="preserve">Примечание: </w:t>
      </w:r>
    </w:p>
    <w:p w:rsidR="002310BC" w:rsidRPr="000B4951" w:rsidRDefault="00915B26" w:rsidP="002F643C">
      <w:pPr>
        <w:spacing w:line="360" w:lineRule="auto"/>
        <w:ind w:left="426" w:firstLine="283"/>
        <w:jc w:val="both"/>
      </w:pPr>
      <w:r w:rsidRPr="000B4951">
        <w:rPr>
          <w:rStyle w:val="afe"/>
          <w:color w:val="auto"/>
        </w:rPr>
        <w:t xml:space="preserve">Расчет непредвиденных работ и затрат </w:t>
      </w:r>
      <w:r w:rsidR="00DE4CD8" w:rsidRPr="000B4951">
        <w:rPr>
          <w:rStyle w:val="afe"/>
          <w:color w:val="auto"/>
        </w:rPr>
        <w:t xml:space="preserve">(2%) </w:t>
      </w:r>
      <w:r w:rsidR="003369A4" w:rsidRPr="000B4951">
        <w:rPr>
          <w:rStyle w:val="afe"/>
          <w:color w:val="auto"/>
        </w:rPr>
        <w:t xml:space="preserve">произведен </w:t>
      </w:r>
      <w:r w:rsidR="002310BC" w:rsidRPr="000B4951">
        <w:rPr>
          <w:rStyle w:val="afe"/>
          <w:color w:val="auto"/>
        </w:rPr>
        <w:t>на завышенную стоимость кл</w:t>
      </w:r>
      <w:r w:rsidR="00DE4CD8" w:rsidRPr="000B4951">
        <w:rPr>
          <w:rStyle w:val="afe"/>
          <w:color w:val="auto"/>
        </w:rPr>
        <w:t xml:space="preserve">апанов балансировочных (в сумме </w:t>
      </w:r>
      <w:r w:rsidR="00B14FAB" w:rsidRPr="000B4951">
        <w:rPr>
          <w:rStyle w:val="afe"/>
          <w:color w:val="auto"/>
        </w:rPr>
        <w:t>9 123,</w:t>
      </w:r>
      <w:r w:rsidR="002310BC" w:rsidRPr="000B4951">
        <w:rPr>
          <w:rStyle w:val="afe"/>
          <w:color w:val="auto"/>
        </w:rPr>
        <w:t>7 тыс.руб.</w:t>
      </w:r>
      <w:r w:rsidR="00DE4CD8" w:rsidRPr="000B4951">
        <w:rPr>
          <w:rStyle w:val="afe"/>
          <w:color w:val="auto"/>
        </w:rPr>
        <w:t xml:space="preserve">) </w:t>
      </w:r>
      <w:r w:rsidR="003369A4" w:rsidRPr="000B4951">
        <w:rPr>
          <w:rStyle w:val="afe"/>
          <w:color w:val="auto"/>
        </w:rPr>
        <w:t>и</w:t>
      </w:r>
      <w:r w:rsidR="0075487D" w:rsidRPr="000B4951">
        <w:rPr>
          <w:rStyle w:val="afe"/>
          <w:color w:val="auto"/>
        </w:rPr>
        <w:t xml:space="preserve"> </w:t>
      </w:r>
      <w:r w:rsidR="002310BC" w:rsidRPr="000B4951">
        <w:rPr>
          <w:rStyle w:val="afe"/>
          <w:color w:val="auto"/>
        </w:rPr>
        <w:t>удорожани</w:t>
      </w:r>
      <w:r w:rsidR="00DE4CD8" w:rsidRPr="000B4951">
        <w:rPr>
          <w:rStyle w:val="afe"/>
          <w:color w:val="auto"/>
        </w:rPr>
        <w:t>я</w:t>
      </w:r>
      <w:r w:rsidR="002310BC" w:rsidRPr="000B4951">
        <w:rPr>
          <w:rStyle w:val="afe"/>
          <w:color w:val="auto"/>
        </w:rPr>
        <w:t xml:space="preserve"> работ в связи с применением коэффициента инфляции </w:t>
      </w:r>
      <w:r w:rsidR="00DE4CD8" w:rsidRPr="000B4951">
        <w:rPr>
          <w:rStyle w:val="afe"/>
          <w:color w:val="auto"/>
        </w:rPr>
        <w:t>(</w:t>
      </w:r>
      <w:r w:rsidR="002310BC" w:rsidRPr="000B4951">
        <w:rPr>
          <w:rStyle w:val="afe"/>
          <w:color w:val="auto"/>
        </w:rPr>
        <w:t>в сумме 765,1 тыс.руб.</w:t>
      </w:r>
      <w:r w:rsidR="00DE4CD8" w:rsidRPr="000B4951">
        <w:rPr>
          <w:rStyle w:val="afe"/>
          <w:color w:val="auto"/>
        </w:rPr>
        <w:t>)</w:t>
      </w:r>
      <w:r w:rsidR="0035119F" w:rsidRPr="000B4951">
        <w:rPr>
          <w:rStyle w:val="afe"/>
          <w:color w:val="auto"/>
        </w:rPr>
        <w:t>.</w:t>
      </w:r>
    </w:p>
    <w:p w:rsidR="002310BC" w:rsidRPr="000B4951" w:rsidRDefault="00FC2A4C" w:rsidP="00FC2A4C">
      <w:pPr>
        <w:spacing w:line="360" w:lineRule="auto"/>
        <w:ind w:left="284" w:hanging="284"/>
        <w:jc w:val="both"/>
        <w:rPr>
          <w:rStyle w:val="afe"/>
          <w:b/>
          <w:color w:val="auto"/>
        </w:rPr>
      </w:pPr>
      <w:r>
        <w:rPr>
          <w:rStyle w:val="afe"/>
          <w:color w:val="auto"/>
        </w:rPr>
        <w:t>5. За</w:t>
      </w:r>
      <w:r w:rsidR="002310BC" w:rsidRPr="000B4951">
        <w:rPr>
          <w:rStyle w:val="afe"/>
          <w:color w:val="auto"/>
        </w:rPr>
        <w:t xml:space="preserve"> счет завышения стоимости работ </w:t>
      </w:r>
      <w:r w:rsidR="002971AE" w:rsidRPr="000B4951">
        <w:rPr>
          <w:rStyle w:val="afe"/>
          <w:color w:val="auto"/>
        </w:rPr>
        <w:t>на 9 123,7 тыс.руб.</w:t>
      </w:r>
      <w:r w:rsidR="002310BC" w:rsidRPr="000B4951">
        <w:rPr>
          <w:rStyle w:val="afe"/>
          <w:color w:val="auto"/>
        </w:rPr>
        <w:t xml:space="preserve"> стоимость услуг по строительному контролю за проведением работ по комплексной гидравлической балансировке системы централизованного теплоснабжения </w:t>
      </w:r>
      <w:r w:rsidR="00DE4CD8" w:rsidRPr="000B4951">
        <w:rPr>
          <w:rStyle w:val="afe"/>
          <w:color w:val="auto"/>
        </w:rPr>
        <w:t xml:space="preserve">Северной части МГО и п. Строителей МГО </w:t>
      </w:r>
      <w:r w:rsidR="002310BC" w:rsidRPr="000B4951">
        <w:rPr>
          <w:rStyle w:val="afe"/>
          <w:color w:val="auto"/>
        </w:rPr>
        <w:t xml:space="preserve">(установка на тепловой сети в тепловой камере) по муниципальному контракту от 20.09.19г. </w:t>
      </w:r>
      <w:r w:rsidR="00DE4CD8" w:rsidRPr="000B4951">
        <w:rPr>
          <w:rStyle w:val="afe"/>
          <w:color w:val="auto"/>
        </w:rPr>
        <w:t>№ 447</w:t>
      </w:r>
      <w:r w:rsidR="002971AE" w:rsidRPr="000B4951">
        <w:rPr>
          <w:rStyle w:val="afe"/>
          <w:color w:val="auto"/>
        </w:rPr>
        <w:t>,</w:t>
      </w:r>
      <w:r w:rsidR="0075487D" w:rsidRPr="000B4951">
        <w:rPr>
          <w:rStyle w:val="afe"/>
          <w:color w:val="auto"/>
        </w:rPr>
        <w:t xml:space="preserve"> </w:t>
      </w:r>
      <w:r w:rsidR="002310BC" w:rsidRPr="000B4951">
        <w:rPr>
          <w:rStyle w:val="afe"/>
          <w:color w:val="auto"/>
        </w:rPr>
        <w:t>заключенному с МУП МГО «Городское хозяйство» на сумму 268,5 тыс.руб. (1,45 % от СМР)</w:t>
      </w:r>
      <w:r w:rsidR="0075487D" w:rsidRPr="000B4951">
        <w:rPr>
          <w:rStyle w:val="afe"/>
          <w:color w:val="auto"/>
        </w:rPr>
        <w:t>,</w:t>
      </w:r>
      <w:r w:rsidR="002310BC" w:rsidRPr="000B4951">
        <w:rPr>
          <w:rStyle w:val="afe"/>
          <w:color w:val="auto"/>
        </w:rPr>
        <w:t xml:space="preserve"> завышена на сумму </w:t>
      </w:r>
      <w:r w:rsidR="002310BC" w:rsidRPr="000B4951">
        <w:rPr>
          <w:rStyle w:val="afe"/>
          <w:b/>
          <w:color w:val="auto"/>
        </w:rPr>
        <w:t xml:space="preserve">132,6 тыс.руб.      </w:t>
      </w:r>
    </w:p>
    <w:p w:rsidR="008C0502" w:rsidRPr="000B4951" w:rsidRDefault="00FC2A4C" w:rsidP="002F643C">
      <w:pPr>
        <w:spacing w:line="360" w:lineRule="auto"/>
        <w:ind w:left="284" w:hanging="284"/>
        <w:jc w:val="both"/>
        <w:rPr>
          <w:rStyle w:val="afe"/>
          <w:color w:val="auto"/>
        </w:rPr>
      </w:pPr>
      <w:r>
        <w:rPr>
          <w:rStyle w:val="afe"/>
          <w:color w:val="auto"/>
        </w:rPr>
        <w:t>6</w:t>
      </w:r>
      <w:r w:rsidR="008C0502" w:rsidRPr="000B4951">
        <w:rPr>
          <w:rStyle w:val="afe"/>
          <w:color w:val="auto"/>
        </w:rPr>
        <w:t>.</w:t>
      </w:r>
      <w:r w:rsidR="002310BC" w:rsidRPr="000B4951">
        <w:rPr>
          <w:rStyle w:val="afe"/>
          <w:color w:val="auto"/>
        </w:rPr>
        <w:t xml:space="preserve"> По муниципальному контракту от 23.09.19г. </w:t>
      </w:r>
      <w:r w:rsidR="00E563DC" w:rsidRPr="000B4951">
        <w:rPr>
          <w:rStyle w:val="afe"/>
          <w:color w:val="auto"/>
        </w:rPr>
        <w:t>№ 0169300035819000283</w:t>
      </w:r>
      <w:r w:rsidR="002971AE" w:rsidRPr="000B4951">
        <w:rPr>
          <w:rStyle w:val="afe"/>
          <w:color w:val="auto"/>
        </w:rPr>
        <w:t>,</w:t>
      </w:r>
      <w:r w:rsidR="0075487D" w:rsidRPr="000B4951">
        <w:rPr>
          <w:rStyle w:val="afe"/>
          <w:color w:val="auto"/>
        </w:rPr>
        <w:t xml:space="preserve"> </w:t>
      </w:r>
      <w:r w:rsidR="002310BC" w:rsidRPr="000B4951">
        <w:rPr>
          <w:rStyle w:val="afe"/>
          <w:color w:val="auto"/>
        </w:rPr>
        <w:t xml:space="preserve">заключенному с ООО «РПК «Системы управления» </w:t>
      </w:r>
      <w:r w:rsidR="00FC543F" w:rsidRPr="000B4951">
        <w:rPr>
          <w:rStyle w:val="afe"/>
          <w:color w:val="auto"/>
        </w:rPr>
        <w:t xml:space="preserve">(«Комплексная гидравлическая балансировка системы централизованного теплоснабжения Северной части и п. Строителей МГО» (установка у потребителей) </w:t>
      </w:r>
      <w:r w:rsidR="002310BC" w:rsidRPr="000B4951">
        <w:rPr>
          <w:rStyle w:val="afe"/>
          <w:color w:val="auto"/>
        </w:rPr>
        <w:t>на сумму 14 260,7 тыс.руб.</w:t>
      </w:r>
      <w:r w:rsidR="008C0502" w:rsidRPr="000B4951">
        <w:rPr>
          <w:rStyle w:val="afe"/>
          <w:color w:val="auto"/>
        </w:rPr>
        <w:t>:</w:t>
      </w:r>
    </w:p>
    <w:p w:rsidR="008C0502" w:rsidRPr="000B4951" w:rsidRDefault="008C0502" w:rsidP="002F643C">
      <w:pPr>
        <w:spacing w:line="360" w:lineRule="auto"/>
        <w:ind w:left="426" w:hanging="142"/>
        <w:jc w:val="both"/>
      </w:pPr>
      <w:r w:rsidRPr="000B4951">
        <w:rPr>
          <w:rStyle w:val="afe"/>
          <w:color w:val="auto"/>
        </w:rPr>
        <w:t xml:space="preserve">- установлено завышение стоимости работ за счет </w:t>
      </w:r>
      <w:proofErr w:type="spellStart"/>
      <w:r w:rsidRPr="000B4951">
        <w:rPr>
          <w:rStyle w:val="afe"/>
          <w:color w:val="auto"/>
        </w:rPr>
        <w:t>непредъявления</w:t>
      </w:r>
      <w:proofErr w:type="spellEnd"/>
      <w:r w:rsidRPr="000B4951">
        <w:rPr>
          <w:rStyle w:val="afe"/>
          <w:color w:val="auto"/>
        </w:rPr>
        <w:t xml:space="preserve"> Подрядчику возвратной </w:t>
      </w:r>
      <w:r w:rsidRPr="000B4951">
        <w:rPr>
          <w:rStyle w:val="afe"/>
          <w:color w:val="auto"/>
        </w:rPr>
        <w:lastRenderedPageBreak/>
        <w:t>стоимости лома черных металлов на сумму 26,2 тыс.руб.;</w:t>
      </w:r>
    </w:p>
    <w:p w:rsidR="008C0502" w:rsidRPr="000B4951" w:rsidRDefault="008C0502" w:rsidP="002F643C">
      <w:pPr>
        <w:spacing w:line="360" w:lineRule="auto"/>
        <w:ind w:left="426" w:hanging="142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- </w:t>
      </w:r>
      <w:r w:rsidR="002310BC" w:rsidRPr="000B4951">
        <w:rPr>
          <w:rStyle w:val="afe"/>
          <w:color w:val="auto"/>
        </w:rPr>
        <w:t xml:space="preserve">установлена оплата с учетом индекса инфляции на 2019 </w:t>
      </w:r>
      <w:r w:rsidRPr="000B4951">
        <w:rPr>
          <w:rStyle w:val="afe"/>
          <w:color w:val="auto"/>
        </w:rPr>
        <w:t>год</w:t>
      </w:r>
      <w:r w:rsidR="002310BC" w:rsidRPr="000B4951">
        <w:rPr>
          <w:rStyle w:val="afe"/>
          <w:color w:val="auto"/>
        </w:rPr>
        <w:t xml:space="preserve"> за клапаны балансировочные, полученные по товарной накладной № 37 от 15.10.19г. (в текущих ценах), что привело к удорожанию работ на сумму 78,9 тыс.руб.</w:t>
      </w:r>
      <w:r w:rsidRPr="000B4951">
        <w:rPr>
          <w:rStyle w:val="afe"/>
          <w:color w:val="auto"/>
        </w:rPr>
        <w:t>;</w:t>
      </w:r>
    </w:p>
    <w:p w:rsidR="008C0502" w:rsidRPr="000B4951" w:rsidRDefault="008C0502" w:rsidP="002F643C">
      <w:pPr>
        <w:spacing w:line="360" w:lineRule="auto"/>
        <w:ind w:left="426" w:hanging="142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>- произведена оплата в размере 9,8 тыс.руб. непредвиденных работ и затрат (2%)</w:t>
      </w:r>
      <w:r w:rsidR="00E556EE" w:rsidRPr="000B4951">
        <w:rPr>
          <w:rStyle w:val="afe"/>
          <w:color w:val="auto"/>
        </w:rPr>
        <w:t>.</w:t>
      </w:r>
    </w:p>
    <w:p w:rsidR="008C0502" w:rsidRPr="000B4951" w:rsidRDefault="008C0502" w:rsidP="002F643C">
      <w:pPr>
        <w:spacing w:line="360" w:lineRule="auto"/>
        <w:ind w:left="426" w:firstLine="283"/>
        <w:jc w:val="both"/>
        <w:rPr>
          <w:rStyle w:val="afe"/>
          <w:color w:val="auto"/>
          <w:u w:val="single"/>
        </w:rPr>
      </w:pPr>
      <w:r w:rsidRPr="000B4951">
        <w:rPr>
          <w:rStyle w:val="afe"/>
          <w:color w:val="auto"/>
          <w:u w:val="single"/>
        </w:rPr>
        <w:t xml:space="preserve">Примечание: </w:t>
      </w:r>
    </w:p>
    <w:p w:rsidR="008C0502" w:rsidRPr="000B4951" w:rsidRDefault="008C0502" w:rsidP="002F643C">
      <w:pPr>
        <w:spacing w:line="360" w:lineRule="auto"/>
        <w:ind w:left="426" w:firstLine="283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>Расчет непредвиденных</w:t>
      </w:r>
      <w:r w:rsidR="002310BC" w:rsidRPr="000B4951">
        <w:rPr>
          <w:rStyle w:val="afe"/>
          <w:color w:val="auto"/>
        </w:rPr>
        <w:t xml:space="preserve"> работ и затрат (2%) на удорожание работ в связи с применением коэффициента </w:t>
      </w:r>
      <w:r w:rsidRPr="000B4951">
        <w:rPr>
          <w:rStyle w:val="afe"/>
          <w:color w:val="auto"/>
        </w:rPr>
        <w:t>инфляции (в сумме 78,9 тыс.руб.)</w:t>
      </w:r>
      <w:r w:rsidR="0035119F" w:rsidRPr="000B4951">
        <w:rPr>
          <w:rStyle w:val="afe"/>
          <w:color w:val="auto"/>
        </w:rPr>
        <w:t>.</w:t>
      </w:r>
    </w:p>
    <w:p w:rsidR="002310BC" w:rsidRPr="000B4951" w:rsidRDefault="00FC2A4C" w:rsidP="00FC2A4C">
      <w:pPr>
        <w:spacing w:line="360" w:lineRule="auto"/>
        <w:ind w:left="284" w:hanging="284"/>
        <w:jc w:val="both"/>
      </w:pPr>
      <w:r>
        <w:rPr>
          <w:rStyle w:val="afe"/>
          <w:color w:val="auto"/>
        </w:rPr>
        <w:t>7. П</w:t>
      </w:r>
      <w:r w:rsidR="002310BC" w:rsidRPr="000B4951">
        <w:rPr>
          <w:rStyle w:val="afe"/>
          <w:color w:val="auto"/>
        </w:rPr>
        <w:t>роведен</w:t>
      </w:r>
      <w:r w:rsidR="009E4DDB" w:rsidRPr="000B4951">
        <w:rPr>
          <w:rStyle w:val="afe"/>
          <w:color w:val="auto"/>
        </w:rPr>
        <w:t>а</w:t>
      </w:r>
      <w:r w:rsidR="002310BC" w:rsidRPr="000B4951">
        <w:rPr>
          <w:rStyle w:val="afe"/>
          <w:color w:val="auto"/>
        </w:rPr>
        <w:t xml:space="preserve"> оплат</w:t>
      </w:r>
      <w:r w:rsidR="009E4DDB" w:rsidRPr="000B4951">
        <w:rPr>
          <w:rStyle w:val="afe"/>
          <w:color w:val="auto"/>
        </w:rPr>
        <w:t>а</w:t>
      </w:r>
      <w:r w:rsidR="002310BC" w:rsidRPr="000B4951">
        <w:rPr>
          <w:rStyle w:val="afe"/>
          <w:color w:val="auto"/>
        </w:rPr>
        <w:t xml:space="preserve"> по акту о приемке выполненных работ от 13.12.19г. на сумму </w:t>
      </w:r>
      <w:r w:rsidR="002310BC" w:rsidRPr="000B4951">
        <w:rPr>
          <w:rStyle w:val="afe"/>
          <w:b/>
          <w:color w:val="auto"/>
        </w:rPr>
        <w:t>2 902,5 тыс.руб</w:t>
      </w:r>
      <w:r w:rsidR="002310BC" w:rsidRPr="000B4951">
        <w:rPr>
          <w:rStyle w:val="afe"/>
          <w:color w:val="auto"/>
        </w:rPr>
        <w:t xml:space="preserve">. за установку клапанов балансировочных без проведения регулировки водяной тепловой сети, </w:t>
      </w:r>
      <w:r w:rsidR="009E4DDB" w:rsidRPr="000B4951">
        <w:rPr>
          <w:rStyle w:val="afe"/>
          <w:rFonts w:cs="Times New Roman"/>
          <w:color w:val="auto"/>
        </w:rPr>
        <w:t>что не отвечает принципу эффективности использования бюджетных средств ст. 34 БК РФ</w:t>
      </w:r>
      <w:r w:rsidR="00C55894" w:rsidRPr="00C55894">
        <w:rPr>
          <w:b/>
        </w:rPr>
        <w:fldChar w:fldCharType="begin"/>
      </w:r>
      <w:r w:rsidR="00C55894" w:rsidRPr="00C55894">
        <w:rPr>
          <w:b/>
        </w:rPr>
        <w:instrText xml:space="preserve"> NOTEREF _Ref63854974 \f \h </w:instrText>
      </w:r>
      <w:r w:rsidR="00C55894">
        <w:rPr>
          <w:b/>
        </w:rPr>
        <w:instrText xml:space="preserve"> \* MERGEFORMAT </w:instrText>
      </w:r>
      <w:r w:rsidR="00C55894" w:rsidRPr="00C55894">
        <w:rPr>
          <w:b/>
        </w:rPr>
      </w:r>
      <w:r w:rsidR="00C55894" w:rsidRPr="00C55894">
        <w:rPr>
          <w:b/>
        </w:rPr>
        <w:fldChar w:fldCharType="separate"/>
      </w:r>
      <w:r w:rsidR="00350061" w:rsidRPr="00350061">
        <w:rPr>
          <w:rStyle w:val="aff1"/>
          <w:b/>
        </w:rPr>
        <w:t>2</w:t>
      </w:r>
      <w:r w:rsidR="00C55894" w:rsidRPr="00C55894">
        <w:rPr>
          <w:b/>
        </w:rPr>
        <w:fldChar w:fldCharType="end"/>
      </w:r>
      <w:r w:rsidR="002310BC" w:rsidRPr="000B4951">
        <w:rPr>
          <w:rStyle w:val="afe"/>
          <w:color w:val="auto"/>
        </w:rPr>
        <w:t>, так как предмет контракта не исполнен (не проведена комплексная гидравлическая балансировка системы централизованного теплоснабжения Северной части и п. Строителей</w:t>
      </w:r>
      <w:r w:rsidR="007E1F2C" w:rsidRPr="000B4951">
        <w:rPr>
          <w:rStyle w:val="afe"/>
          <w:color w:val="auto"/>
        </w:rPr>
        <w:t xml:space="preserve"> МГО</w:t>
      </w:r>
      <w:r w:rsidR="002310BC" w:rsidRPr="000B4951">
        <w:rPr>
          <w:rStyle w:val="afe"/>
          <w:color w:val="auto"/>
        </w:rPr>
        <w:t xml:space="preserve"> (установка у потребителей в тепловых пунктах).          </w:t>
      </w:r>
    </w:p>
    <w:p w:rsidR="002310BC" w:rsidRPr="000B4951" w:rsidRDefault="00FC2A4C" w:rsidP="002F643C">
      <w:pPr>
        <w:spacing w:line="360" w:lineRule="auto"/>
        <w:ind w:left="284" w:hanging="284"/>
        <w:jc w:val="both"/>
      </w:pPr>
      <w:r>
        <w:rPr>
          <w:rStyle w:val="afe"/>
          <w:color w:val="auto"/>
        </w:rPr>
        <w:t>8</w:t>
      </w:r>
      <w:r w:rsidR="002310BC" w:rsidRPr="000B4951">
        <w:rPr>
          <w:rStyle w:val="afe"/>
          <w:color w:val="auto"/>
        </w:rPr>
        <w:t>. По муниципальному контракту от 23.09.19г. № 0169300035819000286</w:t>
      </w:r>
      <w:r w:rsidR="00804B09" w:rsidRPr="000B4951">
        <w:rPr>
          <w:rStyle w:val="afe"/>
          <w:color w:val="auto"/>
        </w:rPr>
        <w:t>,</w:t>
      </w:r>
      <w:r w:rsidR="002310BC" w:rsidRPr="000B4951">
        <w:rPr>
          <w:rStyle w:val="afe"/>
          <w:color w:val="auto"/>
        </w:rPr>
        <w:t xml:space="preserve"> заключенному с ООО «Строительная компания» на сумму 26 183,6 тыс.руб.</w:t>
      </w:r>
      <w:r w:rsidR="00804B09" w:rsidRPr="000B4951">
        <w:rPr>
          <w:rStyle w:val="afe"/>
          <w:color w:val="auto"/>
        </w:rPr>
        <w:t>,</w:t>
      </w:r>
      <w:r w:rsidR="002310BC" w:rsidRPr="000B4951">
        <w:rPr>
          <w:rStyle w:val="afe"/>
          <w:color w:val="auto"/>
        </w:rPr>
        <w:t xml:space="preserve"> установлено проведение оплаты за невыполненные работы в сумме </w:t>
      </w:r>
      <w:r w:rsidR="002310BC" w:rsidRPr="000B4951">
        <w:rPr>
          <w:rStyle w:val="afe"/>
          <w:b/>
          <w:color w:val="auto"/>
        </w:rPr>
        <w:t>2 754,0 тыс.руб.</w:t>
      </w:r>
      <w:r w:rsidR="002310BC" w:rsidRPr="000B4951">
        <w:rPr>
          <w:rStyle w:val="afe"/>
          <w:color w:val="auto"/>
        </w:rPr>
        <w:t xml:space="preserve"> (на магистральном трубопроводе Д-530 мм не завершен монтаж тепловой изоляции на участке протяженностью 1 050 м.).           </w:t>
      </w:r>
    </w:p>
    <w:p w:rsidR="002310BC" w:rsidRPr="000B4951" w:rsidRDefault="00FC2A4C" w:rsidP="002F643C">
      <w:pPr>
        <w:spacing w:line="360" w:lineRule="auto"/>
        <w:ind w:left="284" w:hanging="284"/>
        <w:jc w:val="both"/>
      </w:pPr>
      <w:r>
        <w:rPr>
          <w:rStyle w:val="afe"/>
          <w:color w:val="auto"/>
        </w:rPr>
        <w:t>9</w:t>
      </w:r>
      <w:r w:rsidR="002310BC" w:rsidRPr="000B4951">
        <w:rPr>
          <w:rStyle w:val="afe"/>
          <w:color w:val="auto"/>
        </w:rPr>
        <w:t>. По муниципальному контракту от 20.09.19г. № 449</w:t>
      </w:r>
      <w:r w:rsidR="00E556EE" w:rsidRPr="000B4951">
        <w:rPr>
          <w:rStyle w:val="afe"/>
          <w:color w:val="auto"/>
        </w:rPr>
        <w:t xml:space="preserve">, заключенному </w:t>
      </w:r>
      <w:r w:rsidR="002310BC" w:rsidRPr="000B4951">
        <w:rPr>
          <w:rStyle w:val="afe"/>
          <w:color w:val="auto"/>
        </w:rPr>
        <w:t>с МУП МГО «Городское хозяйство»</w:t>
      </w:r>
      <w:r w:rsidR="0075487D" w:rsidRPr="000B4951">
        <w:rPr>
          <w:rStyle w:val="afe"/>
          <w:color w:val="auto"/>
        </w:rPr>
        <w:t>,</w:t>
      </w:r>
      <w:r w:rsidR="002310BC" w:rsidRPr="000B4951">
        <w:rPr>
          <w:rStyle w:val="afe"/>
          <w:color w:val="auto"/>
        </w:rPr>
        <w:t xml:space="preserve"> произведена оплата за </w:t>
      </w:r>
      <w:proofErr w:type="spellStart"/>
      <w:r w:rsidR="002310BC" w:rsidRPr="000B4951">
        <w:rPr>
          <w:rStyle w:val="afe"/>
          <w:color w:val="auto"/>
        </w:rPr>
        <w:t>неоказанные</w:t>
      </w:r>
      <w:proofErr w:type="spellEnd"/>
      <w:r w:rsidR="002310BC" w:rsidRPr="000B4951">
        <w:rPr>
          <w:rStyle w:val="afe"/>
          <w:color w:val="auto"/>
        </w:rPr>
        <w:t xml:space="preserve"> услуги в сумме </w:t>
      </w:r>
      <w:r w:rsidR="002310BC" w:rsidRPr="000B4951">
        <w:rPr>
          <w:rStyle w:val="afe"/>
          <w:b/>
          <w:color w:val="auto"/>
        </w:rPr>
        <w:t>30,8 тыс.руб.</w:t>
      </w:r>
      <w:r w:rsidR="002310BC" w:rsidRPr="000B4951">
        <w:rPr>
          <w:rStyle w:val="afe"/>
          <w:color w:val="auto"/>
        </w:rPr>
        <w:t xml:space="preserve">, </w:t>
      </w:r>
      <w:r w:rsidR="00915B26" w:rsidRPr="000B4951">
        <w:rPr>
          <w:rStyle w:val="afe"/>
          <w:color w:val="auto"/>
        </w:rPr>
        <w:t>так как</w:t>
      </w:r>
      <w:r w:rsidR="002310BC" w:rsidRPr="000B4951">
        <w:rPr>
          <w:rStyle w:val="afe"/>
          <w:color w:val="auto"/>
        </w:rPr>
        <w:t xml:space="preserve"> МУП МГО «Городское хозяйство» подписало акт 2КС за невыполненные работы ООО «Строительная компания» в сумме 2 754,0 тыс.руб., на магистральном трубопроводе Д-530 мм не завершен монтаж тепловой изоляции на участке протяженностью 1 050 м.            </w:t>
      </w:r>
    </w:p>
    <w:p w:rsidR="002310BC" w:rsidRPr="000B4951" w:rsidRDefault="00FC2A4C" w:rsidP="002F643C">
      <w:pPr>
        <w:spacing w:line="360" w:lineRule="auto"/>
        <w:ind w:left="284" w:hanging="284"/>
        <w:jc w:val="both"/>
      </w:pPr>
      <w:r>
        <w:rPr>
          <w:rStyle w:val="afe"/>
          <w:color w:val="auto"/>
        </w:rPr>
        <w:t>10</w:t>
      </w:r>
      <w:r w:rsidR="00E563DC" w:rsidRPr="000B4951">
        <w:rPr>
          <w:rStyle w:val="afe"/>
          <w:color w:val="auto"/>
        </w:rPr>
        <w:t>.</w:t>
      </w:r>
      <w:r w:rsidR="002310BC" w:rsidRPr="000B4951">
        <w:rPr>
          <w:rStyle w:val="afe"/>
          <w:color w:val="auto"/>
        </w:rPr>
        <w:t xml:space="preserve"> По муниципальному контракту от 23.09.19г. № 0169300035819000284</w:t>
      </w:r>
      <w:r w:rsidR="00804B09" w:rsidRPr="000B4951">
        <w:rPr>
          <w:rStyle w:val="afe"/>
          <w:color w:val="auto"/>
        </w:rPr>
        <w:t>,</w:t>
      </w:r>
      <w:r w:rsidR="002310BC" w:rsidRPr="000B4951">
        <w:rPr>
          <w:rStyle w:val="afe"/>
          <w:color w:val="auto"/>
        </w:rPr>
        <w:t xml:space="preserve"> заключенному с ООО ПСК «Олимп» на сумму 3 300,5 тыс.руб. по капитальному ремонту тепловой сети от УТ-6 до ТК № 2 (</w:t>
      </w:r>
      <w:proofErr w:type="spellStart"/>
      <w:r w:rsidR="002310BC" w:rsidRPr="000B4951">
        <w:rPr>
          <w:rStyle w:val="afe"/>
          <w:color w:val="auto"/>
        </w:rPr>
        <w:t>Предзаводская</w:t>
      </w:r>
      <w:proofErr w:type="spellEnd"/>
      <w:r w:rsidR="002310BC" w:rsidRPr="000B4951">
        <w:rPr>
          <w:rStyle w:val="afe"/>
          <w:color w:val="auto"/>
        </w:rPr>
        <w:t xml:space="preserve"> площадь)</w:t>
      </w:r>
      <w:r w:rsidR="00804B09" w:rsidRPr="000B4951">
        <w:rPr>
          <w:rStyle w:val="afe"/>
          <w:color w:val="auto"/>
        </w:rPr>
        <w:t>,</w:t>
      </w:r>
      <w:r w:rsidR="002310BC" w:rsidRPr="000B4951">
        <w:rPr>
          <w:rStyle w:val="afe"/>
          <w:color w:val="auto"/>
        </w:rPr>
        <w:t xml:space="preserve"> в нарушение технологии производства дорожной одежды, определенной </w:t>
      </w:r>
      <w:r w:rsidR="008E33BD"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ч. 9-12 </w:t>
      </w:r>
      <w:r w:rsidR="007E1F2C" w:rsidRPr="000B4951">
        <w:rPr>
          <w:rStyle w:val="afe"/>
          <w:color w:val="auto"/>
        </w:rPr>
        <w:t>СНиП 3.06.03-85</w:t>
      </w:r>
      <w:bookmarkStart w:id="3" w:name="_Ref39072455"/>
      <w:r w:rsidR="007E1F2C" w:rsidRPr="000B4951">
        <w:rPr>
          <w:rStyle w:val="aff1"/>
          <w:b/>
        </w:rPr>
        <w:footnoteReference w:id="3"/>
      </w:r>
      <w:bookmarkEnd w:id="3"/>
      <w:r w:rsidR="002310BC" w:rsidRPr="000B4951">
        <w:rPr>
          <w:rStyle w:val="afe"/>
          <w:color w:val="auto"/>
        </w:rPr>
        <w:t xml:space="preserve">, произведено устройство асфальтобетонного двухслойного покрытия </w:t>
      </w:r>
      <w:r w:rsidR="00804B09" w:rsidRPr="000B4951">
        <w:rPr>
          <w:rStyle w:val="afe"/>
          <w:color w:val="auto"/>
        </w:rPr>
        <w:t>(</w:t>
      </w:r>
      <w:r w:rsidR="002310BC" w:rsidRPr="000B4951">
        <w:rPr>
          <w:rStyle w:val="afe"/>
          <w:color w:val="auto"/>
        </w:rPr>
        <w:t>т-15 см</w:t>
      </w:r>
      <w:r w:rsidR="00804B09" w:rsidRPr="000B4951">
        <w:rPr>
          <w:rStyle w:val="afe"/>
          <w:color w:val="auto"/>
        </w:rPr>
        <w:t>)</w:t>
      </w:r>
      <w:r w:rsidR="0075487D" w:rsidRPr="000B4951">
        <w:rPr>
          <w:rStyle w:val="afe"/>
          <w:color w:val="auto"/>
        </w:rPr>
        <w:t xml:space="preserve"> </w:t>
      </w:r>
      <w:r w:rsidR="008B0032" w:rsidRPr="000B4951">
        <w:rPr>
          <w:rStyle w:val="afe"/>
          <w:rFonts w:cs="Times New Roman"/>
          <w:color w:val="auto"/>
        </w:rPr>
        <w:t>общей площадью</w:t>
      </w:r>
      <w:r w:rsidR="0075487D" w:rsidRPr="000B4951">
        <w:rPr>
          <w:rStyle w:val="afe"/>
          <w:rFonts w:cs="Times New Roman"/>
          <w:color w:val="auto"/>
        </w:rPr>
        <w:t xml:space="preserve"> </w:t>
      </w:r>
      <w:r w:rsidR="002310BC" w:rsidRPr="000B4951">
        <w:rPr>
          <w:rStyle w:val="afe"/>
          <w:color w:val="auto"/>
        </w:rPr>
        <w:t xml:space="preserve">165 м2 без применения органических вяжущих материалов (битума) на сумму </w:t>
      </w:r>
      <w:r w:rsidR="002310BC" w:rsidRPr="000B4951">
        <w:rPr>
          <w:rStyle w:val="afe"/>
          <w:b/>
          <w:color w:val="auto"/>
        </w:rPr>
        <w:t>264,7 тыс.руб.</w:t>
      </w:r>
    </w:p>
    <w:p w:rsidR="00E563DC" w:rsidRPr="000B4951" w:rsidRDefault="00FC2A4C" w:rsidP="002F643C">
      <w:pPr>
        <w:spacing w:line="360" w:lineRule="auto"/>
        <w:ind w:left="284" w:hanging="284"/>
        <w:jc w:val="both"/>
        <w:rPr>
          <w:rStyle w:val="afe"/>
          <w:color w:val="auto"/>
        </w:rPr>
      </w:pPr>
      <w:r>
        <w:rPr>
          <w:rStyle w:val="afe"/>
          <w:color w:val="auto"/>
        </w:rPr>
        <w:t>11</w:t>
      </w:r>
      <w:r w:rsidR="002310BC" w:rsidRPr="000B4951">
        <w:rPr>
          <w:rStyle w:val="afe"/>
          <w:color w:val="auto"/>
        </w:rPr>
        <w:t>. По муниципальному контракту от 23.09.19г. № 0169300035819000287</w:t>
      </w:r>
      <w:r w:rsidR="00804B09" w:rsidRPr="000B4951">
        <w:rPr>
          <w:rStyle w:val="afe"/>
          <w:color w:val="auto"/>
        </w:rPr>
        <w:t>,</w:t>
      </w:r>
      <w:r w:rsidR="002310BC" w:rsidRPr="000B4951">
        <w:rPr>
          <w:rStyle w:val="afe"/>
          <w:color w:val="auto"/>
        </w:rPr>
        <w:t xml:space="preserve"> заключенному с ООО ПСК «Олимп» на сумму 5 302,7 тыс.руб. по капитальному ремонту тепловой сети от ТК № 2 до ТК Смотровая (</w:t>
      </w:r>
      <w:proofErr w:type="spellStart"/>
      <w:r w:rsidR="002310BC" w:rsidRPr="000B4951">
        <w:rPr>
          <w:rStyle w:val="afe"/>
          <w:color w:val="auto"/>
        </w:rPr>
        <w:t>Предзаводская</w:t>
      </w:r>
      <w:proofErr w:type="spellEnd"/>
      <w:r w:rsidR="002310BC" w:rsidRPr="000B4951">
        <w:rPr>
          <w:rStyle w:val="afe"/>
          <w:color w:val="auto"/>
        </w:rPr>
        <w:t xml:space="preserve"> площадь)</w:t>
      </w:r>
      <w:r w:rsidR="00804B09" w:rsidRPr="000B4951">
        <w:rPr>
          <w:rStyle w:val="afe"/>
          <w:color w:val="auto"/>
        </w:rPr>
        <w:t>,</w:t>
      </w:r>
      <w:r w:rsidR="002310BC" w:rsidRPr="000B4951">
        <w:rPr>
          <w:rStyle w:val="afe"/>
          <w:color w:val="auto"/>
        </w:rPr>
        <w:t xml:space="preserve"> в нарушение технологии производства </w:t>
      </w:r>
      <w:r w:rsidR="002310BC" w:rsidRPr="000B4951">
        <w:rPr>
          <w:rStyle w:val="afe"/>
          <w:color w:val="auto"/>
        </w:rPr>
        <w:lastRenderedPageBreak/>
        <w:t xml:space="preserve">дорожной одежды, определенной </w:t>
      </w:r>
      <w:r w:rsidR="008E33BD"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ч. 9-12 </w:t>
      </w:r>
      <w:r w:rsidR="007E1F2C" w:rsidRPr="000B4951">
        <w:rPr>
          <w:rStyle w:val="afe"/>
          <w:color w:val="auto"/>
        </w:rPr>
        <w:t>СНиП 3.06.03-85</w:t>
      </w:r>
      <w:r w:rsidR="00960CAD" w:rsidRPr="00F62537">
        <w:rPr>
          <w:b/>
        </w:rPr>
        <w:fldChar w:fldCharType="begin"/>
      </w:r>
      <w:r w:rsidR="00960CAD" w:rsidRPr="00F62537">
        <w:rPr>
          <w:rStyle w:val="afe"/>
          <w:b/>
          <w:color w:val="auto"/>
        </w:rPr>
        <w:instrText xml:space="preserve"> NOTEREF _Ref39072455 \f \h </w:instrText>
      </w:r>
      <w:r w:rsidR="00F62537">
        <w:rPr>
          <w:b/>
        </w:rPr>
        <w:instrText xml:space="preserve"> \* MERGEFORMAT </w:instrText>
      </w:r>
      <w:r w:rsidR="00960CAD" w:rsidRPr="00F62537">
        <w:rPr>
          <w:b/>
        </w:rPr>
      </w:r>
      <w:r w:rsidR="00960CAD" w:rsidRPr="00F62537">
        <w:rPr>
          <w:b/>
        </w:rPr>
        <w:fldChar w:fldCharType="separate"/>
      </w:r>
      <w:r w:rsidR="00350061" w:rsidRPr="00350061">
        <w:rPr>
          <w:rStyle w:val="aff1"/>
          <w:b/>
        </w:rPr>
        <w:t>3</w:t>
      </w:r>
      <w:r w:rsidR="00960CAD" w:rsidRPr="00F62537">
        <w:rPr>
          <w:b/>
        </w:rPr>
        <w:fldChar w:fldCharType="end"/>
      </w:r>
      <w:r w:rsidR="002310BC" w:rsidRPr="000B4951">
        <w:rPr>
          <w:rStyle w:val="afe"/>
          <w:color w:val="auto"/>
        </w:rPr>
        <w:t xml:space="preserve">, произведено устройство асфальтобетонного двухслойного покрытия </w:t>
      </w:r>
      <w:r w:rsidR="00804B09" w:rsidRPr="000B4951">
        <w:rPr>
          <w:rStyle w:val="afe"/>
          <w:color w:val="auto"/>
        </w:rPr>
        <w:t>(</w:t>
      </w:r>
      <w:r w:rsidR="002310BC" w:rsidRPr="000B4951">
        <w:rPr>
          <w:rStyle w:val="afe"/>
          <w:color w:val="auto"/>
        </w:rPr>
        <w:t>т-15 см</w:t>
      </w:r>
      <w:r w:rsidR="00804B09" w:rsidRPr="000B4951">
        <w:rPr>
          <w:rStyle w:val="afe"/>
          <w:color w:val="auto"/>
        </w:rPr>
        <w:t>)</w:t>
      </w:r>
      <w:r w:rsidR="0075487D" w:rsidRPr="000B4951">
        <w:rPr>
          <w:rStyle w:val="afe"/>
          <w:color w:val="auto"/>
        </w:rPr>
        <w:t xml:space="preserve"> </w:t>
      </w:r>
      <w:r w:rsidR="008B0032" w:rsidRPr="000B4951">
        <w:rPr>
          <w:rStyle w:val="afe"/>
          <w:rFonts w:cs="Times New Roman"/>
          <w:color w:val="auto"/>
        </w:rPr>
        <w:t>общей площадью</w:t>
      </w:r>
      <w:r w:rsidR="002310BC" w:rsidRPr="000B4951">
        <w:rPr>
          <w:rStyle w:val="afe"/>
          <w:color w:val="auto"/>
        </w:rPr>
        <w:t xml:space="preserve"> 415 м2 без применения органических вяжущих материалов (битума) на сумму </w:t>
      </w:r>
      <w:r w:rsidR="002310BC" w:rsidRPr="000B4951">
        <w:rPr>
          <w:rStyle w:val="afe"/>
          <w:b/>
          <w:color w:val="auto"/>
        </w:rPr>
        <w:t>665,8 тыс.руб.</w:t>
      </w:r>
    </w:p>
    <w:p w:rsidR="002310BC" w:rsidRPr="000B4951" w:rsidRDefault="00E556EE" w:rsidP="002F643C">
      <w:pPr>
        <w:spacing w:line="360" w:lineRule="auto"/>
        <w:ind w:left="426" w:hanging="426"/>
        <w:jc w:val="both"/>
        <w:rPr>
          <w:color w:val="000000" w:themeColor="text1"/>
        </w:rPr>
      </w:pPr>
      <w:r w:rsidRPr="000B4951">
        <w:rPr>
          <w:rStyle w:val="afe"/>
          <w:color w:val="000000" w:themeColor="text1"/>
        </w:rPr>
        <w:t>1</w:t>
      </w:r>
      <w:r w:rsidR="00FC2A4C">
        <w:rPr>
          <w:rStyle w:val="afe"/>
          <w:color w:val="000000" w:themeColor="text1"/>
        </w:rPr>
        <w:t>2</w:t>
      </w:r>
      <w:r w:rsidR="00E563DC" w:rsidRPr="000B4951">
        <w:rPr>
          <w:rStyle w:val="afe"/>
          <w:color w:val="000000" w:themeColor="text1"/>
        </w:rPr>
        <w:t>. В нарушение п. 4.3.1 муниципальн</w:t>
      </w:r>
      <w:r w:rsidR="0015405D" w:rsidRPr="000B4951">
        <w:rPr>
          <w:rStyle w:val="afe"/>
          <w:color w:val="000000" w:themeColor="text1"/>
        </w:rPr>
        <w:t>ых</w:t>
      </w:r>
      <w:r w:rsidR="00E563DC" w:rsidRPr="000B4951">
        <w:rPr>
          <w:rStyle w:val="afe"/>
          <w:color w:val="000000" w:themeColor="text1"/>
        </w:rPr>
        <w:t xml:space="preserve"> контрактов </w:t>
      </w:r>
      <w:r w:rsidR="0015405D" w:rsidRPr="000B4951">
        <w:rPr>
          <w:rStyle w:val="afe"/>
          <w:color w:val="000000" w:themeColor="text1"/>
        </w:rPr>
        <w:t>(</w:t>
      </w:r>
      <w:r w:rsidR="00E563DC" w:rsidRPr="000B4951">
        <w:rPr>
          <w:rStyle w:val="afe"/>
          <w:color w:val="000000" w:themeColor="text1"/>
        </w:rPr>
        <w:t>от 20.09.19г. № 443, 444 ООО «</w:t>
      </w:r>
      <w:proofErr w:type="spellStart"/>
      <w:r w:rsidR="00E563DC" w:rsidRPr="000B4951">
        <w:rPr>
          <w:rStyle w:val="afe"/>
          <w:color w:val="000000" w:themeColor="text1"/>
        </w:rPr>
        <w:t>ЭнергоТеплоСервис</w:t>
      </w:r>
      <w:proofErr w:type="spellEnd"/>
      <w:r w:rsidR="00E563DC" w:rsidRPr="000B4951">
        <w:rPr>
          <w:rStyle w:val="afe"/>
          <w:color w:val="000000" w:themeColor="text1"/>
        </w:rPr>
        <w:t>»</w:t>
      </w:r>
      <w:r w:rsidR="0015405D" w:rsidRPr="000B4951">
        <w:rPr>
          <w:rStyle w:val="afe"/>
          <w:color w:val="000000" w:themeColor="text1"/>
        </w:rPr>
        <w:t>)</w:t>
      </w:r>
      <w:r w:rsidR="00E563DC" w:rsidRPr="000B4951">
        <w:rPr>
          <w:rStyle w:val="afe"/>
          <w:color w:val="000000" w:themeColor="text1"/>
        </w:rPr>
        <w:t xml:space="preserve"> </w:t>
      </w:r>
      <w:r w:rsidR="0015405D" w:rsidRPr="000B4951">
        <w:rPr>
          <w:rStyle w:val="afe"/>
          <w:color w:val="000000" w:themeColor="text1"/>
        </w:rPr>
        <w:t xml:space="preserve">не оказаны в полном объеме </w:t>
      </w:r>
      <w:r w:rsidR="00E563DC" w:rsidRPr="000B4951">
        <w:rPr>
          <w:rStyle w:val="afe"/>
          <w:color w:val="000000" w:themeColor="text1"/>
        </w:rPr>
        <w:t xml:space="preserve">услуги по строительному контролю над качественным ведением подрядных работ (установлены нарушения производства дорожной одежды без применения органических вяжущих материалов).  </w:t>
      </w:r>
    </w:p>
    <w:p w:rsidR="00804B09" w:rsidRPr="000B4951" w:rsidRDefault="00804B09" w:rsidP="002F643C">
      <w:pPr>
        <w:spacing w:line="360" w:lineRule="auto"/>
        <w:ind w:left="426" w:hanging="426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>1</w:t>
      </w:r>
      <w:r w:rsidR="00FC2A4C">
        <w:rPr>
          <w:rStyle w:val="afe"/>
          <w:color w:val="auto"/>
        </w:rPr>
        <w:t>3</w:t>
      </w:r>
      <w:r w:rsidR="002310BC" w:rsidRPr="000B4951">
        <w:rPr>
          <w:rStyle w:val="afe"/>
          <w:color w:val="auto"/>
        </w:rPr>
        <w:t xml:space="preserve">. Оплата работ по капитальному ремонту трубопровода напорной канализации в п. Ленинск в сумме </w:t>
      </w:r>
      <w:r w:rsidR="002310BC" w:rsidRPr="000B4951">
        <w:rPr>
          <w:rStyle w:val="afe"/>
          <w:b/>
          <w:color w:val="auto"/>
        </w:rPr>
        <w:t>2</w:t>
      </w:r>
      <w:r w:rsidR="003075B5" w:rsidRPr="000B4951">
        <w:rPr>
          <w:rStyle w:val="afe"/>
          <w:b/>
          <w:color w:val="auto"/>
        </w:rPr>
        <w:t xml:space="preserve"> </w:t>
      </w:r>
      <w:r w:rsidR="002310BC" w:rsidRPr="000B4951">
        <w:rPr>
          <w:rStyle w:val="afe"/>
          <w:b/>
          <w:color w:val="auto"/>
        </w:rPr>
        <w:t>092,7 тыс.руб.</w:t>
      </w:r>
      <w:r w:rsidR="002310BC" w:rsidRPr="000B4951">
        <w:rPr>
          <w:rStyle w:val="afe"/>
          <w:color w:val="auto"/>
        </w:rPr>
        <w:t xml:space="preserve"> ООО ПСК «Олимп» по муниципальному контракту от 27.09.19г. № 01693000358190003282 является неэффективным использование бюджетных средств, так как трубопровод напорной канализации не функционирует в связи с тем, что не проложена труба протяженностью 274 м из-за отсутствия согласования </w:t>
      </w:r>
      <w:r w:rsidRPr="000B4951">
        <w:rPr>
          <w:rStyle w:val="afe"/>
          <w:color w:val="auto"/>
        </w:rPr>
        <w:t xml:space="preserve">с организацией-собственником нефтепровода.           </w:t>
      </w:r>
    </w:p>
    <w:p w:rsidR="00B02F0C" w:rsidRPr="000B4951" w:rsidRDefault="00B02F0C" w:rsidP="002F643C">
      <w:pPr>
        <w:spacing w:line="360" w:lineRule="auto"/>
        <w:ind w:left="284" w:firstLine="425"/>
        <w:jc w:val="both"/>
        <w:rPr>
          <w:rStyle w:val="afe"/>
          <w:rFonts w:eastAsiaTheme="minorHAnsi" w:cs="Times New Roman"/>
          <w:color w:val="auto"/>
          <w:u w:val="single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</w:t>
      </w:r>
      <w:r w:rsidR="00CF6247"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</w:t>
      </w:r>
      <w:r w:rsidRPr="000B4951">
        <w:rPr>
          <w:rStyle w:val="afe"/>
          <w:rFonts w:eastAsiaTheme="minorHAnsi"/>
          <w:color w:val="auto"/>
          <w:u w:val="single"/>
        </w:rPr>
        <w:t>МАДОУ № 101</w:t>
      </w:r>
      <w:r w:rsidRPr="000B4951">
        <w:rPr>
          <w:rStyle w:val="afe"/>
          <w:rFonts w:eastAsiaTheme="minorHAnsi" w:cs="Times New Roman"/>
          <w:color w:val="auto"/>
          <w:u w:val="single"/>
        </w:rPr>
        <w:t>:</w:t>
      </w:r>
    </w:p>
    <w:p w:rsidR="00B02F0C" w:rsidRPr="000B4951" w:rsidRDefault="00B02F0C" w:rsidP="002F643C">
      <w:pPr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 xml:space="preserve">1. Допущены неэффективные расходы в сумме </w:t>
      </w:r>
      <w:r w:rsidRPr="000B4951">
        <w:rPr>
          <w:rStyle w:val="afe"/>
          <w:b/>
          <w:color w:val="auto"/>
        </w:rPr>
        <w:t>28,7 тыс.руб.</w:t>
      </w:r>
      <w:r w:rsidRPr="000B4951">
        <w:rPr>
          <w:rStyle w:val="afe"/>
          <w:color w:val="auto"/>
        </w:rPr>
        <w:t xml:space="preserve"> на заработную плату внешнему совместителю в связи с несоблюдением ст. 15</w:t>
      </w:r>
      <w:r w:rsidR="002257A2">
        <w:rPr>
          <w:rStyle w:val="afe"/>
          <w:color w:val="auto"/>
        </w:rPr>
        <w:t xml:space="preserve"> ТК РФ</w:t>
      </w:r>
      <w:r w:rsidR="00807B5B" w:rsidRPr="000B4951">
        <w:rPr>
          <w:rStyle w:val="aff1"/>
          <w:b/>
        </w:rPr>
        <w:footnoteReference w:id="4"/>
      </w:r>
      <w:r w:rsidRPr="000B4951">
        <w:rPr>
          <w:rStyle w:val="afe"/>
          <w:color w:val="auto"/>
        </w:rPr>
        <w:t>, ст. 56 ТК РФ</w:t>
      </w:r>
      <w:r w:rsidR="00BA7373" w:rsidRPr="000B4951">
        <w:rPr>
          <w:rStyle w:val="aff1"/>
          <w:b/>
        </w:rPr>
        <w:footnoteReference w:id="5"/>
      </w:r>
      <w:r w:rsidRPr="000B4951">
        <w:rPr>
          <w:rStyle w:val="afe"/>
          <w:color w:val="auto"/>
        </w:rPr>
        <w:t xml:space="preserve"> при выполнении работы, не соответствующей должностным обязанностям согласно Единому тарифно-квалификационному справочнику работ и профессий рабочих. </w:t>
      </w:r>
    </w:p>
    <w:p w:rsidR="00B02F0C" w:rsidRPr="000B4951" w:rsidRDefault="00B02F0C" w:rsidP="002F643C">
      <w:pPr>
        <w:spacing w:line="360" w:lineRule="auto"/>
        <w:ind w:left="284" w:hanging="284"/>
        <w:jc w:val="both"/>
        <w:rPr>
          <w:rStyle w:val="afe"/>
          <w:b/>
          <w:color w:val="auto"/>
        </w:rPr>
      </w:pPr>
      <w:r w:rsidRPr="000B4951">
        <w:rPr>
          <w:rStyle w:val="afe"/>
          <w:color w:val="auto"/>
        </w:rPr>
        <w:t xml:space="preserve">2. </w:t>
      </w:r>
      <w:r w:rsidR="00807B5B" w:rsidRPr="000B4951">
        <w:rPr>
          <w:rStyle w:val="afe"/>
          <w:color w:val="auto"/>
        </w:rPr>
        <w:t>В несоблюдение Постановления Администрации МГО от 10.04.19г. № 1555 ф</w:t>
      </w:r>
      <w:r w:rsidRPr="000B4951">
        <w:rPr>
          <w:rStyle w:val="afe"/>
          <w:color w:val="auto"/>
        </w:rPr>
        <w:t xml:space="preserve">актические расходы </w:t>
      </w:r>
      <w:r w:rsidR="00FF37AB" w:rsidRPr="000B4951">
        <w:rPr>
          <w:rStyle w:val="afe"/>
          <w:color w:val="auto"/>
        </w:rPr>
        <w:t xml:space="preserve">учреждения </w:t>
      </w:r>
      <w:r w:rsidRPr="000B4951">
        <w:rPr>
          <w:rStyle w:val="afe"/>
          <w:color w:val="auto"/>
        </w:rPr>
        <w:t xml:space="preserve">на потребление электроэнергии </w:t>
      </w:r>
      <w:r w:rsidR="00807B5B" w:rsidRPr="000B4951">
        <w:rPr>
          <w:rStyle w:val="afe"/>
          <w:color w:val="auto"/>
        </w:rPr>
        <w:t>превысили</w:t>
      </w:r>
      <w:r w:rsidR="0075487D" w:rsidRPr="000B4951">
        <w:rPr>
          <w:rStyle w:val="afe"/>
          <w:color w:val="auto"/>
        </w:rPr>
        <w:t xml:space="preserve"> </w:t>
      </w:r>
      <w:r w:rsidR="00807B5B" w:rsidRPr="000B4951">
        <w:rPr>
          <w:rStyle w:val="afe"/>
          <w:color w:val="auto"/>
        </w:rPr>
        <w:t xml:space="preserve">установленные </w:t>
      </w:r>
      <w:r w:rsidRPr="000B4951">
        <w:rPr>
          <w:rStyle w:val="afe"/>
          <w:color w:val="auto"/>
        </w:rPr>
        <w:t>лимиты топливно-энергетических ресурсов на 2019 год</w:t>
      </w:r>
      <w:r w:rsidR="00807B5B" w:rsidRPr="000B4951">
        <w:rPr>
          <w:rStyle w:val="afe"/>
          <w:color w:val="auto"/>
        </w:rPr>
        <w:t xml:space="preserve"> на сумм</w:t>
      </w:r>
      <w:r w:rsidR="00804B09" w:rsidRPr="000B4951">
        <w:rPr>
          <w:rStyle w:val="afe"/>
          <w:color w:val="auto"/>
        </w:rPr>
        <w:t>у</w:t>
      </w:r>
      <w:r w:rsidR="003075B5" w:rsidRPr="000B4951">
        <w:rPr>
          <w:rStyle w:val="afe"/>
          <w:color w:val="auto"/>
        </w:rPr>
        <w:t xml:space="preserve"> </w:t>
      </w:r>
      <w:r w:rsidR="00807B5B" w:rsidRPr="000B4951">
        <w:rPr>
          <w:rStyle w:val="afe"/>
          <w:b/>
          <w:color w:val="auto"/>
        </w:rPr>
        <w:t>59,9 тыс.руб.</w:t>
      </w:r>
    </w:p>
    <w:p w:rsidR="00AF1237" w:rsidRPr="000B4951" w:rsidRDefault="00A0712C" w:rsidP="002F643C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0B4951">
        <w:rPr>
          <w:rStyle w:val="afe"/>
          <w:rFonts w:eastAsiaTheme="minorHAnsi"/>
          <w:color w:val="auto"/>
          <w:u w:val="single"/>
        </w:rPr>
        <w:t>Проверка качества выполненных работ по капитальному ремонту тепловых сетей Северной</w:t>
      </w:r>
      <w:r w:rsidR="003075B5" w:rsidRPr="000B4951">
        <w:rPr>
          <w:rStyle w:val="afe"/>
          <w:rFonts w:eastAsiaTheme="minorHAnsi"/>
          <w:color w:val="auto"/>
          <w:u w:val="single"/>
        </w:rPr>
        <w:t xml:space="preserve"> </w:t>
      </w:r>
      <w:r w:rsidRPr="000B4951">
        <w:rPr>
          <w:rStyle w:val="afe"/>
          <w:rFonts w:eastAsiaTheme="minorHAnsi"/>
          <w:color w:val="auto"/>
          <w:u w:val="single"/>
        </w:rPr>
        <w:t>части и п. Строителей МГО</w:t>
      </w:r>
      <w:r w:rsidR="0075487D" w:rsidRPr="000B4951">
        <w:rPr>
          <w:rStyle w:val="afe"/>
          <w:rFonts w:eastAsiaTheme="minorHAnsi"/>
          <w:color w:val="auto"/>
          <w:u w:val="single"/>
        </w:rPr>
        <w:t xml:space="preserve"> </w:t>
      </w:r>
      <w:r w:rsidR="00AF1237" w:rsidRPr="000B4951">
        <w:rPr>
          <w:rFonts w:cs="Times New Roman"/>
          <w:kern w:val="0"/>
          <w:u w:val="single"/>
          <w:lang w:eastAsia="en-US" w:bidi="ar-SA"/>
        </w:rPr>
        <w:t>(</w:t>
      </w:r>
      <w:r w:rsidR="00847A95" w:rsidRPr="000B4951">
        <w:rPr>
          <w:rFonts w:cs="Times New Roman"/>
          <w:kern w:val="0"/>
          <w:u w:val="single"/>
          <w:lang w:eastAsia="en-US" w:bidi="ar-SA"/>
        </w:rPr>
        <w:t>субъект проверки</w:t>
      </w:r>
      <w:r w:rsidR="00AF1237" w:rsidRPr="000B4951">
        <w:rPr>
          <w:rFonts w:cs="Times New Roman"/>
          <w:kern w:val="0"/>
          <w:u w:val="single"/>
          <w:lang w:eastAsia="en-US" w:bidi="ar-SA"/>
        </w:rPr>
        <w:t xml:space="preserve"> - Администрация МГО</w:t>
      </w:r>
      <w:r w:rsidR="00AF1237" w:rsidRPr="000B4951">
        <w:rPr>
          <w:rStyle w:val="afe"/>
          <w:rFonts w:eastAsiaTheme="minorHAnsi" w:cs="Times New Roman"/>
          <w:color w:val="auto"/>
          <w:u w:val="single"/>
        </w:rPr>
        <w:t>)</w:t>
      </w:r>
      <w:r w:rsidR="00AF1237" w:rsidRPr="000B4951">
        <w:rPr>
          <w:rFonts w:cs="Times New Roman"/>
          <w:u w:val="single"/>
        </w:rPr>
        <w:t>:</w:t>
      </w:r>
    </w:p>
    <w:p w:rsidR="00A0712C" w:rsidRPr="000B4951" w:rsidRDefault="00A0712C" w:rsidP="002F643C">
      <w:pPr>
        <w:spacing w:line="360" w:lineRule="auto"/>
        <w:ind w:firstLine="709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>По муниципальному контракту от 23.09.19г. № 0169300035819000286</w:t>
      </w:r>
      <w:r w:rsidR="00804B09" w:rsidRPr="000B4951">
        <w:rPr>
          <w:rStyle w:val="afe"/>
          <w:color w:val="auto"/>
        </w:rPr>
        <w:t>,</w:t>
      </w:r>
      <w:r w:rsidRPr="000B4951">
        <w:rPr>
          <w:rStyle w:val="afe"/>
          <w:color w:val="auto"/>
        </w:rPr>
        <w:t xml:space="preserve"> заключенному с ООО «Строительная компания» на сумму 26 183,6 тыс.руб., в ходе контрольного обмера установлено невыполнение оплаченных работ на сумму </w:t>
      </w:r>
      <w:r w:rsidRPr="000B4951">
        <w:rPr>
          <w:rStyle w:val="afe"/>
          <w:b/>
          <w:color w:val="auto"/>
        </w:rPr>
        <w:t>1 668,4 тыс.руб.</w:t>
      </w:r>
      <w:r w:rsidR="00463B01" w:rsidRPr="00463B01">
        <w:rPr>
          <w:rStyle w:val="afe"/>
          <w:b/>
          <w:color w:val="auto"/>
        </w:rPr>
        <w:t xml:space="preserve"> </w:t>
      </w:r>
      <w:r w:rsidR="00C27E5A" w:rsidRPr="000B4951">
        <w:rPr>
          <w:rStyle w:val="afe"/>
          <w:color w:val="auto"/>
        </w:rPr>
        <w:t>на участке от:</w:t>
      </w:r>
    </w:p>
    <w:p w:rsidR="00A0712C" w:rsidRPr="000B4951" w:rsidRDefault="00C27E5A" w:rsidP="002F643C">
      <w:pPr>
        <w:spacing w:line="360" w:lineRule="auto"/>
        <w:ind w:left="142" w:hanging="142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>-</w:t>
      </w:r>
      <w:r w:rsidR="00A0712C" w:rsidRPr="000B4951">
        <w:rPr>
          <w:rStyle w:val="afe"/>
          <w:color w:val="auto"/>
        </w:rPr>
        <w:t>ТЭЦ ММЗ до п. Строителей (от северного въезда в сад «</w:t>
      </w:r>
      <w:proofErr w:type="spellStart"/>
      <w:r w:rsidR="00A0712C" w:rsidRPr="000B4951">
        <w:rPr>
          <w:rStyle w:val="afe"/>
          <w:color w:val="auto"/>
        </w:rPr>
        <w:t>Ильмены</w:t>
      </w:r>
      <w:proofErr w:type="spellEnd"/>
      <w:r w:rsidR="00A0712C" w:rsidRPr="000B4951">
        <w:rPr>
          <w:rStyle w:val="afe"/>
          <w:color w:val="auto"/>
        </w:rPr>
        <w:t xml:space="preserve">» в сторону пос. Строителей на расстоянии 500 - 600 м) </w:t>
      </w:r>
      <w:r w:rsidRPr="000B4951">
        <w:rPr>
          <w:rStyle w:val="afe"/>
          <w:color w:val="auto"/>
        </w:rPr>
        <w:t>отсутствует изоляция трубопровода матами теплоизоляционными на участках общей протяженностью 364 м (</w:t>
      </w:r>
      <w:r w:rsidR="00A0712C" w:rsidRPr="000B4951">
        <w:rPr>
          <w:rStyle w:val="afe"/>
          <w:color w:val="auto"/>
        </w:rPr>
        <w:t>произведено обертывание поверхности трубы стеклопластиком без изоляции трубопровода матами теплоизоляционными</w:t>
      </w:r>
      <w:r w:rsidRPr="000B4951">
        <w:rPr>
          <w:rStyle w:val="afe"/>
          <w:color w:val="auto"/>
        </w:rPr>
        <w:t>)</w:t>
      </w:r>
      <w:r w:rsidR="008F7CAF">
        <w:rPr>
          <w:rStyle w:val="afe"/>
          <w:color w:val="auto"/>
        </w:rPr>
        <w:t>;</w:t>
      </w:r>
      <w:r w:rsidR="00A0712C" w:rsidRPr="000B4951">
        <w:rPr>
          <w:rStyle w:val="afe"/>
          <w:color w:val="auto"/>
        </w:rPr>
        <w:t xml:space="preserve"> </w:t>
      </w:r>
    </w:p>
    <w:p w:rsidR="00A0712C" w:rsidRPr="000B4951" w:rsidRDefault="00C27E5A" w:rsidP="002F643C">
      <w:pPr>
        <w:spacing w:line="360" w:lineRule="auto"/>
        <w:ind w:left="142" w:hanging="142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>-</w:t>
      </w:r>
      <w:r w:rsidR="00A0712C" w:rsidRPr="000B4951">
        <w:rPr>
          <w:rStyle w:val="afe"/>
          <w:color w:val="auto"/>
        </w:rPr>
        <w:t xml:space="preserve"> ТК </w:t>
      </w:r>
      <w:proofErr w:type="spellStart"/>
      <w:r w:rsidR="00A0712C" w:rsidRPr="000B4951">
        <w:rPr>
          <w:rStyle w:val="afe"/>
          <w:color w:val="auto"/>
        </w:rPr>
        <w:t>НПОэ</w:t>
      </w:r>
      <w:proofErr w:type="spellEnd"/>
      <w:r w:rsidR="00A0712C" w:rsidRPr="000B4951">
        <w:rPr>
          <w:rStyle w:val="afe"/>
          <w:color w:val="auto"/>
        </w:rPr>
        <w:t xml:space="preserve"> (Райдер) до ТЭЦ ММЗ</w:t>
      </w:r>
      <w:r w:rsidRPr="000B4951">
        <w:rPr>
          <w:rStyle w:val="afe"/>
          <w:color w:val="auto"/>
        </w:rPr>
        <w:t xml:space="preserve"> (</w:t>
      </w:r>
      <w:r w:rsidR="00A0712C" w:rsidRPr="000B4951">
        <w:rPr>
          <w:rStyle w:val="afe"/>
          <w:color w:val="auto"/>
        </w:rPr>
        <w:t>от здания насосной</w:t>
      </w:r>
      <w:r w:rsidR="0075487D" w:rsidRPr="000B4951">
        <w:rPr>
          <w:rStyle w:val="afe"/>
          <w:color w:val="auto"/>
        </w:rPr>
        <w:t>,</w:t>
      </w:r>
      <w:r w:rsidR="00A0712C" w:rsidRPr="000B4951">
        <w:rPr>
          <w:rStyle w:val="afe"/>
          <w:color w:val="auto"/>
        </w:rPr>
        <w:t xml:space="preserve"> расположенной выше дома по адресу: </w:t>
      </w:r>
      <w:r w:rsidR="00A0712C" w:rsidRPr="000B4951">
        <w:rPr>
          <w:rStyle w:val="afe"/>
          <w:color w:val="auto"/>
        </w:rPr>
        <w:lastRenderedPageBreak/>
        <w:t>г. Миасс, ул. Вернадского, д. 24 в обе стороны</w:t>
      </w:r>
      <w:r w:rsidRPr="000B4951">
        <w:rPr>
          <w:rStyle w:val="afe"/>
          <w:color w:val="auto"/>
        </w:rPr>
        <w:t>)</w:t>
      </w:r>
      <w:r w:rsidR="00FE622E" w:rsidRPr="000B4951">
        <w:rPr>
          <w:rStyle w:val="afe"/>
          <w:color w:val="auto"/>
        </w:rPr>
        <w:t xml:space="preserve"> </w:t>
      </w:r>
      <w:r w:rsidRPr="000B4951">
        <w:rPr>
          <w:rStyle w:val="afe"/>
          <w:color w:val="auto"/>
        </w:rPr>
        <w:t>отсутствует изоляция трубопровода матами теплоизоляционными на участках общей протяженностью 220 м (</w:t>
      </w:r>
      <w:r w:rsidR="00A0712C" w:rsidRPr="000B4951">
        <w:rPr>
          <w:rStyle w:val="afe"/>
          <w:color w:val="auto"/>
        </w:rPr>
        <w:t>произведено обертывание поверхности трубы стеклопластиком без изоляции трубопровода матами теплоизоляционными</w:t>
      </w:r>
      <w:r w:rsidRPr="000B4951">
        <w:rPr>
          <w:rStyle w:val="afe"/>
          <w:color w:val="auto"/>
        </w:rPr>
        <w:t>).</w:t>
      </w:r>
    </w:p>
    <w:p w:rsidR="00076B8D" w:rsidRPr="000B4951" w:rsidRDefault="00076B8D" w:rsidP="002F643C">
      <w:pPr>
        <w:spacing w:line="360" w:lineRule="auto"/>
        <w:ind w:left="284" w:firstLine="425"/>
        <w:jc w:val="both"/>
        <w:rPr>
          <w:rStyle w:val="afe"/>
          <w:rFonts w:eastAsiaTheme="minorHAnsi" w:cs="Times New Roman"/>
          <w:color w:val="auto"/>
          <w:u w:val="single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</w:t>
      </w:r>
      <w:r w:rsidR="00CF6247"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</w:t>
      </w:r>
      <w:r w:rsidRPr="000B4951">
        <w:rPr>
          <w:rStyle w:val="afe"/>
          <w:rFonts w:eastAsiaTheme="minorHAnsi"/>
          <w:color w:val="auto"/>
          <w:u w:val="single"/>
        </w:rPr>
        <w:t>МАОУ «СОШ № 21»</w:t>
      </w:r>
      <w:r w:rsidRPr="000B4951">
        <w:rPr>
          <w:rStyle w:val="afe"/>
          <w:rFonts w:eastAsiaTheme="minorHAnsi" w:cs="Times New Roman"/>
          <w:color w:val="auto"/>
          <w:u w:val="single"/>
        </w:rPr>
        <w:t>:</w:t>
      </w:r>
    </w:p>
    <w:p w:rsidR="00076B8D" w:rsidRPr="000B4951" w:rsidRDefault="00076B8D" w:rsidP="002F643C">
      <w:pPr>
        <w:spacing w:line="360" w:lineRule="auto"/>
        <w:ind w:firstLine="709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В несоблюдение п. 59 Положения об оплате труда работников муниципальных образовательных учреждений Миасского городского округа, утвержденного Постановлением Администрации МГО от 28.12.17г. № 6504, условий трудового договора, произведены необоснованные расходы в сумме </w:t>
      </w:r>
      <w:r w:rsidRPr="000B4951">
        <w:rPr>
          <w:rStyle w:val="afe"/>
          <w:b/>
          <w:color w:val="auto"/>
        </w:rPr>
        <w:t>13,7 тыс.руб.</w:t>
      </w:r>
      <w:r w:rsidRPr="000B4951">
        <w:rPr>
          <w:rStyle w:val="afe"/>
          <w:color w:val="auto"/>
        </w:rPr>
        <w:t xml:space="preserve"> на оплату труда директора учреждения, в том числе: </w:t>
      </w:r>
    </w:p>
    <w:p w:rsidR="00076B8D" w:rsidRPr="000B4951" w:rsidRDefault="00076B8D" w:rsidP="002F643C">
      <w:pPr>
        <w:spacing w:line="360" w:lineRule="auto"/>
        <w:ind w:left="142" w:hanging="142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- за счет бюджетных средств начислена ежеквартальная стимулирующая выплата по итогам работы учреждения без учета фактически отработанного времени; </w:t>
      </w:r>
    </w:p>
    <w:p w:rsidR="00076B8D" w:rsidRPr="000B4951" w:rsidRDefault="00076B8D" w:rsidP="002F643C">
      <w:pPr>
        <w:spacing w:line="360" w:lineRule="auto"/>
        <w:ind w:left="142" w:hanging="142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- за счет внебюджетных средств произведены выплаты по договору возмездного оказания образовательных услуг, оформленного директором учреждения без согласования с работодателем. </w:t>
      </w:r>
    </w:p>
    <w:p w:rsidR="00A50C47" w:rsidRPr="000B4951" w:rsidRDefault="00A50C47" w:rsidP="002F643C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0B4951">
        <w:rPr>
          <w:rFonts w:cs="Times New Roman"/>
          <w:u w:val="single"/>
        </w:rPr>
        <w:t>Проверка использования средств на выполнение мероприятий по избирательным округам (</w:t>
      </w:r>
      <w:r w:rsidR="00847A95" w:rsidRPr="000B4951">
        <w:rPr>
          <w:rFonts w:cs="Times New Roman"/>
          <w:u w:val="single"/>
        </w:rPr>
        <w:t>субъект проверки</w:t>
      </w:r>
      <w:r w:rsidRPr="000B4951">
        <w:rPr>
          <w:rFonts w:cs="Times New Roman"/>
          <w:u w:val="single"/>
        </w:rPr>
        <w:t xml:space="preserve"> - Администрация МГО):</w:t>
      </w:r>
    </w:p>
    <w:p w:rsidR="008B0032" w:rsidRPr="000B4951" w:rsidRDefault="00A50C47" w:rsidP="00352CFE">
      <w:pPr>
        <w:pStyle w:val="a6"/>
        <w:numPr>
          <w:ilvl w:val="0"/>
          <w:numId w:val="9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муниципальному контракту </w:t>
      </w:r>
      <w:r w:rsidR="008B0032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 17.12.18г. 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№ 0169300035818000385</w:t>
      </w:r>
      <w:r w:rsidR="008B0032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заключенному с ИП Абрамян М.Р. на сумму 3 373,7 тыс.руб. по асфальтированию дворовых и общегородских территорий </w:t>
      </w:r>
      <w:r w:rsidR="00E271AF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округа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(избирательные округа №№ 2, 4, 6, 11,</w:t>
      </w:r>
      <w:r w:rsidR="00FE622E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13,</w:t>
      </w:r>
      <w:r w:rsidR="00FE622E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15, 22, 25), в нарушение технологии производства дорожной одежды, определенной </w:t>
      </w:r>
      <w:r w:rsidR="008E33BD"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ч. 9-12 </w:t>
      </w:r>
      <w:r w:rsidR="008B0032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СНиП 3.06.03-85</w:t>
      </w:r>
      <w:r w:rsidR="00960CAD" w:rsidRPr="00F6253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60CAD" w:rsidRPr="00F62537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instrText xml:space="preserve"> NOTEREF _Ref39072455 \f \h </w:instrText>
      </w:r>
      <w:r w:rsidR="00F62537" w:rsidRPr="00F62537">
        <w:rPr>
          <w:rFonts w:ascii="Times New Roman" w:hAnsi="Times New Roman" w:cs="Times New Roman"/>
          <w:b/>
          <w:sz w:val="24"/>
          <w:szCs w:val="24"/>
        </w:rPr>
        <w:instrText xml:space="preserve"> \* MERGEFORMAT </w:instrText>
      </w:r>
      <w:r w:rsidR="00960CAD" w:rsidRPr="00F62537">
        <w:rPr>
          <w:rFonts w:ascii="Times New Roman" w:hAnsi="Times New Roman" w:cs="Times New Roman"/>
          <w:b/>
          <w:sz w:val="24"/>
          <w:szCs w:val="24"/>
        </w:rPr>
      </w:r>
      <w:r w:rsidR="00960CAD" w:rsidRPr="00F6253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50061" w:rsidRPr="00350061">
        <w:rPr>
          <w:rStyle w:val="aff1"/>
          <w:rFonts w:ascii="Times New Roman" w:hAnsi="Times New Roman" w:cs="Times New Roman"/>
          <w:b/>
          <w:sz w:val="24"/>
          <w:szCs w:val="24"/>
        </w:rPr>
        <w:t>3</w:t>
      </w:r>
      <w:r w:rsidR="00960CAD" w:rsidRPr="00F6253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произведено устройство асфальтобетонных покрытий пешеходных дорожек, тротуаров, проездов, парковок общей площадью 1 626,5 м2 без применения органических вяжущих материалов (битума) на сумму </w:t>
      </w:r>
      <w:r w:rsidRPr="000B4951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1 638,6 тыс.руб. </w:t>
      </w:r>
    </w:p>
    <w:p w:rsidR="008B0032" w:rsidRPr="000B4951" w:rsidRDefault="00A50C47" w:rsidP="002F643C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2. По муниципальному контракту </w:t>
      </w:r>
      <w:r w:rsidR="008B0032" w:rsidRPr="000B4951">
        <w:rPr>
          <w:rStyle w:val="afe"/>
          <w:color w:val="auto"/>
        </w:rPr>
        <w:t xml:space="preserve">от 23.09.19г. </w:t>
      </w:r>
      <w:r w:rsidRPr="000B4951">
        <w:rPr>
          <w:rStyle w:val="afe"/>
          <w:color w:val="auto"/>
        </w:rPr>
        <w:t>№ 0169300035819000288</w:t>
      </w:r>
      <w:r w:rsidR="008B0032" w:rsidRPr="000B4951">
        <w:rPr>
          <w:rStyle w:val="afe"/>
          <w:color w:val="auto"/>
        </w:rPr>
        <w:t>,</w:t>
      </w:r>
      <w:r w:rsidRPr="000B4951">
        <w:rPr>
          <w:rStyle w:val="afe"/>
          <w:color w:val="auto"/>
        </w:rPr>
        <w:t xml:space="preserve"> заключенному с ООО «Флагман» на сумму 4 911,7 тыс.руб. по благоустройству дворовых и общегородских территорий округа (избирательные округа №№ 1, 2, 3, 4, 5, 6, 7, 8, 10 ,12, 13, 14, 15, 16, 17, 19, 20, 24, 25), в нарушение технологии производства дорожной одежды, определенной </w:t>
      </w:r>
      <w:r w:rsidR="008E33BD"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ч. 9-12 </w:t>
      </w:r>
      <w:r w:rsidRPr="000B4951">
        <w:rPr>
          <w:rStyle w:val="afe"/>
          <w:color w:val="auto"/>
        </w:rPr>
        <w:t>СНиП 3.06.03-85</w:t>
      </w:r>
      <w:r w:rsidR="00F62537" w:rsidRPr="00F62537">
        <w:rPr>
          <w:b/>
        </w:rPr>
        <w:fldChar w:fldCharType="begin"/>
      </w:r>
      <w:r w:rsidR="00F62537" w:rsidRPr="00F62537">
        <w:rPr>
          <w:rStyle w:val="afe"/>
          <w:b/>
          <w:color w:val="auto"/>
        </w:rPr>
        <w:instrText xml:space="preserve"> NOTEREF _Ref39072455 \f \h </w:instrText>
      </w:r>
      <w:r w:rsidR="00F62537">
        <w:rPr>
          <w:b/>
        </w:rPr>
        <w:instrText xml:space="preserve"> \* MERGEFORMAT </w:instrText>
      </w:r>
      <w:r w:rsidR="00F62537" w:rsidRPr="00F62537">
        <w:rPr>
          <w:b/>
        </w:rPr>
      </w:r>
      <w:r w:rsidR="00F62537" w:rsidRPr="00F62537">
        <w:rPr>
          <w:b/>
        </w:rPr>
        <w:fldChar w:fldCharType="separate"/>
      </w:r>
      <w:r w:rsidR="00350061" w:rsidRPr="00350061">
        <w:rPr>
          <w:rStyle w:val="aff1"/>
          <w:b/>
        </w:rPr>
        <w:t>3</w:t>
      </w:r>
      <w:r w:rsidR="00F62537" w:rsidRPr="00F62537">
        <w:rPr>
          <w:b/>
        </w:rPr>
        <w:fldChar w:fldCharType="end"/>
      </w:r>
      <w:r w:rsidRPr="000B4951">
        <w:rPr>
          <w:rStyle w:val="afe"/>
          <w:color w:val="auto"/>
        </w:rPr>
        <w:t xml:space="preserve">, произведено устройство асфальтобетонных покрытий тротуаров, проездов, парковок общей площадью 745м2 без применения органических вяжущих материалов (битума) на сумму </w:t>
      </w:r>
      <w:r w:rsidRPr="000B4951">
        <w:rPr>
          <w:rStyle w:val="afe"/>
          <w:b/>
          <w:color w:val="auto"/>
        </w:rPr>
        <w:t>1 163,0 тыс.руб.</w:t>
      </w:r>
    </w:p>
    <w:p w:rsidR="008B0032" w:rsidRPr="000B4951" w:rsidRDefault="00E271AF" w:rsidP="002F643C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0B4951">
        <w:rPr>
          <w:rStyle w:val="afe"/>
          <w:color w:val="auto"/>
        </w:rPr>
        <w:t xml:space="preserve">3. </w:t>
      </w:r>
      <w:r w:rsidR="00A50C47" w:rsidRPr="000B4951">
        <w:rPr>
          <w:rStyle w:val="afe"/>
          <w:rFonts w:cs="Times New Roman"/>
          <w:color w:val="auto"/>
        </w:rPr>
        <w:t xml:space="preserve">По муниципальному контракту </w:t>
      </w:r>
      <w:r w:rsidR="008B0032" w:rsidRPr="000B4951">
        <w:rPr>
          <w:rStyle w:val="afe"/>
          <w:rFonts w:cs="Times New Roman"/>
          <w:color w:val="auto"/>
        </w:rPr>
        <w:t xml:space="preserve">от 22.08.19г. </w:t>
      </w:r>
      <w:r w:rsidR="00A50C47" w:rsidRPr="000B4951">
        <w:rPr>
          <w:rStyle w:val="afe"/>
          <w:rFonts w:cs="Times New Roman"/>
          <w:color w:val="auto"/>
        </w:rPr>
        <w:t>№ 0169300035819000239</w:t>
      </w:r>
      <w:r w:rsidR="008B0032" w:rsidRPr="000B4951">
        <w:rPr>
          <w:rStyle w:val="afe"/>
          <w:rFonts w:cs="Times New Roman"/>
          <w:color w:val="auto"/>
        </w:rPr>
        <w:t>,</w:t>
      </w:r>
      <w:r w:rsidR="00A50C47" w:rsidRPr="000B4951">
        <w:rPr>
          <w:rStyle w:val="afe"/>
          <w:rFonts w:cs="Times New Roman"/>
          <w:color w:val="auto"/>
        </w:rPr>
        <w:t xml:space="preserve"> заключенному с ООО «Флагман» на сумму 3 665,8 тыс.руб. по благоустройству дворовых и общегородских территорий Миасского городского округа (избирательные округа №№ 6, 7, 10, 14, 18, 22, </w:t>
      </w:r>
      <w:r w:rsidR="00A50C47" w:rsidRPr="000B4951">
        <w:rPr>
          <w:rStyle w:val="afe"/>
          <w:rFonts w:cs="Times New Roman"/>
          <w:color w:val="auto"/>
        </w:rPr>
        <w:lastRenderedPageBreak/>
        <w:t xml:space="preserve">23), в нарушение технологии производства дорожной одежды, определенной </w:t>
      </w:r>
      <w:r w:rsidR="008E33BD"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ч. 9-12 </w:t>
      </w:r>
      <w:r w:rsidR="00A50C47" w:rsidRPr="000B4951">
        <w:rPr>
          <w:rStyle w:val="afe"/>
          <w:rFonts w:cs="Times New Roman"/>
          <w:color w:val="auto"/>
        </w:rPr>
        <w:t>СНиП 3.06.03-</w:t>
      </w:r>
      <w:r w:rsidR="008B0032" w:rsidRPr="000B4951">
        <w:rPr>
          <w:rStyle w:val="afe"/>
          <w:rFonts w:cs="Times New Roman"/>
          <w:color w:val="auto"/>
        </w:rPr>
        <w:t>85</w:t>
      </w:r>
      <w:r w:rsidR="00F62537" w:rsidRPr="00F62537">
        <w:rPr>
          <w:b/>
        </w:rPr>
        <w:fldChar w:fldCharType="begin"/>
      </w:r>
      <w:r w:rsidR="00F62537" w:rsidRPr="00F62537">
        <w:rPr>
          <w:rStyle w:val="afe"/>
          <w:rFonts w:cs="Times New Roman"/>
          <w:b/>
          <w:color w:val="auto"/>
        </w:rPr>
        <w:instrText xml:space="preserve"> NOTEREF _Ref39072455 \f \h </w:instrText>
      </w:r>
      <w:r w:rsidR="00F62537">
        <w:rPr>
          <w:b/>
        </w:rPr>
        <w:instrText xml:space="preserve"> \* MERGEFORMAT </w:instrText>
      </w:r>
      <w:r w:rsidR="00F62537" w:rsidRPr="00F62537">
        <w:rPr>
          <w:b/>
        </w:rPr>
      </w:r>
      <w:r w:rsidR="00F62537" w:rsidRPr="00F62537">
        <w:rPr>
          <w:b/>
        </w:rPr>
        <w:fldChar w:fldCharType="separate"/>
      </w:r>
      <w:r w:rsidR="00350061" w:rsidRPr="00350061">
        <w:rPr>
          <w:rStyle w:val="aff1"/>
          <w:b/>
        </w:rPr>
        <w:t>3</w:t>
      </w:r>
      <w:r w:rsidR="00F62537" w:rsidRPr="00F62537">
        <w:rPr>
          <w:b/>
        </w:rPr>
        <w:fldChar w:fldCharType="end"/>
      </w:r>
      <w:r w:rsidR="00A50C47" w:rsidRPr="000B4951">
        <w:rPr>
          <w:rStyle w:val="afe"/>
          <w:rFonts w:cs="Times New Roman"/>
          <w:color w:val="auto"/>
        </w:rPr>
        <w:t xml:space="preserve">, произведено устройство асфальтобетонных покрытий тротуаров общей площадью 2 703 м2 без применения органических вяжущих материалов (битума) на сумму </w:t>
      </w:r>
      <w:r w:rsidR="00A50C47" w:rsidRPr="000B4951">
        <w:rPr>
          <w:rStyle w:val="afe"/>
          <w:rFonts w:cs="Times New Roman"/>
          <w:b/>
          <w:color w:val="auto"/>
        </w:rPr>
        <w:t>2 580,3 тыс.руб.</w:t>
      </w:r>
    </w:p>
    <w:p w:rsidR="00E271AF" w:rsidRPr="000B4951" w:rsidRDefault="00E271AF" w:rsidP="002F643C">
      <w:pPr>
        <w:spacing w:line="360" w:lineRule="auto"/>
        <w:ind w:left="360" w:hanging="360"/>
        <w:jc w:val="both"/>
        <w:rPr>
          <w:rStyle w:val="afe"/>
          <w:color w:val="auto"/>
          <w:u w:val="single"/>
        </w:rPr>
      </w:pPr>
      <w:r w:rsidRPr="000B4951">
        <w:rPr>
          <w:rStyle w:val="afe"/>
          <w:color w:val="auto"/>
          <w:u w:val="single"/>
        </w:rPr>
        <w:t>Примечание (</w:t>
      </w:r>
      <w:r w:rsidR="00C5096B" w:rsidRPr="000B4951">
        <w:rPr>
          <w:rStyle w:val="afe"/>
          <w:color w:val="auto"/>
          <w:u w:val="single"/>
        </w:rPr>
        <w:t xml:space="preserve">по </w:t>
      </w:r>
      <w:r w:rsidRPr="000B4951">
        <w:rPr>
          <w:rStyle w:val="afe"/>
          <w:color w:val="auto"/>
          <w:u w:val="single"/>
        </w:rPr>
        <w:t xml:space="preserve">п. 1-3): </w:t>
      </w:r>
    </w:p>
    <w:p w:rsidR="00A50C47" w:rsidRPr="000B4951" w:rsidRDefault="00A50C47" w:rsidP="002F643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Отсутствуют акты освидетельствования скрытых работ на работы по розливу вяжущих материалов, а также записи на данные работы в журналах производства работ, что говорит о том, что розлив вяжущих материалов при устройстве асфальтобетонн</w:t>
      </w:r>
      <w:r w:rsidR="007B0457"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>ых покрытий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 производился.   </w:t>
      </w:r>
    </w:p>
    <w:p w:rsidR="008B0032" w:rsidRPr="000B4951" w:rsidRDefault="00A50C47" w:rsidP="002F643C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4. По муниципальному контракту </w:t>
      </w:r>
      <w:r w:rsidR="008B0032" w:rsidRPr="000B4951">
        <w:rPr>
          <w:rStyle w:val="afe"/>
          <w:color w:val="auto"/>
        </w:rPr>
        <w:t xml:space="preserve">от 06.11.19г. </w:t>
      </w:r>
      <w:r w:rsidRPr="000B4951">
        <w:rPr>
          <w:rStyle w:val="afe"/>
          <w:color w:val="auto"/>
        </w:rPr>
        <w:t>№ 0169300035819000324</w:t>
      </w:r>
      <w:r w:rsidR="008B0032" w:rsidRPr="000B4951">
        <w:rPr>
          <w:rStyle w:val="afe"/>
          <w:color w:val="auto"/>
        </w:rPr>
        <w:t>,</w:t>
      </w:r>
      <w:r w:rsidRPr="000B4951">
        <w:rPr>
          <w:rStyle w:val="afe"/>
          <w:color w:val="auto"/>
        </w:rPr>
        <w:t xml:space="preserve"> заключенному с ООО «Региональный центр Урал» на сумму 930,1 тыс.руб. по благоустройству дворовых и общегородских территорий </w:t>
      </w:r>
      <w:r w:rsidR="00E271AF" w:rsidRPr="000B4951">
        <w:rPr>
          <w:rStyle w:val="afe"/>
          <w:color w:val="auto"/>
        </w:rPr>
        <w:t>округа</w:t>
      </w:r>
      <w:r w:rsidRPr="000B4951">
        <w:rPr>
          <w:rStyle w:val="afe"/>
          <w:color w:val="auto"/>
        </w:rPr>
        <w:t xml:space="preserve"> по избирательному округу № 11</w:t>
      </w:r>
      <w:r w:rsidR="005C3FCC">
        <w:rPr>
          <w:rStyle w:val="afe"/>
          <w:color w:val="auto"/>
        </w:rPr>
        <w:t>,</w:t>
      </w:r>
      <w:r w:rsidRPr="000B4951">
        <w:rPr>
          <w:rStyle w:val="afe"/>
          <w:color w:val="auto"/>
        </w:rPr>
        <w:t xml:space="preserve"> в нарушение технологии производства дорожной одежды, определенной </w:t>
      </w:r>
      <w:r w:rsidR="008E33BD"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ч. 9-12 </w:t>
      </w:r>
      <w:r w:rsidRPr="000B4951">
        <w:rPr>
          <w:rStyle w:val="afe"/>
          <w:color w:val="auto"/>
        </w:rPr>
        <w:t>СНиП 3.06.03-85</w:t>
      </w:r>
      <w:r w:rsidR="00F62537" w:rsidRPr="00F62537">
        <w:rPr>
          <w:b/>
        </w:rPr>
        <w:fldChar w:fldCharType="begin"/>
      </w:r>
      <w:r w:rsidR="00F62537" w:rsidRPr="00F62537">
        <w:rPr>
          <w:rStyle w:val="afe"/>
          <w:b/>
          <w:color w:val="auto"/>
        </w:rPr>
        <w:instrText xml:space="preserve"> NOTEREF _Ref39072455 \f \h </w:instrText>
      </w:r>
      <w:r w:rsidR="00F62537">
        <w:rPr>
          <w:b/>
        </w:rPr>
        <w:instrText xml:space="preserve"> \* MERGEFORMAT </w:instrText>
      </w:r>
      <w:r w:rsidR="00F62537" w:rsidRPr="00F62537">
        <w:rPr>
          <w:b/>
        </w:rPr>
      </w:r>
      <w:r w:rsidR="00F62537" w:rsidRPr="00F62537">
        <w:rPr>
          <w:b/>
        </w:rPr>
        <w:fldChar w:fldCharType="separate"/>
      </w:r>
      <w:r w:rsidR="00350061" w:rsidRPr="00350061">
        <w:rPr>
          <w:rStyle w:val="aff1"/>
          <w:b/>
        </w:rPr>
        <w:t>3</w:t>
      </w:r>
      <w:r w:rsidR="00F62537" w:rsidRPr="00F62537">
        <w:rPr>
          <w:b/>
        </w:rPr>
        <w:fldChar w:fldCharType="end"/>
      </w:r>
      <w:r w:rsidRPr="000B4951">
        <w:rPr>
          <w:rStyle w:val="afe"/>
          <w:color w:val="auto"/>
        </w:rPr>
        <w:t xml:space="preserve">, произведено устройство асфальтобетонных покрытий парковок и проездов общей площадью 176 м2 без применения органических вяжущих материалов (битума) на сумму </w:t>
      </w:r>
      <w:r w:rsidRPr="000B4951">
        <w:rPr>
          <w:rStyle w:val="afe"/>
          <w:b/>
          <w:color w:val="auto"/>
        </w:rPr>
        <w:t>114,1 тыс.руб.</w:t>
      </w:r>
      <w:r w:rsidRPr="000B4951">
        <w:rPr>
          <w:rStyle w:val="afe"/>
          <w:color w:val="auto"/>
        </w:rPr>
        <w:t xml:space="preserve"> (в сметах и актах 2К</w:t>
      </w:r>
      <w:r w:rsidR="008B0032" w:rsidRPr="000B4951">
        <w:rPr>
          <w:rStyle w:val="afe"/>
          <w:color w:val="auto"/>
        </w:rPr>
        <w:t>С</w:t>
      </w:r>
      <w:r w:rsidRPr="000B4951">
        <w:rPr>
          <w:rStyle w:val="afe"/>
          <w:color w:val="auto"/>
        </w:rPr>
        <w:t xml:space="preserve"> не предусмотрено применение вяжущих материалов). </w:t>
      </w:r>
    </w:p>
    <w:p w:rsidR="00E271AF" w:rsidRPr="000B4951" w:rsidRDefault="00E271AF" w:rsidP="002F643C">
      <w:pPr>
        <w:spacing w:line="360" w:lineRule="auto"/>
        <w:ind w:left="360" w:hanging="76"/>
        <w:jc w:val="both"/>
        <w:rPr>
          <w:rStyle w:val="afe"/>
          <w:color w:val="auto"/>
          <w:u w:val="single"/>
        </w:rPr>
      </w:pPr>
      <w:r w:rsidRPr="000B4951">
        <w:rPr>
          <w:rStyle w:val="afe"/>
          <w:color w:val="auto"/>
          <w:u w:val="single"/>
        </w:rPr>
        <w:t xml:space="preserve">Примечание: </w:t>
      </w:r>
    </w:p>
    <w:p w:rsidR="00A50C47" w:rsidRPr="000B4951" w:rsidRDefault="00A50C47" w:rsidP="002F643C">
      <w:pPr>
        <w:spacing w:line="360" w:lineRule="auto"/>
        <w:ind w:left="284" w:firstLine="425"/>
        <w:jc w:val="both"/>
      </w:pPr>
      <w:r w:rsidRPr="000B4951">
        <w:rPr>
          <w:rStyle w:val="afe"/>
          <w:color w:val="auto"/>
        </w:rPr>
        <w:t xml:space="preserve">В журнале </w:t>
      </w:r>
      <w:r w:rsidR="00D20AF5" w:rsidRPr="000B4951">
        <w:rPr>
          <w:rStyle w:val="afe"/>
          <w:color w:val="auto"/>
        </w:rPr>
        <w:t xml:space="preserve">производстве </w:t>
      </w:r>
      <w:r w:rsidRPr="000B4951">
        <w:rPr>
          <w:rStyle w:val="afe"/>
          <w:color w:val="auto"/>
        </w:rPr>
        <w:t xml:space="preserve">работ </w:t>
      </w:r>
      <w:r w:rsidR="00D20AF5" w:rsidRPr="000B4951">
        <w:rPr>
          <w:rStyle w:val="afe"/>
          <w:color w:val="auto"/>
        </w:rPr>
        <w:t xml:space="preserve">информация </w:t>
      </w:r>
      <w:r w:rsidR="00636EE8" w:rsidRPr="000B4951">
        <w:rPr>
          <w:rStyle w:val="afe"/>
          <w:color w:val="auto"/>
        </w:rPr>
        <w:t xml:space="preserve">о </w:t>
      </w:r>
      <w:r w:rsidRPr="000B4951">
        <w:rPr>
          <w:rStyle w:val="afe"/>
          <w:color w:val="auto"/>
        </w:rPr>
        <w:t>розлив</w:t>
      </w:r>
      <w:r w:rsidR="00636EE8" w:rsidRPr="000B4951">
        <w:rPr>
          <w:rStyle w:val="afe"/>
          <w:color w:val="auto"/>
        </w:rPr>
        <w:t>е</w:t>
      </w:r>
      <w:r w:rsidRPr="000B4951">
        <w:rPr>
          <w:rStyle w:val="afe"/>
          <w:color w:val="auto"/>
        </w:rPr>
        <w:t xml:space="preserve"> вяжущих средств при устройстве асфальтобетонного покрытия по данным объектам отсутствует. </w:t>
      </w:r>
    </w:p>
    <w:p w:rsidR="00E271AF" w:rsidRPr="000B4951" w:rsidRDefault="00A50C47" w:rsidP="002F643C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5. По муниципальному контракту </w:t>
      </w:r>
      <w:r w:rsidR="008B0032" w:rsidRPr="000B4951">
        <w:rPr>
          <w:rStyle w:val="afe"/>
          <w:color w:val="auto"/>
        </w:rPr>
        <w:t xml:space="preserve">от 05.11.19г. </w:t>
      </w:r>
      <w:r w:rsidRPr="000B4951">
        <w:rPr>
          <w:rStyle w:val="afe"/>
          <w:color w:val="auto"/>
        </w:rPr>
        <w:t>№ 0169300035819000326</w:t>
      </w:r>
      <w:r w:rsidR="008B0032" w:rsidRPr="000B4951">
        <w:rPr>
          <w:rStyle w:val="afe"/>
          <w:color w:val="auto"/>
        </w:rPr>
        <w:t>,</w:t>
      </w:r>
      <w:r w:rsidR="00FE622E" w:rsidRPr="000B4951">
        <w:rPr>
          <w:rStyle w:val="afe"/>
          <w:color w:val="auto"/>
        </w:rPr>
        <w:t xml:space="preserve"> </w:t>
      </w:r>
      <w:r w:rsidR="008B0032" w:rsidRPr="000B4951">
        <w:rPr>
          <w:rStyle w:val="afe"/>
          <w:color w:val="auto"/>
        </w:rPr>
        <w:t>заключенному с ООО «</w:t>
      </w:r>
      <w:proofErr w:type="spellStart"/>
      <w:r w:rsidR="008B0032" w:rsidRPr="000B4951">
        <w:rPr>
          <w:rStyle w:val="afe"/>
          <w:color w:val="auto"/>
        </w:rPr>
        <w:t>Гордорстрой</w:t>
      </w:r>
      <w:proofErr w:type="spellEnd"/>
      <w:r w:rsidR="008B0032" w:rsidRPr="000B4951">
        <w:rPr>
          <w:rStyle w:val="afe"/>
          <w:color w:val="auto"/>
        </w:rPr>
        <w:t xml:space="preserve">» </w:t>
      </w:r>
      <w:r w:rsidRPr="000B4951">
        <w:rPr>
          <w:rStyle w:val="afe"/>
          <w:color w:val="auto"/>
        </w:rPr>
        <w:t xml:space="preserve">на сумму 65,0 тыс.руб. по устройству выравнивающего слоя автомобильной дороги площадью 100 м2 по пер. Механизаторов на сумму </w:t>
      </w:r>
      <w:r w:rsidRPr="000B4951">
        <w:rPr>
          <w:rStyle w:val="afe"/>
          <w:b/>
          <w:color w:val="auto"/>
        </w:rPr>
        <w:t>65,0 тыс.руб.</w:t>
      </w:r>
      <w:r w:rsidR="006D0DE5" w:rsidRPr="000B4951">
        <w:rPr>
          <w:rStyle w:val="afe"/>
          <w:b/>
          <w:color w:val="auto"/>
        </w:rPr>
        <w:t>,</w:t>
      </w:r>
      <w:r w:rsidRPr="000B4951">
        <w:rPr>
          <w:rStyle w:val="afe"/>
          <w:b/>
          <w:color w:val="auto"/>
        </w:rPr>
        <w:t xml:space="preserve"> </w:t>
      </w:r>
      <w:r w:rsidRPr="000B4951">
        <w:rPr>
          <w:rStyle w:val="afe"/>
          <w:color w:val="auto"/>
        </w:rPr>
        <w:t xml:space="preserve">сметой не предусмотрено применение вяжущих материалов, в нарушение технологии производства дорожной одежды, определенной </w:t>
      </w:r>
      <w:r w:rsidR="002E2E06"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ч. 9-12 </w:t>
      </w:r>
      <w:r w:rsidRPr="000B4951">
        <w:rPr>
          <w:rStyle w:val="afe"/>
          <w:color w:val="auto"/>
        </w:rPr>
        <w:t>СНиП 3.06.03-85</w:t>
      </w:r>
      <w:r w:rsidR="00F62537" w:rsidRPr="00F62537">
        <w:rPr>
          <w:b/>
        </w:rPr>
        <w:fldChar w:fldCharType="begin"/>
      </w:r>
      <w:r w:rsidR="00F62537" w:rsidRPr="00F62537">
        <w:rPr>
          <w:rStyle w:val="afe"/>
          <w:b/>
          <w:color w:val="auto"/>
        </w:rPr>
        <w:instrText xml:space="preserve"> NOTEREF _Ref39072455 \f \h </w:instrText>
      </w:r>
      <w:r w:rsidR="00F62537">
        <w:rPr>
          <w:b/>
        </w:rPr>
        <w:instrText xml:space="preserve"> \* MERGEFORMAT </w:instrText>
      </w:r>
      <w:r w:rsidR="00F62537" w:rsidRPr="00F62537">
        <w:rPr>
          <w:b/>
        </w:rPr>
      </w:r>
      <w:r w:rsidR="00F62537" w:rsidRPr="00F62537">
        <w:rPr>
          <w:b/>
        </w:rPr>
        <w:fldChar w:fldCharType="separate"/>
      </w:r>
      <w:r w:rsidR="00350061" w:rsidRPr="00350061">
        <w:rPr>
          <w:rStyle w:val="aff1"/>
          <w:b/>
        </w:rPr>
        <w:t>3</w:t>
      </w:r>
      <w:r w:rsidR="00F62537" w:rsidRPr="00F62537">
        <w:rPr>
          <w:b/>
        </w:rPr>
        <w:fldChar w:fldCharType="end"/>
      </w:r>
      <w:r w:rsidRPr="000B4951">
        <w:rPr>
          <w:rStyle w:val="afe"/>
          <w:color w:val="auto"/>
        </w:rPr>
        <w:t xml:space="preserve">. </w:t>
      </w:r>
    </w:p>
    <w:p w:rsidR="00E271AF" w:rsidRPr="000B4951" w:rsidRDefault="00E271AF" w:rsidP="002F643C">
      <w:pPr>
        <w:spacing w:line="360" w:lineRule="auto"/>
        <w:ind w:left="360" w:hanging="76"/>
        <w:jc w:val="both"/>
        <w:rPr>
          <w:rStyle w:val="afe"/>
          <w:color w:val="auto"/>
          <w:u w:val="single"/>
        </w:rPr>
      </w:pPr>
      <w:r w:rsidRPr="000B4951">
        <w:rPr>
          <w:rStyle w:val="afe"/>
          <w:color w:val="auto"/>
          <w:u w:val="single"/>
        </w:rPr>
        <w:t xml:space="preserve">Примечание: </w:t>
      </w:r>
    </w:p>
    <w:p w:rsidR="00A50C47" w:rsidRPr="000B4951" w:rsidRDefault="00A50C47" w:rsidP="002F643C">
      <w:pPr>
        <w:spacing w:line="360" w:lineRule="auto"/>
        <w:ind w:left="284" w:firstLine="425"/>
        <w:jc w:val="both"/>
      </w:pPr>
      <w:r w:rsidRPr="000B4951">
        <w:rPr>
          <w:rStyle w:val="afe"/>
          <w:color w:val="auto"/>
        </w:rPr>
        <w:t>В актах освидетельствования скрытых работ отсутствуют работ</w:t>
      </w:r>
      <w:r w:rsidR="00636EE8" w:rsidRPr="000B4951">
        <w:rPr>
          <w:rStyle w:val="afe"/>
          <w:color w:val="auto"/>
        </w:rPr>
        <w:t>ы</w:t>
      </w:r>
      <w:r w:rsidRPr="000B4951">
        <w:rPr>
          <w:rStyle w:val="afe"/>
          <w:color w:val="auto"/>
        </w:rPr>
        <w:t xml:space="preserve"> по розливу вяжущих материалов. </w:t>
      </w:r>
    </w:p>
    <w:p w:rsidR="006E585D" w:rsidRDefault="00A50C47" w:rsidP="002F643C">
      <w:pPr>
        <w:spacing w:line="360" w:lineRule="auto"/>
        <w:ind w:left="284" w:hanging="284"/>
        <w:jc w:val="both"/>
        <w:rPr>
          <w:rStyle w:val="afe"/>
          <w:b/>
          <w:color w:val="auto"/>
        </w:rPr>
      </w:pPr>
      <w:r w:rsidRPr="000B4951">
        <w:rPr>
          <w:rStyle w:val="afe"/>
          <w:color w:val="auto"/>
        </w:rPr>
        <w:t xml:space="preserve">6. По муниципальному контракту </w:t>
      </w:r>
      <w:r w:rsidR="00E271AF" w:rsidRPr="000B4951">
        <w:rPr>
          <w:rStyle w:val="afe"/>
          <w:color w:val="auto"/>
        </w:rPr>
        <w:t xml:space="preserve">от 05.11.19г. </w:t>
      </w:r>
      <w:r w:rsidRPr="000B4951">
        <w:rPr>
          <w:rStyle w:val="afe"/>
          <w:color w:val="auto"/>
        </w:rPr>
        <w:t>№ 0169300035819000331</w:t>
      </w:r>
      <w:r w:rsidR="00E271AF" w:rsidRPr="000B4951">
        <w:rPr>
          <w:rStyle w:val="afe"/>
          <w:color w:val="auto"/>
        </w:rPr>
        <w:t>, заключенному с ООО «</w:t>
      </w:r>
      <w:proofErr w:type="spellStart"/>
      <w:r w:rsidR="00E271AF" w:rsidRPr="000B4951">
        <w:rPr>
          <w:rStyle w:val="afe"/>
          <w:color w:val="auto"/>
        </w:rPr>
        <w:t>Гордорстрой</w:t>
      </w:r>
      <w:proofErr w:type="spellEnd"/>
      <w:r w:rsidR="00E271AF" w:rsidRPr="000B4951">
        <w:rPr>
          <w:rStyle w:val="afe"/>
          <w:color w:val="auto"/>
        </w:rPr>
        <w:t>»</w:t>
      </w:r>
      <w:r w:rsidRPr="000B4951">
        <w:rPr>
          <w:rStyle w:val="afe"/>
          <w:color w:val="auto"/>
        </w:rPr>
        <w:t xml:space="preserve"> на сумму 42,6 тыс.руб. по асфальтированию подходов к пешеходному переходу по ул. Ломоносова, остановка «Мост»</w:t>
      </w:r>
      <w:r w:rsidR="006D0DE5" w:rsidRPr="000B4951">
        <w:rPr>
          <w:rStyle w:val="afe"/>
          <w:color w:val="auto"/>
        </w:rPr>
        <w:t>,</w:t>
      </w:r>
      <w:r w:rsidRPr="000B4951">
        <w:rPr>
          <w:rStyle w:val="afe"/>
          <w:color w:val="auto"/>
        </w:rPr>
        <w:t xml:space="preserve"> в нарушение технологии производства дорожной одежды, определенной </w:t>
      </w:r>
      <w:r w:rsidR="002E2E06"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ч. 9-12 </w:t>
      </w:r>
      <w:r w:rsidRPr="000B4951">
        <w:rPr>
          <w:rStyle w:val="afe"/>
          <w:color w:val="auto"/>
        </w:rPr>
        <w:t>СНиП 3.06.03-85</w:t>
      </w:r>
      <w:r w:rsidR="00F62537" w:rsidRPr="00F62537">
        <w:rPr>
          <w:b/>
        </w:rPr>
        <w:fldChar w:fldCharType="begin"/>
      </w:r>
      <w:r w:rsidR="00F62537" w:rsidRPr="00F62537">
        <w:rPr>
          <w:rStyle w:val="afe"/>
          <w:b/>
          <w:color w:val="auto"/>
        </w:rPr>
        <w:instrText xml:space="preserve"> NOTEREF _Ref39072455 \f \h </w:instrText>
      </w:r>
      <w:r w:rsidR="00F62537">
        <w:rPr>
          <w:b/>
        </w:rPr>
        <w:instrText xml:space="preserve"> \* MERGEFORMAT </w:instrText>
      </w:r>
      <w:r w:rsidR="00F62537" w:rsidRPr="00F62537">
        <w:rPr>
          <w:b/>
        </w:rPr>
      </w:r>
      <w:r w:rsidR="00F62537" w:rsidRPr="00F62537">
        <w:rPr>
          <w:b/>
        </w:rPr>
        <w:fldChar w:fldCharType="separate"/>
      </w:r>
      <w:r w:rsidR="00350061" w:rsidRPr="00350061">
        <w:rPr>
          <w:rStyle w:val="aff1"/>
          <w:b/>
        </w:rPr>
        <w:t>3</w:t>
      </w:r>
      <w:r w:rsidR="00F62537" w:rsidRPr="00F62537">
        <w:rPr>
          <w:b/>
        </w:rPr>
        <w:fldChar w:fldCharType="end"/>
      </w:r>
      <w:r w:rsidRPr="000B4951">
        <w:rPr>
          <w:rStyle w:val="afe"/>
          <w:color w:val="auto"/>
        </w:rPr>
        <w:t xml:space="preserve">, произведено устройство асфальтобетонных покрытий тротуаров площадью 16 м2 без применения органических вяжущих материалов (битума) на сумму </w:t>
      </w:r>
      <w:r w:rsidRPr="000B4951">
        <w:rPr>
          <w:rStyle w:val="afe"/>
          <w:b/>
          <w:color w:val="auto"/>
        </w:rPr>
        <w:t>42,6 тыс.руб.</w:t>
      </w:r>
    </w:p>
    <w:p w:rsidR="005F4837" w:rsidRPr="000B4951" w:rsidRDefault="005F4837" w:rsidP="002F643C">
      <w:pPr>
        <w:spacing w:line="360" w:lineRule="auto"/>
        <w:ind w:left="284" w:hanging="284"/>
        <w:jc w:val="both"/>
        <w:rPr>
          <w:rStyle w:val="afe"/>
          <w:color w:val="auto"/>
        </w:rPr>
      </w:pPr>
    </w:p>
    <w:p w:rsidR="006E585D" w:rsidRPr="000B4951" w:rsidRDefault="006E585D" w:rsidP="002F643C">
      <w:pPr>
        <w:spacing w:line="360" w:lineRule="auto"/>
        <w:ind w:left="360" w:right="-142" w:hanging="76"/>
        <w:jc w:val="both"/>
        <w:rPr>
          <w:rStyle w:val="afe"/>
          <w:color w:val="auto"/>
          <w:u w:val="single"/>
        </w:rPr>
      </w:pPr>
      <w:r w:rsidRPr="000B4951">
        <w:rPr>
          <w:rStyle w:val="afe"/>
          <w:color w:val="auto"/>
          <w:u w:val="single"/>
        </w:rPr>
        <w:lastRenderedPageBreak/>
        <w:t xml:space="preserve">Примечание: </w:t>
      </w:r>
    </w:p>
    <w:p w:rsidR="00A50C47" w:rsidRPr="000B4951" w:rsidRDefault="00A50C47" w:rsidP="002F643C">
      <w:pPr>
        <w:spacing w:line="360" w:lineRule="auto"/>
        <w:ind w:left="284" w:firstLine="425"/>
        <w:jc w:val="both"/>
      </w:pPr>
      <w:r w:rsidRPr="000B4951">
        <w:rPr>
          <w:rStyle w:val="afe"/>
          <w:color w:val="auto"/>
        </w:rPr>
        <w:t xml:space="preserve">Отсутствуют акты освидетельствования скрытых работ на работы по розливу вяжущих материалов, что говорит о том, что розлив вяжущих материалов при устройстве асфальтобетонного </w:t>
      </w:r>
      <w:r w:rsidR="007B0457" w:rsidRPr="000B4951">
        <w:rPr>
          <w:rStyle w:val="afe"/>
          <w:color w:val="auto"/>
        </w:rPr>
        <w:t xml:space="preserve">покрытий </w:t>
      </w:r>
      <w:r w:rsidR="00636EE8" w:rsidRPr="000B4951">
        <w:rPr>
          <w:rStyle w:val="afe"/>
          <w:color w:val="auto"/>
        </w:rPr>
        <w:t xml:space="preserve">не </w:t>
      </w:r>
      <w:r w:rsidRPr="000B4951">
        <w:rPr>
          <w:rStyle w:val="afe"/>
          <w:color w:val="auto"/>
        </w:rPr>
        <w:t xml:space="preserve">производился. </w:t>
      </w:r>
    </w:p>
    <w:p w:rsidR="00A50C47" w:rsidRPr="000B4951" w:rsidRDefault="00A50C47" w:rsidP="002F643C">
      <w:pPr>
        <w:spacing w:line="360" w:lineRule="auto"/>
        <w:ind w:left="284" w:hanging="284"/>
        <w:jc w:val="both"/>
        <w:rPr>
          <w:rStyle w:val="afe"/>
          <w:b/>
          <w:color w:val="auto"/>
        </w:rPr>
      </w:pPr>
      <w:r w:rsidRPr="000B4951">
        <w:rPr>
          <w:rStyle w:val="afe"/>
          <w:color w:val="auto"/>
        </w:rPr>
        <w:t xml:space="preserve">7. По муниципальному контракту от 12.08.19г. </w:t>
      </w:r>
      <w:r w:rsidR="00E271AF" w:rsidRPr="000B4951">
        <w:rPr>
          <w:rStyle w:val="afe"/>
          <w:color w:val="auto"/>
        </w:rPr>
        <w:t>№ 386, заключенному с ООО «</w:t>
      </w:r>
      <w:proofErr w:type="spellStart"/>
      <w:r w:rsidR="00E271AF" w:rsidRPr="000B4951">
        <w:rPr>
          <w:rStyle w:val="afe"/>
          <w:color w:val="auto"/>
        </w:rPr>
        <w:t>Дарк</w:t>
      </w:r>
      <w:proofErr w:type="spellEnd"/>
      <w:r w:rsidR="00E271AF" w:rsidRPr="000B4951">
        <w:rPr>
          <w:rStyle w:val="afe"/>
          <w:color w:val="auto"/>
        </w:rPr>
        <w:t xml:space="preserve">» </w:t>
      </w:r>
      <w:r w:rsidRPr="000B4951">
        <w:rPr>
          <w:rStyle w:val="afe"/>
          <w:color w:val="auto"/>
        </w:rPr>
        <w:t>на сумму 94,5 тыс.руб. на установку дорожного ограждения по ул. Романенко,</w:t>
      </w:r>
      <w:r w:rsidR="006D0DE5" w:rsidRPr="000B4951">
        <w:rPr>
          <w:rStyle w:val="afe"/>
          <w:color w:val="auto"/>
        </w:rPr>
        <w:t xml:space="preserve"> </w:t>
      </w:r>
      <w:r w:rsidRPr="000B4951">
        <w:rPr>
          <w:rStyle w:val="afe"/>
          <w:color w:val="auto"/>
        </w:rPr>
        <w:t>79 (</w:t>
      </w:r>
      <w:r w:rsidR="005C3FCC" w:rsidRPr="000B4951">
        <w:rPr>
          <w:rStyle w:val="afe"/>
          <w:color w:val="auto"/>
        </w:rPr>
        <w:t xml:space="preserve">по избирательному округу </w:t>
      </w:r>
      <w:r w:rsidRPr="000B4951">
        <w:rPr>
          <w:rStyle w:val="afe"/>
          <w:color w:val="auto"/>
        </w:rPr>
        <w:t xml:space="preserve">№ 14) установлен неправомерно учтенный НДС и просрочка исполнения обязательств на 4 дня на общую сумму </w:t>
      </w:r>
      <w:r w:rsidRPr="000B4951">
        <w:rPr>
          <w:rStyle w:val="afe"/>
          <w:b/>
          <w:color w:val="auto"/>
        </w:rPr>
        <w:t xml:space="preserve">2,9 тыс.руб. </w:t>
      </w:r>
    </w:p>
    <w:p w:rsidR="006E585D" w:rsidRPr="000B4951" w:rsidRDefault="006E585D" w:rsidP="002F643C">
      <w:pPr>
        <w:tabs>
          <w:tab w:val="left" w:pos="8051"/>
        </w:tabs>
        <w:spacing w:line="360" w:lineRule="auto"/>
        <w:ind w:firstLine="709"/>
        <w:jc w:val="both"/>
        <w:rPr>
          <w:u w:val="single"/>
        </w:rPr>
      </w:pPr>
      <w:r w:rsidRPr="000B4951">
        <w:rPr>
          <w:rStyle w:val="afe"/>
          <w:rFonts w:eastAsiaTheme="minorHAnsi"/>
          <w:color w:val="auto"/>
          <w:u w:val="single"/>
        </w:rPr>
        <w:t xml:space="preserve">Проверка использования средств на выполнение мероприятий по избирательным округам (объект встречной проверки - </w:t>
      </w:r>
      <w:r w:rsidR="007B0457" w:rsidRPr="000B4951">
        <w:rPr>
          <w:rStyle w:val="afe"/>
          <w:color w:val="auto"/>
          <w:u w:val="single"/>
        </w:rPr>
        <w:t>МБУ ДО «ДШИ № 4»</w:t>
      </w:r>
      <w:r w:rsidRPr="000B4951">
        <w:rPr>
          <w:rStyle w:val="afe"/>
          <w:rFonts w:eastAsiaTheme="minorHAnsi"/>
          <w:color w:val="auto"/>
          <w:u w:val="single"/>
        </w:rPr>
        <w:t>):</w:t>
      </w:r>
    </w:p>
    <w:p w:rsidR="006E585D" w:rsidRPr="000B4951" w:rsidRDefault="006E585D" w:rsidP="002F643C">
      <w:pPr>
        <w:spacing w:line="360" w:lineRule="auto"/>
        <w:ind w:firstLine="709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По договору от 18.09.19г. № 05/19, заключенному </w:t>
      </w:r>
      <w:r w:rsidR="007B0457" w:rsidRPr="000B4951">
        <w:rPr>
          <w:rStyle w:val="afe"/>
          <w:color w:val="auto"/>
        </w:rPr>
        <w:t>с</w:t>
      </w:r>
      <w:r w:rsidRPr="000B4951">
        <w:rPr>
          <w:rStyle w:val="afe"/>
          <w:color w:val="auto"/>
        </w:rPr>
        <w:t xml:space="preserve"> ООО «Панорама», в нарушении п. 4.12 «Методики определения стоимости строительной продукции на территории РФ»</w:t>
      </w:r>
      <w:bookmarkStart w:id="4" w:name="_Ref45103647"/>
      <w:r w:rsidR="008E33BD" w:rsidRPr="000B4951">
        <w:rPr>
          <w:rStyle w:val="aff1"/>
          <w:b/>
        </w:rPr>
        <w:footnoteReference w:id="6"/>
      </w:r>
      <w:bookmarkEnd w:id="4"/>
      <w:r w:rsidRPr="000B4951">
        <w:rPr>
          <w:rStyle w:val="afe"/>
          <w:color w:val="auto"/>
        </w:rPr>
        <w:t xml:space="preserve"> при проведении работ при демонтаже стальных конструкций входных групп не произведен возврат лома черны</w:t>
      </w:r>
      <w:r w:rsidR="00D97833">
        <w:rPr>
          <w:rStyle w:val="afe"/>
          <w:color w:val="auto"/>
        </w:rPr>
        <w:t>х</w:t>
      </w:r>
      <w:r w:rsidRPr="000B4951">
        <w:rPr>
          <w:rStyle w:val="afe"/>
          <w:color w:val="auto"/>
        </w:rPr>
        <w:t xml:space="preserve"> металлов на сумму </w:t>
      </w:r>
      <w:r w:rsidRPr="000B4951">
        <w:rPr>
          <w:rStyle w:val="afe"/>
          <w:b/>
          <w:color w:val="auto"/>
        </w:rPr>
        <w:t>4,4 тыс.руб.</w:t>
      </w:r>
    </w:p>
    <w:p w:rsidR="007B0457" w:rsidRPr="000B4951" w:rsidRDefault="007B0457" w:rsidP="002F643C">
      <w:pPr>
        <w:spacing w:line="360" w:lineRule="auto"/>
        <w:ind w:firstLine="709"/>
        <w:jc w:val="both"/>
        <w:rPr>
          <w:u w:val="single"/>
        </w:rPr>
      </w:pPr>
      <w:r w:rsidRPr="000B4951">
        <w:rPr>
          <w:u w:val="single"/>
        </w:rPr>
        <w:t xml:space="preserve">Проверка использования средств на выполнение мероприятий по избирательным округам (объект встречной проверки - </w:t>
      </w:r>
      <w:r w:rsidRPr="000B4951">
        <w:rPr>
          <w:rStyle w:val="afe"/>
          <w:color w:val="auto"/>
          <w:u w:val="single"/>
        </w:rPr>
        <w:t>МБУ «ДНТ»</w:t>
      </w:r>
      <w:r w:rsidRPr="000B4951">
        <w:rPr>
          <w:u w:val="single"/>
        </w:rPr>
        <w:t>):</w:t>
      </w:r>
    </w:p>
    <w:p w:rsidR="006E585D" w:rsidRPr="000B4951" w:rsidRDefault="006E585D" w:rsidP="002F643C">
      <w:pPr>
        <w:spacing w:line="360" w:lineRule="auto"/>
        <w:ind w:firstLine="709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По договору от 25.11.19г. № 06/19, заключенному </w:t>
      </w:r>
      <w:r w:rsidR="007B0457" w:rsidRPr="000B4951">
        <w:rPr>
          <w:rStyle w:val="afe"/>
          <w:color w:val="auto"/>
        </w:rPr>
        <w:t xml:space="preserve">с </w:t>
      </w:r>
      <w:r w:rsidRPr="000B4951">
        <w:rPr>
          <w:rStyle w:val="afe"/>
          <w:color w:val="auto"/>
        </w:rPr>
        <w:t>ООО «Панорама», в нарушении п. 4.12 «Методики определения стоимости строительной продукции на территории РФ»</w:t>
      </w:r>
      <w:r w:rsidR="0015405D" w:rsidRPr="000B4951">
        <w:rPr>
          <w:rStyle w:val="afe"/>
          <w:b/>
          <w:color w:val="auto"/>
        </w:rPr>
        <w:fldChar w:fldCharType="begin"/>
      </w:r>
      <w:r w:rsidR="0015405D" w:rsidRPr="000B4951">
        <w:rPr>
          <w:rStyle w:val="afe"/>
          <w:b/>
          <w:color w:val="auto"/>
        </w:rPr>
        <w:instrText xml:space="preserve"> NOTEREF _Ref45103647 \f \h  \* MERGEFORMAT </w:instrText>
      </w:r>
      <w:r w:rsidR="0015405D" w:rsidRPr="000B4951">
        <w:rPr>
          <w:rStyle w:val="afe"/>
          <w:b/>
          <w:color w:val="auto"/>
        </w:rPr>
      </w:r>
      <w:r w:rsidR="0015405D" w:rsidRPr="000B4951">
        <w:rPr>
          <w:rStyle w:val="afe"/>
          <w:b/>
          <w:color w:val="auto"/>
        </w:rPr>
        <w:fldChar w:fldCharType="separate"/>
      </w:r>
      <w:r w:rsidR="00350061" w:rsidRPr="00350061">
        <w:rPr>
          <w:rStyle w:val="aff1"/>
          <w:b/>
        </w:rPr>
        <w:t>6</w:t>
      </w:r>
      <w:r w:rsidR="0015405D" w:rsidRPr="000B4951">
        <w:rPr>
          <w:rStyle w:val="afe"/>
          <w:b/>
          <w:color w:val="auto"/>
        </w:rPr>
        <w:fldChar w:fldCharType="end"/>
      </w:r>
      <w:r w:rsidRPr="000B4951">
        <w:rPr>
          <w:rStyle w:val="afe"/>
          <w:b/>
          <w:color w:val="auto"/>
        </w:rPr>
        <w:t xml:space="preserve"> </w:t>
      </w:r>
      <w:r w:rsidRPr="000B4951">
        <w:rPr>
          <w:rStyle w:val="afe"/>
          <w:color w:val="auto"/>
        </w:rPr>
        <w:t>при проведении работ при демонтаже стальных конструкций входных групп не произведен возврат лома черны</w:t>
      </w:r>
      <w:r w:rsidR="00D97833">
        <w:rPr>
          <w:rStyle w:val="afe"/>
          <w:color w:val="auto"/>
        </w:rPr>
        <w:t>х</w:t>
      </w:r>
      <w:r w:rsidRPr="000B4951">
        <w:rPr>
          <w:rStyle w:val="afe"/>
          <w:color w:val="auto"/>
        </w:rPr>
        <w:t xml:space="preserve"> металлов. Демонтированная конструкция на данный момент находится на территории </w:t>
      </w:r>
      <w:r w:rsidR="007B0457" w:rsidRPr="000B4951">
        <w:rPr>
          <w:rStyle w:val="afe"/>
          <w:color w:val="auto"/>
        </w:rPr>
        <w:t>учреждения</w:t>
      </w:r>
      <w:r w:rsidRPr="000B4951">
        <w:rPr>
          <w:rStyle w:val="afe"/>
          <w:color w:val="auto"/>
        </w:rPr>
        <w:t xml:space="preserve">.  </w:t>
      </w:r>
    </w:p>
    <w:p w:rsidR="00A052A1" w:rsidRPr="000B4951" w:rsidRDefault="00A052A1" w:rsidP="002F643C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0B4951">
        <w:rPr>
          <w:rStyle w:val="afe"/>
          <w:rFonts w:eastAsiaTheme="minorHAnsi"/>
          <w:color w:val="auto"/>
          <w:u w:val="single"/>
        </w:rPr>
        <w:t>Аудит в сфере закупок (</w:t>
      </w:r>
      <w:r w:rsidR="00847A95" w:rsidRPr="000B4951">
        <w:rPr>
          <w:rFonts w:cs="Times New Roman"/>
          <w:kern w:val="0"/>
          <w:u w:val="single"/>
          <w:lang w:eastAsia="en-US" w:bidi="ar-SA"/>
        </w:rPr>
        <w:t>субъект аудита</w:t>
      </w:r>
      <w:r w:rsidRPr="000B4951">
        <w:rPr>
          <w:rFonts w:cs="Times New Roman"/>
          <w:kern w:val="0"/>
          <w:u w:val="single"/>
          <w:lang w:eastAsia="en-US" w:bidi="ar-SA"/>
        </w:rPr>
        <w:t xml:space="preserve"> – </w:t>
      </w:r>
      <w:r w:rsidRPr="000B4951">
        <w:rPr>
          <w:rStyle w:val="afe"/>
          <w:rFonts w:eastAsiaTheme="minorHAnsi"/>
          <w:color w:val="auto"/>
          <w:u w:val="single"/>
        </w:rPr>
        <w:t>МБОУ «СОШ № 22»):</w:t>
      </w:r>
    </w:p>
    <w:p w:rsidR="00A052A1" w:rsidRPr="000B4951" w:rsidRDefault="00A052A1" w:rsidP="002F643C">
      <w:pPr>
        <w:spacing w:line="360" w:lineRule="auto"/>
        <w:ind w:firstLine="709"/>
        <w:jc w:val="both"/>
        <w:rPr>
          <w:rStyle w:val="afe"/>
          <w:b/>
          <w:color w:val="auto"/>
        </w:rPr>
      </w:pPr>
      <w:r w:rsidRPr="000B4951">
        <w:rPr>
          <w:rStyle w:val="afe"/>
          <w:color w:val="auto"/>
        </w:rPr>
        <w:t>В нарушение ст. 6 Закона о контрактной системе</w:t>
      </w:r>
      <w:bookmarkStart w:id="5" w:name="_Ref45108221"/>
      <w:r w:rsidR="00E076C8" w:rsidRPr="000B4951">
        <w:rPr>
          <w:rStyle w:val="aff1"/>
          <w:b/>
        </w:rPr>
        <w:footnoteReference w:id="7"/>
      </w:r>
      <w:bookmarkEnd w:id="5"/>
      <w:r w:rsidRPr="000B4951">
        <w:rPr>
          <w:rStyle w:val="afe"/>
          <w:color w:val="auto"/>
        </w:rPr>
        <w:t xml:space="preserve"> по 2 закупкам (договор от 16.07.19г. № 17, договор от 18.12.19г. № 2794) не осуществлена установка оборудования на общую сумму </w:t>
      </w:r>
      <w:r w:rsidRPr="000B4951">
        <w:rPr>
          <w:rStyle w:val="afe"/>
          <w:b/>
          <w:color w:val="auto"/>
        </w:rPr>
        <w:t>55,0 тыс. руб.</w:t>
      </w:r>
    </w:p>
    <w:p w:rsidR="00167F45" w:rsidRPr="000B4951" w:rsidRDefault="00167F45" w:rsidP="002F643C">
      <w:pPr>
        <w:spacing w:line="360" w:lineRule="auto"/>
        <w:ind w:left="284" w:firstLine="425"/>
        <w:jc w:val="both"/>
        <w:rPr>
          <w:rStyle w:val="afe"/>
          <w:rFonts w:eastAsiaTheme="minorHAnsi" w:cs="Times New Roman"/>
          <w:color w:val="auto"/>
          <w:u w:val="single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</w:t>
      </w:r>
      <w:r w:rsidR="006D0DE5"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</w:t>
      </w:r>
      <w:r w:rsidRPr="000B4951">
        <w:rPr>
          <w:u w:val="single"/>
        </w:rPr>
        <w:t>Собрания депутатов МГО</w:t>
      </w:r>
      <w:r w:rsidRPr="000B4951">
        <w:rPr>
          <w:rStyle w:val="afe"/>
          <w:rFonts w:eastAsiaTheme="minorHAnsi" w:cs="Times New Roman"/>
          <w:color w:val="auto"/>
          <w:u w:val="single"/>
        </w:rPr>
        <w:t>:</w:t>
      </w:r>
    </w:p>
    <w:p w:rsidR="00F041B4" w:rsidRPr="000B4951" w:rsidRDefault="003B37D5" w:rsidP="00352CFE">
      <w:pPr>
        <w:pStyle w:val="a6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4951">
        <w:rPr>
          <w:rFonts w:ascii="Times New Roman" w:hAnsi="Times New Roman" w:cs="Times New Roman"/>
          <w:sz w:val="24"/>
          <w:szCs w:val="24"/>
        </w:rPr>
        <w:t>В несоблюдение</w:t>
      </w:r>
      <w:r w:rsidR="00167F45" w:rsidRPr="000B4951">
        <w:rPr>
          <w:rFonts w:ascii="Times New Roman" w:hAnsi="Times New Roman" w:cs="Times New Roman"/>
          <w:sz w:val="24"/>
          <w:szCs w:val="24"/>
        </w:rPr>
        <w:t xml:space="preserve"> п. 20 Положения «О размере и порядке возмещения расходов, связанных с осуществлением полномочий депутатов Собрания депутатов Миасского городского округа», утвержденного решением Собрания депутатов МГО от 22.09.17г. № 6, отсутству</w:t>
      </w:r>
      <w:r w:rsidR="00B14FAB" w:rsidRPr="000B4951">
        <w:rPr>
          <w:rFonts w:ascii="Times New Roman" w:hAnsi="Times New Roman" w:cs="Times New Roman"/>
          <w:sz w:val="24"/>
          <w:szCs w:val="24"/>
        </w:rPr>
        <w:t>е</w:t>
      </w:r>
      <w:r w:rsidR="00167F45" w:rsidRPr="000B4951">
        <w:rPr>
          <w:rFonts w:ascii="Times New Roman" w:hAnsi="Times New Roman" w:cs="Times New Roman"/>
          <w:sz w:val="24"/>
          <w:szCs w:val="24"/>
        </w:rPr>
        <w:t xml:space="preserve">т документальное </w:t>
      </w:r>
      <w:r w:rsidR="00167F45"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подтверждение установки </w:t>
      </w:r>
      <w:r w:rsidR="00F041B4"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 стоимостью </w:t>
      </w:r>
      <w:r w:rsidR="00F041B4" w:rsidRPr="000B4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5,8 тыс.руб. </w:t>
      </w:r>
    </w:p>
    <w:p w:rsidR="00AC55A8" w:rsidRPr="000B4951" w:rsidRDefault="00874851" w:rsidP="00352CFE">
      <w:pPr>
        <w:pStyle w:val="a6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4951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167F45" w:rsidRPr="000B4951">
        <w:rPr>
          <w:rFonts w:ascii="Times New Roman" w:hAnsi="Times New Roman" w:cs="Times New Roman"/>
          <w:sz w:val="24"/>
          <w:szCs w:val="24"/>
        </w:rPr>
        <w:t>сутствует контроль за дальнейшим использованием имущества</w:t>
      </w:r>
      <w:r w:rsidR="00711005" w:rsidRPr="000B4951">
        <w:rPr>
          <w:rFonts w:ascii="Times New Roman" w:hAnsi="Times New Roman" w:cs="Times New Roman"/>
          <w:sz w:val="24"/>
          <w:szCs w:val="24"/>
        </w:rPr>
        <w:t xml:space="preserve"> стоимостью </w:t>
      </w:r>
      <w:r w:rsidR="00711005" w:rsidRPr="000B4951">
        <w:rPr>
          <w:rFonts w:ascii="Times New Roman" w:hAnsi="Times New Roman" w:cs="Times New Roman"/>
          <w:b/>
          <w:sz w:val="24"/>
          <w:szCs w:val="24"/>
        </w:rPr>
        <w:t>19,9 тыс</w:t>
      </w:r>
      <w:proofErr w:type="gramStart"/>
      <w:r w:rsidR="00E8569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11005" w:rsidRPr="000B4951">
        <w:rPr>
          <w:rFonts w:ascii="Times New Roman" w:hAnsi="Times New Roman" w:cs="Times New Roman"/>
          <w:b/>
          <w:sz w:val="24"/>
          <w:szCs w:val="24"/>
        </w:rPr>
        <w:t>руб.</w:t>
      </w:r>
      <w:r w:rsidR="006D0DE5" w:rsidRPr="000B4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951">
        <w:rPr>
          <w:rFonts w:ascii="Times New Roman" w:hAnsi="Times New Roman" w:cs="Times New Roman"/>
          <w:sz w:val="24"/>
          <w:szCs w:val="24"/>
        </w:rPr>
        <w:t>(срок полезного использования которо</w:t>
      </w:r>
      <w:r w:rsidR="00D97833">
        <w:rPr>
          <w:rFonts w:ascii="Times New Roman" w:hAnsi="Times New Roman" w:cs="Times New Roman"/>
          <w:sz w:val="24"/>
          <w:szCs w:val="24"/>
        </w:rPr>
        <w:t>го</w:t>
      </w:r>
      <w:r w:rsidRPr="000B4951">
        <w:rPr>
          <w:rFonts w:ascii="Times New Roman" w:hAnsi="Times New Roman" w:cs="Times New Roman"/>
          <w:sz w:val="24"/>
          <w:szCs w:val="24"/>
        </w:rPr>
        <w:t xml:space="preserve"> составляет более 12 месяцев)</w:t>
      </w:r>
      <w:r w:rsidR="006D0DE5" w:rsidRPr="000B4951">
        <w:rPr>
          <w:rFonts w:ascii="Times New Roman" w:hAnsi="Times New Roman" w:cs="Times New Roman"/>
          <w:sz w:val="24"/>
          <w:szCs w:val="24"/>
        </w:rPr>
        <w:t>,</w:t>
      </w:r>
      <w:r w:rsidRPr="000B4951">
        <w:rPr>
          <w:rFonts w:ascii="Times New Roman" w:hAnsi="Times New Roman" w:cs="Times New Roman"/>
          <w:sz w:val="24"/>
          <w:szCs w:val="24"/>
        </w:rPr>
        <w:t xml:space="preserve"> </w:t>
      </w:r>
      <w:r w:rsidR="00711005" w:rsidRPr="000B4951">
        <w:rPr>
          <w:rFonts w:ascii="Times New Roman" w:hAnsi="Times New Roman" w:cs="Times New Roman"/>
          <w:sz w:val="24"/>
          <w:szCs w:val="24"/>
        </w:rPr>
        <w:t xml:space="preserve">приобретенного в рамках возмещения расходов, </w:t>
      </w:r>
      <w:r w:rsidRPr="000B4951">
        <w:rPr>
          <w:rFonts w:ascii="Times New Roman" w:hAnsi="Times New Roman" w:cs="Times New Roman"/>
          <w:sz w:val="24"/>
          <w:szCs w:val="24"/>
        </w:rPr>
        <w:t>согласно Положени</w:t>
      </w:r>
      <w:r w:rsidR="006D0DE5" w:rsidRPr="000B4951">
        <w:rPr>
          <w:rFonts w:ascii="Times New Roman" w:hAnsi="Times New Roman" w:cs="Times New Roman"/>
          <w:sz w:val="24"/>
          <w:szCs w:val="24"/>
        </w:rPr>
        <w:t>ю</w:t>
      </w:r>
      <w:r w:rsidRPr="000B4951">
        <w:rPr>
          <w:rFonts w:ascii="Times New Roman" w:hAnsi="Times New Roman" w:cs="Times New Roman"/>
          <w:sz w:val="24"/>
          <w:szCs w:val="24"/>
        </w:rPr>
        <w:t xml:space="preserve"> «О размере и порядке возмещения расходов, связанных с осуществлением полномочий депутатов Собрания депутатов Миасского городского округа», утвержденно</w:t>
      </w:r>
      <w:r w:rsidR="006D0DE5" w:rsidRPr="000B4951">
        <w:rPr>
          <w:rFonts w:ascii="Times New Roman" w:hAnsi="Times New Roman" w:cs="Times New Roman"/>
          <w:sz w:val="24"/>
          <w:szCs w:val="24"/>
        </w:rPr>
        <w:t>му</w:t>
      </w:r>
      <w:r w:rsidRPr="000B4951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МГО от 22.09.17г. № 6.</w:t>
      </w:r>
    </w:p>
    <w:p w:rsidR="007C0F7C" w:rsidRPr="000B4951" w:rsidRDefault="007C0F7C" w:rsidP="002F643C">
      <w:pPr>
        <w:spacing w:line="360" w:lineRule="auto"/>
        <w:ind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Проверка использования средств бюджета на МП «Комплексное развитие транспортной и дорожной инфраструктуры», в части содержания дорог (</w:t>
      </w:r>
      <w:r w:rsidR="00AF3214"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су</w:t>
      </w: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бъект проверки - Администрация МГО):</w:t>
      </w:r>
    </w:p>
    <w:p w:rsidR="007C0F7C" w:rsidRPr="000B4951" w:rsidRDefault="007C0F7C" w:rsidP="002F643C">
      <w:p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0B4951">
        <w:rPr>
          <w:rFonts w:cs="Times New Roman"/>
        </w:rPr>
        <w:t>1. По муниципальному контракту № 0169300035818000048-0069378-02 от 01.04.18г.</w:t>
      </w:r>
      <w:r w:rsidR="00423F34" w:rsidRPr="000B4951">
        <w:rPr>
          <w:rFonts w:cs="Times New Roman"/>
        </w:rPr>
        <w:t>,</w:t>
      </w:r>
      <w:r w:rsidRPr="000B4951">
        <w:rPr>
          <w:rFonts w:cs="Times New Roman"/>
        </w:rPr>
        <w:t xml:space="preserve"> заключенному с ООО «</w:t>
      </w:r>
      <w:proofErr w:type="spellStart"/>
      <w:r w:rsidRPr="000B4951">
        <w:rPr>
          <w:rFonts w:cs="Times New Roman"/>
        </w:rPr>
        <w:t>ФинИнвест</w:t>
      </w:r>
      <w:proofErr w:type="spellEnd"/>
      <w:r w:rsidRPr="000B4951">
        <w:rPr>
          <w:rFonts w:cs="Times New Roman"/>
        </w:rPr>
        <w:t>-плюс»:</w:t>
      </w:r>
    </w:p>
    <w:p w:rsidR="007C0F7C" w:rsidRPr="000B4951" w:rsidRDefault="007C0F7C" w:rsidP="002F643C">
      <w:pPr>
        <w:pStyle w:val="a6"/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0B4951">
        <w:rPr>
          <w:rFonts w:ascii="Times New Roman" w:hAnsi="Times New Roman" w:cs="Times New Roman"/>
          <w:sz w:val="24"/>
          <w:szCs w:val="24"/>
        </w:rPr>
        <w:t xml:space="preserve">- в сметах и актах ф-2КС на выполнение работ по очистке обочин дорог от снега автогрейдерами применена расценка ВрСНиРс-05-006-01 (очистка дорог от снега автогрейдерами, единица измерения работ которой (1000 м2) не соответствует фактическим работам (1 км)), что привело к увеличению объема и удорожанию работ на сумму </w:t>
      </w:r>
      <w:r w:rsidRPr="000B4951">
        <w:rPr>
          <w:rFonts w:ascii="Times New Roman" w:hAnsi="Times New Roman" w:cs="Times New Roman"/>
          <w:b/>
          <w:sz w:val="24"/>
          <w:szCs w:val="24"/>
        </w:rPr>
        <w:t>74,2 тыс.руб.</w:t>
      </w:r>
      <w:r w:rsidRPr="000B4951">
        <w:rPr>
          <w:rFonts w:ascii="Times New Roman" w:hAnsi="Times New Roman" w:cs="Times New Roman"/>
          <w:sz w:val="24"/>
          <w:szCs w:val="24"/>
        </w:rPr>
        <w:t>;</w:t>
      </w:r>
    </w:p>
    <w:p w:rsidR="007C0F7C" w:rsidRPr="000B4951" w:rsidRDefault="007C0F7C" w:rsidP="002F643C">
      <w:pPr>
        <w:pStyle w:val="a6"/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0B4951">
        <w:rPr>
          <w:rFonts w:ascii="Times New Roman" w:hAnsi="Times New Roman" w:cs="Times New Roman"/>
          <w:sz w:val="24"/>
          <w:szCs w:val="24"/>
        </w:rPr>
        <w:t>- по разделу «Очистка отстойника от ила и грязи по ул. Романенко между домами № 13 и № 19» произведена оплат</w:t>
      </w:r>
      <w:r w:rsidR="007F1A12">
        <w:rPr>
          <w:rFonts w:ascii="Times New Roman" w:hAnsi="Times New Roman" w:cs="Times New Roman"/>
          <w:sz w:val="24"/>
          <w:szCs w:val="24"/>
        </w:rPr>
        <w:t>а работ по завышенной стоимости</w:t>
      </w:r>
      <w:r w:rsidRPr="000B4951">
        <w:rPr>
          <w:rFonts w:ascii="Times New Roman" w:hAnsi="Times New Roman" w:cs="Times New Roman"/>
          <w:sz w:val="24"/>
          <w:szCs w:val="24"/>
        </w:rPr>
        <w:t xml:space="preserve"> </w:t>
      </w:r>
      <w:r w:rsidR="00CA477F" w:rsidRPr="000B4951">
        <w:rPr>
          <w:rFonts w:ascii="Times New Roman" w:hAnsi="Times New Roman" w:cs="Times New Roman"/>
          <w:sz w:val="24"/>
          <w:szCs w:val="24"/>
        </w:rPr>
        <w:t>(</w:t>
      </w:r>
      <w:r w:rsidRPr="000B4951">
        <w:rPr>
          <w:rFonts w:ascii="Times New Roman" w:hAnsi="Times New Roman" w:cs="Times New Roman"/>
          <w:sz w:val="24"/>
          <w:szCs w:val="24"/>
        </w:rPr>
        <w:t xml:space="preserve">в сметах и актах </w:t>
      </w:r>
      <w:r w:rsidR="00423F34" w:rsidRPr="000B4951">
        <w:rPr>
          <w:rFonts w:ascii="Times New Roman" w:hAnsi="Times New Roman" w:cs="Times New Roman"/>
          <w:sz w:val="24"/>
          <w:szCs w:val="24"/>
        </w:rPr>
        <w:t>ф-</w:t>
      </w:r>
      <w:r w:rsidRPr="000B4951">
        <w:rPr>
          <w:rFonts w:ascii="Times New Roman" w:hAnsi="Times New Roman" w:cs="Times New Roman"/>
          <w:sz w:val="24"/>
          <w:szCs w:val="24"/>
        </w:rPr>
        <w:t>2КС вместо применения расценок по демонтажу и укладке плит перекрытия применена дважды расценка по укладке плит перекрытий</w:t>
      </w:r>
      <w:r w:rsidR="00CA477F" w:rsidRPr="000B4951">
        <w:rPr>
          <w:rFonts w:ascii="Times New Roman" w:hAnsi="Times New Roman" w:cs="Times New Roman"/>
          <w:sz w:val="24"/>
          <w:szCs w:val="24"/>
        </w:rPr>
        <w:t>)</w:t>
      </w:r>
      <w:r w:rsidRPr="000B4951">
        <w:rPr>
          <w:rFonts w:ascii="Times New Roman" w:hAnsi="Times New Roman" w:cs="Times New Roman"/>
          <w:sz w:val="24"/>
          <w:szCs w:val="24"/>
        </w:rPr>
        <w:t xml:space="preserve">, что привело к удорожанию работ на сумму </w:t>
      </w:r>
      <w:r w:rsidRPr="000B4951">
        <w:rPr>
          <w:rFonts w:ascii="Times New Roman" w:hAnsi="Times New Roman" w:cs="Times New Roman"/>
          <w:b/>
          <w:sz w:val="24"/>
          <w:szCs w:val="24"/>
        </w:rPr>
        <w:t>118,6 тыс.руб.</w:t>
      </w:r>
      <w:r w:rsidRPr="000B4951">
        <w:rPr>
          <w:rFonts w:ascii="Times New Roman" w:hAnsi="Times New Roman" w:cs="Times New Roman"/>
          <w:sz w:val="24"/>
          <w:szCs w:val="24"/>
        </w:rPr>
        <w:t>;</w:t>
      </w:r>
    </w:p>
    <w:p w:rsidR="007C0F7C" w:rsidRPr="000B4951" w:rsidRDefault="007C0F7C" w:rsidP="002F643C">
      <w:pPr>
        <w:pStyle w:val="a6"/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0B4951">
        <w:rPr>
          <w:rFonts w:ascii="Times New Roman" w:hAnsi="Times New Roman" w:cs="Times New Roman"/>
          <w:sz w:val="24"/>
          <w:szCs w:val="24"/>
        </w:rPr>
        <w:t xml:space="preserve">- установлена оплата невыполненных работ по выкашиванию газонов </w:t>
      </w:r>
      <w:r w:rsidR="00CA477F" w:rsidRPr="000B4951">
        <w:rPr>
          <w:rFonts w:ascii="Times New Roman" w:hAnsi="Times New Roman" w:cs="Times New Roman"/>
          <w:sz w:val="24"/>
          <w:szCs w:val="24"/>
        </w:rPr>
        <w:t>(</w:t>
      </w:r>
      <w:r w:rsidRPr="000B4951">
        <w:rPr>
          <w:rFonts w:ascii="Times New Roman" w:hAnsi="Times New Roman" w:cs="Times New Roman"/>
          <w:sz w:val="24"/>
          <w:szCs w:val="24"/>
        </w:rPr>
        <w:t>газонокосилкой</w:t>
      </w:r>
      <w:r w:rsidR="00CA477F" w:rsidRPr="000B4951">
        <w:rPr>
          <w:rFonts w:ascii="Times New Roman" w:hAnsi="Times New Roman" w:cs="Times New Roman"/>
          <w:sz w:val="24"/>
          <w:szCs w:val="24"/>
        </w:rPr>
        <w:t>)</w:t>
      </w:r>
      <w:r w:rsidRPr="000B4951">
        <w:rPr>
          <w:rFonts w:ascii="Times New Roman" w:hAnsi="Times New Roman" w:cs="Times New Roman"/>
          <w:sz w:val="24"/>
          <w:szCs w:val="24"/>
        </w:rPr>
        <w:t xml:space="preserve"> в объеме 628,81 м2 на сумму </w:t>
      </w:r>
      <w:r w:rsidRPr="000B4951">
        <w:rPr>
          <w:rFonts w:ascii="Times New Roman" w:hAnsi="Times New Roman" w:cs="Times New Roman"/>
          <w:b/>
          <w:sz w:val="24"/>
          <w:szCs w:val="24"/>
        </w:rPr>
        <w:t>265,2</w:t>
      </w:r>
      <w:r w:rsidR="0015405D" w:rsidRPr="000B4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951">
        <w:rPr>
          <w:rFonts w:ascii="Times New Roman" w:hAnsi="Times New Roman" w:cs="Times New Roman"/>
          <w:b/>
          <w:sz w:val="24"/>
          <w:szCs w:val="24"/>
        </w:rPr>
        <w:t>тыс.руб.</w:t>
      </w:r>
      <w:r w:rsidRPr="000B4951">
        <w:rPr>
          <w:rFonts w:ascii="Times New Roman" w:hAnsi="Times New Roman" w:cs="Times New Roman"/>
          <w:sz w:val="24"/>
          <w:szCs w:val="24"/>
        </w:rPr>
        <w:t>;</w:t>
      </w:r>
    </w:p>
    <w:p w:rsidR="0005360B" w:rsidRPr="000B4951" w:rsidRDefault="007C0F7C" w:rsidP="002F643C">
      <w:pPr>
        <w:pStyle w:val="a6"/>
        <w:spacing w:line="360" w:lineRule="auto"/>
        <w:ind w:left="42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951">
        <w:rPr>
          <w:rFonts w:ascii="Times New Roman" w:hAnsi="Times New Roman" w:cs="Times New Roman"/>
          <w:sz w:val="24"/>
          <w:szCs w:val="24"/>
        </w:rPr>
        <w:t xml:space="preserve">- на работы по профилировке дорог 4 категории применена расценка ТЕРр68-9-4 «Исправление профиля оснований гравийных дорог», что привело к удорожанию работ на сумму </w:t>
      </w:r>
      <w:r w:rsidRPr="000B4951">
        <w:rPr>
          <w:rFonts w:ascii="Times New Roman" w:hAnsi="Times New Roman" w:cs="Times New Roman"/>
          <w:b/>
          <w:sz w:val="24"/>
          <w:szCs w:val="24"/>
        </w:rPr>
        <w:t>5 927,4 тыс.руб.</w:t>
      </w:r>
    </w:p>
    <w:p w:rsidR="0005360B" w:rsidRPr="000B4951" w:rsidRDefault="007C0F7C" w:rsidP="002F643C">
      <w:pPr>
        <w:pStyle w:val="a6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4951">
        <w:rPr>
          <w:rFonts w:ascii="Times New Roman" w:hAnsi="Times New Roman" w:cs="Times New Roman"/>
          <w:sz w:val="24"/>
          <w:szCs w:val="24"/>
        </w:rPr>
        <w:t>2. По муниципальному контракту от 02.09.19г. № 0169300035819000260, заключенному с ООО «</w:t>
      </w:r>
      <w:proofErr w:type="spellStart"/>
      <w:r w:rsidRPr="000B4951">
        <w:rPr>
          <w:rFonts w:ascii="Times New Roman" w:hAnsi="Times New Roman" w:cs="Times New Roman"/>
          <w:sz w:val="24"/>
          <w:szCs w:val="24"/>
        </w:rPr>
        <w:t>ФинИнвест</w:t>
      </w:r>
      <w:proofErr w:type="spellEnd"/>
      <w:r w:rsidRPr="000B4951">
        <w:rPr>
          <w:rFonts w:ascii="Times New Roman" w:hAnsi="Times New Roman" w:cs="Times New Roman"/>
          <w:sz w:val="24"/>
          <w:szCs w:val="24"/>
        </w:rPr>
        <w:t>-плюс» на работы по профилировке дорог 4 категории</w:t>
      </w:r>
      <w:r w:rsidR="007F1A12">
        <w:rPr>
          <w:rFonts w:ascii="Times New Roman" w:hAnsi="Times New Roman" w:cs="Times New Roman"/>
          <w:sz w:val="24"/>
          <w:szCs w:val="24"/>
        </w:rPr>
        <w:t>,</w:t>
      </w:r>
      <w:r w:rsidRPr="000B4951">
        <w:rPr>
          <w:rFonts w:ascii="Times New Roman" w:hAnsi="Times New Roman" w:cs="Times New Roman"/>
          <w:sz w:val="24"/>
          <w:szCs w:val="24"/>
        </w:rPr>
        <w:t xml:space="preserve"> применена расценка ТЕРр68-9-4 «Исправление профиля оснований гравийных дорог»</w:t>
      </w:r>
      <w:r w:rsidR="0005360B" w:rsidRPr="000B4951">
        <w:rPr>
          <w:rFonts w:ascii="Times New Roman" w:hAnsi="Times New Roman" w:cs="Times New Roman"/>
          <w:sz w:val="24"/>
          <w:szCs w:val="24"/>
        </w:rPr>
        <w:t>:</w:t>
      </w:r>
    </w:p>
    <w:p w:rsidR="007C0F7C" w:rsidRPr="000B4951" w:rsidRDefault="0005360B" w:rsidP="00D97833">
      <w:pPr>
        <w:pStyle w:val="a6"/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0B4951">
        <w:rPr>
          <w:rFonts w:ascii="Times New Roman" w:hAnsi="Times New Roman" w:cs="Times New Roman"/>
          <w:sz w:val="24"/>
          <w:szCs w:val="24"/>
        </w:rPr>
        <w:t>-</w:t>
      </w:r>
      <w:r w:rsidR="00D97833">
        <w:rPr>
          <w:rFonts w:ascii="Times New Roman" w:hAnsi="Times New Roman" w:cs="Times New Roman"/>
          <w:sz w:val="24"/>
          <w:szCs w:val="24"/>
        </w:rPr>
        <w:t xml:space="preserve"> </w:t>
      </w:r>
      <w:r w:rsidRPr="000B4951">
        <w:rPr>
          <w:rFonts w:ascii="Times New Roman" w:hAnsi="Times New Roman" w:cs="Times New Roman"/>
          <w:sz w:val="24"/>
          <w:szCs w:val="24"/>
        </w:rPr>
        <w:t>по акту ф-2КС за сентябрь 2019 года</w:t>
      </w:r>
      <w:r w:rsidR="006D0DE5" w:rsidRPr="000B4951">
        <w:rPr>
          <w:rFonts w:ascii="Times New Roman" w:hAnsi="Times New Roman" w:cs="Times New Roman"/>
          <w:sz w:val="24"/>
          <w:szCs w:val="24"/>
        </w:rPr>
        <w:t xml:space="preserve"> </w:t>
      </w:r>
      <w:r w:rsidR="007C0F7C" w:rsidRPr="000B4951">
        <w:rPr>
          <w:rFonts w:ascii="Times New Roman" w:hAnsi="Times New Roman" w:cs="Times New Roman"/>
          <w:sz w:val="24"/>
          <w:szCs w:val="24"/>
        </w:rPr>
        <w:t xml:space="preserve">привело к удорожанию работ на сумму </w:t>
      </w:r>
      <w:r w:rsidR="007C0F7C" w:rsidRPr="000B4951">
        <w:rPr>
          <w:rFonts w:ascii="Times New Roman" w:hAnsi="Times New Roman" w:cs="Times New Roman"/>
          <w:b/>
          <w:sz w:val="24"/>
          <w:szCs w:val="24"/>
        </w:rPr>
        <w:t>1 432,3 тыс.руб.</w:t>
      </w:r>
      <w:r w:rsidRPr="000B4951">
        <w:rPr>
          <w:rFonts w:ascii="Times New Roman" w:hAnsi="Times New Roman" w:cs="Times New Roman"/>
          <w:sz w:val="24"/>
          <w:szCs w:val="24"/>
        </w:rPr>
        <w:t>;</w:t>
      </w:r>
    </w:p>
    <w:p w:rsidR="0005360B" w:rsidRPr="000B4951" w:rsidRDefault="0005360B" w:rsidP="00D97833">
      <w:pPr>
        <w:pStyle w:val="a6"/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E46FF">
        <w:rPr>
          <w:rFonts w:ascii="Times New Roman" w:hAnsi="Times New Roman" w:cs="Times New Roman"/>
          <w:sz w:val="24"/>
          <w:szCs w:val="24"/>
        </w:rPr>
        <w:t xml:space="preserve">- </w:t>
      </w:r>
      <w:r w:rsidR="004E46FF" w:rsidRPr="004E46FF">
        <w:rPr>
          <w:rFonts w:ascii="Times New Roman" w:hAnsi="Times New Roman" w:cs="Times New Roman"/>
          <w:sz w:val="24"/>
          <w:szCs w:val="24"/>
        </w:rPr>
        <w:t xml:space="preserve">должно привести </w:t>
      </w:r>
      <w:r w:rsidR="007C0F7C" w:rsidRPr="004E46FF">
        <w:rPr>
          <w:rFonts w:ascii="Times New Roman" w:hAnsi="Times New Roman" w:cs="Times New Roman"/>
          <w:sz w:val="24"/>
          <w:szCs w:val="24"/>
        </w:rPr>
        <w:t xml:space="preserve">к удорожанию работ </w:t>
      </w:r>
      <w:r w:rsidR="00423F34" w:rsidRPr="004E46FF">
        <w:rPr>
          <w:rFonts w:ascii="Times New Roman" w:hAnsi="Times New Roman" w:cs="Times New Roman"/>
          <w:sz w:val="24"/>
          <w:szCs w:val="24"/>
        </w:rPr>
        <w:t xml:space="preserve">в 2-3 кварталах 2020 года </w:t>
      </w:r>
      <w:r w:rsidR="007C0F7C" w:rsidRPr="004E46FF">
        <w:rPr>
          <w:rFonts w:ascii="Times New Roman" w:hAnsi="Times New Roman" w:cs="Times New Roman"/>
          <w:sz w:val="24"/>
          <w:szCs w:val="24"/>
        </w:rPr>
        <w:t>на сумму 5</w:t>
      </w:r>
      <w:r w:rsidR="00D97833" w:rsidRPr="004E46FF">
        <w:rPr>
          <w:rFonts w:ascii="Times New Roman" w:hAnsi="Times New Roman" w:cs="Times New Roman"/>
          <w:sz w:val="24"/>
          <w:szCs w:val="24"/>
        </w:rPr>
        <w:t xml:space="preserve"> </w:t>
      </w:r>
      <w:r w:rsidR="007C0F7C" w:rsidRPr="004E46FF">
        <w:rPr>
          <w:rFonts w:ascii="Times New Roman" w:hAnsi="Times New Roman" w:cs="Times New Roman"/>
          <w:sz w:val="24"/>
          <w:szCs w:val="24"/>
        </w:rPr>
        <w:t>783,9 тыс.руб.</w:t>
      </w:r>
      <w:r w:rsidR="003C216C">
        <w:rPr>
          <w:rFonts w:ascii="Times New Roman" w:hAnsi="Times New Roman" w:cs="Times New Roman"/>
          <w:sz w:val="24"/>
          <w:szCs w:val="24"/>
        </w:rPr>
        <w:t xml:space="preserve"> </w:t>
      </w:r>
      <w:r w:rsidR="004E46FF">
        <w:rPr>
          <w:rFonts w:ascii="Times New Roman" w:hAnsi="Times New Roman" w:cs="Times New Roman"/>
          <w:sz w:val="24"/>
          <w:szCs w:val="24"/>
        </w:rPr>
        <w:t>(</w:t>
      </w:r>
      <w:r w:rsidR="003C216C">
        <w:rPr>
          <w:rFonts w:ascii="Times New Roman" w:hAnsi="Times New Roman" w:cs="Times New Roman"/>
          <w:sz w:val="24"/>
          <w:szCs w:val="24"/>
        </w:rPr>
        <w:t>контрольн</w:t>
      </w:r>
      <w:r w:rsidR="004E46FF">
        <w:rPr>
          <w:rFonts w:ascii="Times New Roman" w:hAnsi="Times New Roman" w:cs="Times New Roman"/>
          <w:sz w:val="24"/>
          <w:szCs w:val="24"/>
        </w:rPr>
        <w:t>ым</w:t>
      </w:r>
      <w:r w:rsidR="003C216C">
        <w:rPr>
          <w:rFonts w:ascii="Times New Roman" w:hAnsi="Times New Roman" w:cs="Times New Roman"/>
          <w:sz w:val="24"/>
          <w:szCs w:val="24"/>
        </w:rPr>
        <w:t xml:space="preserve"> мероприятие</w:t>
      </w:r>
      <w:r w:rsidR="004E46FF">
        <w:rPr>
          <w:rFonts w:ascii="Times New Roman" w:hAnsi="Times New Roman" w:cs="Times New Roman"/>
          <w:sz w:val="24"/>
          <w:szCs w:val="24"/>
        </w:rPr>
        <w:t>м</w:t>
      </w:r>
      <w:r w:rsidR="003C216C">
        <w:rPr>
          <w:rFonts w:ascii="Times New Roman" w:hAnsi="Times New Roman" w:cs="Times New Roman"/>
          <w:sz w:val="24"/>
          <w:szCs w:val="24"/>
        </w:rPr>
        <w:t xml:space="preserve"> </w:t>
      </w:r>
      <w:r w:rsidR="004E46FF">
        <w:rPr>
          <w:rFonts w:ascii="Times New Roman" w:hAnsi="Times New Roman" w:cs="Times New Roman"/>
          <w:sz w:val="24"/>
          <w:szCs w:val="24"/>
        </w:rPr>
        <w:t>охвачен период с 01.04.18г. по 01.01.20г.).</w:t>
      </w:r>
      <w:r w:rsidR="007C0F7C" w:rsidRPr="000B49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360B" w:rsidRPr="000B4951" w:rsidRDefault="0005360B" w:rsidP="002F643C">
      <w:pPr>
        <w:pStyle w:val="a6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4951">
        <w:rPr>
          <w:rFonts w:ascii="Times New Roman" w:hAnsi="Times New Roman" w:cs="Times New Roman"/>
          <w:sz w:val="24"/>
          <w:szCs w:val="24"/>
        </w:rPr>
        <w:lastRenderedPageBreak/>
        <w:t>3. В нарушение п.</w:t>
      </w:r>
      <w:r w:rsidR="00121552" w:rsidRPr="000B4951">
        <w:rPr>
          <w:rFonts w:ascii="Times New Roman" w:hAnsi="Times New Roman" w:cs="Times New Roman"/>
          <w:sz w:val="24"/>
          <w:szCs w:val="24"/>
        </w:rPr>
        <w:t xml:space="preserve"> </w:t>
      </w:r>
      <w:r w:rsidRPr="000B4951">
        <w:rPr>
          <w:rFonts w:ascii="Times New Roman" w:hAnsi="Times New Roman" w:cs="Times New Roman"/>
          <w:sz w:val="24"/>
          <w:szCs w:val="24"/>
        </w:rPr>
        <w:t>5 ст.</w:t>
      </w:r>
      <w:r w:rsidR="00121552" w:rsidRPr="000B4951">
        <w:rPr>
          <w:rFonts w:ascii="Times New Roman" w:hAnsi="Times New Roman" w:cs="Times New Roman"/>
          <w:sz w:val="24"/>
          <w:szCs w:val="24"/>
        </w:rPr>
        <w:t xml:space="preserve"> </w:t>
      </w:r>
      <w:r w:rsidRPr="000B4951">
        <w:rPr>
          <w:rFonts w:ascii="Times New Roman" w:hAnsi="Times New Roman" w:cs="Times New Roman"/>
          <w:sz w:val="24"/>
          <w:szCs w:val="24"/>
        </w:rPr>
        <w:t>13 Федерального закона «Об автомобильных дорогах и о дорожной деятельности в РФ»</w:t>
      </w:r>
      <w:r w:rsidR="00121552" w:rsidRPr="000B4951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8"/>
      </w:r>
      <w:r w:rsidR="009D1512" w:rsidRPr="000B4951">
        <w:rPr>
          <w:rFonts w:ascii="Times New Roman" w:hAnsi="Times New Roman" w:cs="Times New Roman"/>
          <w:sz w:val="24"/>
          <w:szCs w:val="24"/>
        </w:rPr>
        <w:t xml:space="preserve"> </w:t>
      </w:r>
      <w:r w:rsidRPr="000B4951">
        <w:rPr>
          <w:rFonts w:ascii="Times New Roman" w:hAnsi="Times New Roman" w:cs="Times New Roman"/>
          <w:sz w:val="24"/>
          <w:szCs w:val="24"/>
        </w:rPr>
        <w:t xml:space="preserve">Администрация МГО осуществляет дорожную деятельность </w:t>
      </w:r>
      <w:r w:rsidR="00F80D50" w:rsidRPr="000B4951">
        <w:rPr>
          <w:rFonts w:ascii="Times New Roman" w:hAnsi="Times New Roman" w:cs="Times New Roman"/>
          <w:sz w:val="24"/>
          <w:szCs w:val="24"/>
        </w:rPr>
        <w:t>без утвержденного органом местного самоуправления перечня автомобильных дорог местного значения</w:t>
      </w:r>
      <w:r w:rsidRPr="000B4951">
        <w:rPr>
          <w:rFonts w:ascii="Times New Roman" w:hAnsi="Times New Roman" w:cs="Times New Roman"/>
          <w:sz w:val="24"/>
          <w:szCs w:val="24"/>
        </w:rPr>
        <w:t xml:space="preserve">. </w:t>
      </w:r>
      <w:r w:rsidRPr="000B4951">
        <w:rPr>
          <w:rFonts w:ascii="Times New Roman" w:hAnsi="Times New Roman" w:cs="Times New Roman"/>
          <w:sz w:val="24"/>
          <w:szCs w:val="24"/>
        </w:rPr>
        <w:tab/>
      </w:r>
    </w:p>
    <w:p w:rsidR="007C0F7C" w:rsidRPr="000B4951" w:rsidRDefault="004606FD" w:rsidP="002F643C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МАОУ «СОШ № 44»:</w:t>
      </w:r>
    </w:p>
    <w:p w:rsidR="004606FD" w:rsidRPr="000B4951" w:rsidRDefault="004606FD" w:rsidP="002F643C">
      <w:p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</w:rPr>
        <w:t>1. В несоблюдение п. 59 Положения «Об оплате труда работников муниципальных образовательных учреждений Миасского городского округа и Муниципального казенного учреждения Миасского городского округа «Централизованная бухгалтерия», утвержденного Постановлением Администрации МГО от 28.12.17г. № 6504, условий трудового договора, п. 4 Постановления Правительства РФ «Об особенностях порядка исчисления средней заработной</w:t>
      </w:r>
      <w:r w:rsidRPr="000B4951">
        <w:rPr>
          <w:rStyle w:val="22"/>
          <w:rFonts w:eastAsia="SimSun"/>
          <w:b w:val="0"/>
          <w:color w:val="FF0000"/>
          <w:sz w:val="24"/>
          <w:szCs w:val="24"/>
        </w:rPr>
        <w:t xml:space="preserve"> </w:t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t>платы»</w:t>
      </w:r>
      <w:r w:rsidR="00121552" w:rsidRPr="000B4951">
        <w:rPr>
          <w:rStyle w:val="aff1"/>
          <w:rFonts w:cs="Times New Roman"/>
          <w:b/>
          <w:bCs/>
          <w:lang w:eastAsia="ru-RU" w:bidi="ru-RU"/>
        </w:rPr>
        <w:footnoteReference w:id="9"/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t>, в 2019 году допущены необоснованные расходы на оплату труда директора учреждени</w:t>
      </w:r>
      <w:r w:rsidR="00623892" w:rsidRPr="000B4951">
        <w:rPr>
          <w:rStyle w:val="22"/>
          <w:rFonts w:eastAsia="SimSun"/>
          <w:b w:val="0"/>
          <w:color w:val="auto"/>
          <w:sz w:val="24"/>
          <w:szCs w:val="24"/>
        </w:rPr>
        <w:t>я</w:t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 в сумме </w:t>
      </w:r>
      <w:r w:rsidRPr="000B4951">
        <w:rPr>
          <w:rStyle w:val="22"/>
          <w:rFonts w:eastAsia="SimSun"/>
          <w:color w:val="auto"/>
          <w:sz w:val="24"/>
          <w:szCs w:val="24"/>
        </w:rPr>
        <w:t>11,6 тыс.руб.</w:t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 Кроме того, в несоблюдение условий трудового договора, в 2019 году допущено </w:t>
      </w:r>
      <w:proofErr w:type="spellStart"/>
      <w:r w:rsidRPr="000B4951">
        <w:rPr>
          <w:rStyle w:val="22"/>
          <w:rFonts w:eastAsia="SimSun"/>
          <w:b w:val="0"/>
          <w:color w:val="auto"/>
          <w:sz w:val="24"/>
          <w:szCs w:val="24"/>
        </w:rPr>
        <w:t>недоначисление</w:t>
      </w:r>
      <w:proofErr w:type="spellEnd"/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 директору </w:t>
      </w:r>
      <w:r w:rsidR="00623892" w:rsidRPr="000B4951">
        <w:rPr>
          <w:rStyle w:val="22"/>
          <w:rFonts w:eastAsia="SimSun"/>
          <w:b w:val="0"/>
          <w:color w:val="auto"/>
          <w:sz w:val="24"/>
          <w:szCs w:val="24"/>
        </w:rPr>
        <w:t>у</w:t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чреждения заработной платы в сумме 13,9 тыс.руб. </w:t>
      </w:r>
    </w:p>
    <w:p w:rsidR="004606FD" w:rsidRPr="000B4951" w:rsidRDefault="004606FD" w:rsidP="002F643C">
      <w:pPr>
        <w:spacing w:line="360" w:lineRule="auto"/>
        <w:ind w:left="284" w:hanging="284"/>
        <w:jc w:val="both"/>
        <w:rPr>
          <w:rStyle w:val="22"/>
          <w:rFonts w:eastAsia="SimSun"/>
          <w:color w:val="000000" w:themeColor="text1"/>
          <w:sz w:val="24"/>
          <w:szCs w:val="24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2. В несоблюдение п. 61 Положения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утвержденного решением Собрания депутатов МГО от 28.03.14г. № 6, Постановления Администрации МГО от 08.05.19г. № 2187 о разрешении на заключение договора аренды с поставщиком дотационного питания обучающихся на использование нежилых помещений, </w:t>
      </w:r>
      <w:r w:rsidR="00F7223F" w:rsidRPr="000B4951">
        <w:rPr>
          <w:rStyle w:val="22"/>
          <w:rFonts w:eastAsia="SimSun"/>
          <w:b w:val="0"/>
          <w:color w:val="auto"/>
          <w:sz w:val="24"/>
          <w:szCs w:val="24"/>
        </w:rPr>
        <w:t>у</w:t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чреждением заключен договор безвозмездного пользования нежилыми </w:t>
      </w:r>
      <w:r w:rsidRPr="000B495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помещениями, в связи с чем упущенная выгода </w:t>
      </w:r>
      <w:r w:rsidR="00F7223F" w:rsidRPr="000B4951">
        <w:rPr>
          <w:rStyle w:val="22"/>
          <w:rFonts w:eastAsia="SimSun"/>
          <w:b w:val="0"/>
          <w:color w:val="000000" w:themeColor="text1"/>
          <w:sz w:val="24"/>
          <w:szCs w:val="24"/>
        </w:rPr>
        <w:t>у</w:t>
      </w:r>
      <w:r w:rsidRPr="000B495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чреждения за 2019 год составила </w:t>
      </w:r>
      <w:r w:rsidRPr="000B4951">
        <w:rPr>
          <w:rStyle w:val="22"/>
          <w:rFonts w:eastAsia="SimSun"/>
          <w:color w:val="000000" w:themeColor="text1"/>
          <w:sz w:val="24"/>
          <w:szCs w:val="24"/>
        </w:rPr>
        <w:t xml:space="preserve">42,9 тыс.руб.  </w:t>
      </w:r>
    </w:p>
    <w:p w:rsidR="00AC55A8" w:rsidRPr="000B4951" w:rsidRDefault="006F7307" w:rsidP="002F643C">
      <w:pPr>
        <w:spacing w:line="360" w:lineRule="auto"/>
        <w:ind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0B4951">
        <w:rPr>
          <w:u w:val="single"/>
        </w:rPr>
        <w:t xml:space="preserve">Проверка использования средств бюджета на МП «Благоустройство МГО» в части уличного освещения </w:t>
      </w: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(</w:t>
      </w:r>
      <w:r w:rsidR="00AF3214"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субъект</w:t>
      </w: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проверки - Администрация МГО):</w:t>
      </w:r>
    </w:p>
    <w:p w:rsidR="006F7307" w:rsidRPr="000B4951" w:rsidRDefault="006F7307" w:rsidP="00352CFE">
      <w:pPr>
        <w:pStyle w:val="a6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951">
        <w:rPr>
          <w:rFonts w:ascii="Times New Roman" w:hAnsi="Times New Roman" w:cs="Times New Roman"/>
          <w:sz w:val="24"/>
          <w:szCs w:val="24"/>
        </w:rPr>
        <w:t xml:space="preserve">В нарушение муниципальной программы «Благоустройство Миасского городского округа на </w:t>
      </w:r>
      <w:r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2017 - 2019 годы»</w:t>
      </w:r>
      <w:r w:rsidR="00DE27E0"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утвержденной Постановлением Администрации МГО от 10.01.17г. № 66 (</w:t>
      </w:r>
      <w:r w:rsidR="00F80D50"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в ред</w:t>
      </w:r>
      <w:r w:rsidR="00E57D88"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акции</w:t>
      </w:r>
      <w:r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</w:t>
      </w:r>
      <w:r w:rsidR="00F80D50"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МГО от 09.12.19г. № 6269),</w:t>
      </w:r>
      <w:r w:rsidR="00F80D50"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 муниципальный контракт от 28.07.17г. № 0169300035817000220-0069378-01 с ООО «</w:t>
      </w:r>
      <w:proofErr w:type="spellStart"/>
      <w:r w:rsidR="00F80D50"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ЛоторЭнерго</w:t>
      </w:r>
      <w:proofErr w:type="spellEnd"/>
      <w:r w:rsidR="00F80D50"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0B4951">
        <w:rPr>
          <w:rFonts w:ascii="Times New Roman" w:hAnsi="Times New Roman" w:cs="Times New Roman"/>
          <w:sz w:val="24"/>
          <w:szCs w:val="24"/>
        </w:rPr>
        <w:t>выполнение работ по техническому обслуживанию линий наружного освещения из расчета 243 прибор</w:t>
      </w:r>
      <w:r w:rsidR="00DE27E0" w:rsidRPr="000B4951">
        <w:rPr>
          <w:rFonts w:ascii="Times New Roman" w:hAnsi="Times New Roman" w:cs="Times New Roman"/>
          <w:sz w:val="24"/>
          <w:szCs w:val="24"/>
        </w:rPr>
        <w:t>а</w:t>
      </w:r>
      <w:r w:rsidRPr="000B4951">
        <w:rPr>
          <w:rFonts w:ascii="Times New Roman" w:hAnsi="Times New Roman" w:cs="Times New Roman"/>
          <w:sz w:val="24"/>
          <w:szCs w:val="24"/>
        </w:rPr>
        <w:t xml:space="preserve"> учета потребленной электроэнергии</w:t>
      </w:r>
      <w:r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5405D" w:rsidRPr="000B4951">
        <w:rPr>
          <w:rFonts w:ascii="Times New Roman" w:hAnsi="Times New Roman" w:cs="Times New Roman"/>
          <w:sz w:val="24"/>
          <w:szCs w:val="24"/>
        </w:rPr>
        <w:t xml:space="preserve">По программе система наружного освещения </w:t>
      </w:r>
      <w:r w:rsidR="0015405D"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округа включает - 193 прибора учета электрической энергии, в результате р</w:t>
      </w:r>
      <w:r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аботы по техническому обслуживанию шкафов и приборов учета </w:t>
      </w:r>
      <w:r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электроэнергии в 50 точках подключения на сумму </w:t>
      </w:r>
      <w:r w:rsidRPr="000B4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549,2 тыс.руб. </w:t>
      </w:r>
      <w:r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ЛоторЭнерго</w:t>
      </w:r>
      <w:proofErr w:type="spellEnd"/>
      <w:r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» не выполнялись, так как в них отсутствуют приборы учета потребленной электроэнергии уличным освещением</w:t>
      </w:r>
      <w:r w:rsidR="00DE27E0"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87E"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объем потребления электроэнергии в этих точках подключения определяется расчетным путем по установленной мощности</w:t>
      </w:r>
      <w:r w:rsidR="007E287E"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B4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105E4" w:rsidRPr="000B4951" w:rsidRDefault="006F7307" w:rsidP="00352CFE">
      <w:pPr>
        <w:pStyle w:val="a6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4951">
        <w:rPr>
          <w:rFonts w:ascii="Times New Roman" w:hAnsi="Times New Roman" w:cs="Times New Roman"/>
          <w:sz w:val="24"/>
          <w:szCs w:val="24"/>
        </w:rPr>
        <w:t>В нарушение ч. 3 ст. 13 Федерального закона «Об энергосбережении</w:t>
      </w:r>
      <w:r w:rsidR="004D2DB4" w:rsidRPr="000B4951">
        <w:rPr>
          <w:rFonts w:ascii="Times New Roman" w:hAnsi="Times New Roman" w:cs="Times New Roman"/>
          <w:sz w:val="24"/>
          <w:szCs w:val="24"/>
        </w:rPr>
        <w:t>…</w:t>
      </w:r>
      <w:r w:rsidRPr="000B4951">
        <w:rPr>
          <w:rFonts w:ascii="Times New Roman" w:hAnsi="Times New Roman" w:cs="Times New Roman"/>
          <w:sz w:val="24"/>
          <w:szCs w:val="24"/>
        </w:rPr>
        <w:t>»</w:t>
      </w:r>
      <w:bookmarkStart w:id="6" w:name="_Ref54800947"/>
      <w:r w:rsidR="00925D14" w:rsidRPr="000B4951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10"/>
      </w:r>
      <w:bookmarkEnd w:id="6"/>
      <w:r w:rsidRPr="000B4951">
        <w:rPr>
          <w:rFonts w:ascii="Times New Roman" w:hAnsi="Times New Roman" w:cs="Times New Roman"/>
          <w:sz w:val="24"/>
          <w:szCs w:val="24"/>
        </w:rPr>
        <w:t xml:space="preserve"> в 5</w:t>
      </w:r>
      <w:r w:rsidR="00F105E4" w:rsidRPr="000B4951">
        <w:rPr>
          <w:rFonts w:ascii="Times New Roman" w:hAnsi="Times New Roman" w:cs="Times New Roman"/>
          <w:sz w:val="24"/>
          <w:szCs w:val="24"/>
        </w:rPr>
        <w:t>0</w:t>
      </w:r>
      <w:r w:rsidRPr="000B4951">
        <w:rPr>
          <w:rFonts w:ascii="Times New Roman" w:hAnsi="Times New Roman" w:cs="Times New Roman"/>
          <w:sz w:val="24"/>
          <w:szCs w:val="24"/>
        </w:rPr>
        <w:t xml:space="preserve"> точках подключения отсутствуют приборы учета потребленной электроэнергии уличным освещением, объем потребления электроэнергии определяется расчетным путем по установленной мощности.  </w:t>
      </w:r>
    </w:p>
    <w:p w:rsidR="006F7307" w:rsidRPr="000B4951" w:rsidRDefault="006F7307" w:rsidP="002F643C">
      <w:pPr>
        <w:spacing w:line="360" w:lineRule="auto"/>
        <w:ind w:left="284" w:hanging="284"/>
        <w:jc w:val="both"/>
      </w:pPr>
      <w:r w:rsidRPr="000B4951">
        <w:t>3. В нарушение п.71 Правил благоустройства территории МГО, утвержденных Решением Собрания депутатов МГО № 5 от 27.09.19г.:</w:t>
      </w:r>
    </w:p>
    <w:p w:rsidR="006F7307" w:rsidRPr="000B4951" w:rsidRDefault="006F7307" w:rsidP="002F643C">
      <w:pPr>
        <w:spacing w:line="360" w:lineRule="auto"/>
        <w:ind w:left="426" w:hanging="142"/>
        <w:jc w:val="both"/>
      </w:pPr>
      <w:r w:rsidRPr="000B4951">
        <w:t xml:space="preserve">- в Перечне объектов уличного (наружного) освещения на территории округа установлены объекты – стадионы </w:t>
      </w:r>
      <w:r w:rsidR="00282B9F" w:rsidRPr="000B4951">
        <w:t>(</w:t>
      </w:r>
      <w:r w:rsidRPr="000B4951">
        <w:t>Гимназии № 26, школ №№ 22,</w:t>
      </w:r>
      <w:r w:rsidR="0065387C">
        <w:t xml:space="preserve"> </w:t>
      </w:r>
      <w:r w:rsidRPr="000B4951">
        <w:t>16,</w:t>
      </w:r>
      <w:r w:rsidR="0065387C">
        <w:t xml:space="preserve"> </w:t>
      </w:r>
      <w:r w:rsidRPr="000B4951">
        <w:t>9,</w:t>
      </w:r>
      <w:r w:rsidR="0065387C">
        <w:t xml:space="preserve"> </w:t>
      </w:r>
      <w:r w:rsidRPr="000B4951">
        <w:t>18</w:t>
      </w:r>
      <w:r w:rsidR="00282B9F" w:rsidRPr="000B4951">
        <w:t>)</w:t>
      </w:r>
      <w:r w:rsidRPr="000B4951">
        <w:t xml:space="preserve">, </w:t>
      </w:r>
      <w:r w:rsidR="00AF0010">
        <w:t>расходы</w:t>
      </w:r>
      <w:r w:rsidRPr="000B4951">
        <w:t xml:space="preserve"> по освещению которых должны осуществлять </w:t>
      </w:r>
      <w:r w:rsidR="006473CD" w:rsidRPr="000B4951">
        <w:t>общеобразовательные учреждения</w:t>
      </w:r>
      <w:r w:rsidR="00DE27E0" w:rsidRPr="000B4951">
        <w:t xml:space="preserve"> </w:t>
      </w:r>
      <w:r w:rsidRPr="000B4951">
        <w:t>(рассчитать сумму израсходованных бюджетных средств на обеспечение электроэнергией, оказание технического обслуживания и текущего ремонта стадионов школ невозможно, так как в точках подключения отсутствует разделение на освещение стадионов и наружное освещение);</w:t>
      </w:r>
      <w:r w:rsidRPr="000B4951">
        <w:tab/>
      </w:r>
    </w:p>
    <w:p w:rsidR="006F7307" w:rsidRPr="000B4951" w:rsidRDefault="006F7307" w:rsidP="002F643C">
      <w:pPr>
        <w:spacing w:line="360" w:lineRule="auto"/>
        <w:ind w:left="426" w:hanging="142"/>
        <w:jc w:val="both"/>
      </w:pPr>
      <w:r w:rsidRPr="000B4951">
        <w:t xml:space="preserve">- в Реестр бесхозяйного имущества </w:t>
      </w:r>
      <w:r w:rsidR="00AD1F6B">
        <w:t>округа</w:t>
      </w:r>
      <w:r w:rsidR="006473CD" w:rsidRPr="000B4951">
        <w:t xml:space="preserve"> </w:t>
      </w:r>
      <w:r w:rsidR="007F1A12">
        <w:t>линий наружного освещения</w:t>
      </w:r>
      <w:r w:rsidR="00DE27E0" w:rsidRPr="000B4951">
        <w:t>,</w:t>
      </w:r>
      <w:r w:rsidRPr="000B4951">
        <w:t xml:space="preserve"> находящ</w:t>
      </w:r>
      <w:r w:rsidR="00DE27E0" w:rsidRPr="000B4951">
        <w:t>их</w:t>
      </w:r>
      <w:r w:rsidRPr="000B4951">
        <w:t xml:space="preserve">ся на территории </w:t>
      </w:r>
      <w:r w:rsidR="007E287E" w:rsidRPr="000B4951">
        <w:t>округа</w:t>
      </w:r>
      <w:r w:rsidRPr="000B4951">
        <w:t xml:space="preserve">, включено: козырьковое освещение </w:t>
      </w:r>
      <w:r w:rsidR="001017AF" w:rsidRPr="000B4951">
        <w:t>(</w:t>
      </w:r>
      <w:r w:rsidRPr="000B4951">
        <w:t>ул. Азовская,</w:t>
      </w:r>
      <w:r w:rsidR="00DE27E0" w:rsidRPr="000B4951">
        <w:t xml:space="preserve"> </w:t>
      </w:r>
      <w:r w:rsidRPr="000B4951">
        <w:t>17,</w:t>
      </w:r>
      <w:r w:rsidR="0065387C">
        <w:t xml:space="preserve"> </w:t>
      </w:r>
      <w:r w:rsidRPr="000B4951">
        <w:t>19</w:t>
      </w:r>
      <w:r w:rsidR="001017AF" w:rsidRPr="000B4951">
        <w:t>)</w:t>
      </w:r>
      <w:r w:rsidRPr="000B4951">
        <w:t xml:space="preserve">, освещение стадионов школ.   </w:t>
      </w:r>
      <w:r w:rsidRPr="000B4951">
        <w:tab/>
      </w:r>
    </w:p>
    <w:p w:rsidR="006F7307" w:rsidRDefault="006F7307" w:rsidP="002F643C">
      <w:pPr>
        <w:spacing w:line="360" w:lineRule="auto"/>
        <w:ind w:left="284" w:hanging="284"/>
        <w:jc w:val="both"/>
        <w:rPr>
          <w:color w:val="000000" w:themeColor="text1"/>
        </w:rPr>
      </w:pPr>
      <w:r w:rsidRPr="000B4951">
        <w:t>4. В нарушение п.</w:t>
      </w:r>
      <w:r w:rsidR="00416559">
        <w:t xml:space="preserve"> </w:t>
      </w:r>
      <w:r w:rsidRPr="000B4951">
        <w:t xml:space="preserve">3 Положения «Об организации освещения улиц на территории Миасского городского округа», утвержденного Решением Собрания депутатов </w:t>
      </w:r>
      <w:r w:rsidR="001017AF" w:rsidRPr="000B4951">
        <w:t>МГО</w:t>
      </w:r>
      <w:r w:rsidRPr="000B4951">
        <w:t xml:space="preserve"> от 28.09.18г. № 5 техническое обслуживание линий наружного освещения </w:t>
      </w:r>
      <w:r w:rsidR="007E287E" w:rsidRPr="000B4951">
        <w:t>округа</w:t>
      </w:r>
      <w:r w:rsidR="008F0A20" w:rsidRPr="000B4951">
        <w:t xml:space="preserve"> </w:t>
      </w:r>
      <w:r w:rsidRPr="000B4951">
        <w:t xml:space="preserve">осуществляется два раза в год </w:t>
      </w:r>
      <w:r w:rsidRPr="000B4951">
        <w:rPr>
          <w:color w:val="000000" w:themeColor="text1"/>
        </w:rPr>
        <w:t>вместо определенной периодичност</w:t>
      </w:r>
      <w:r w:rsidR="008F0A20" w:rsidRPr="000B4951">
        <w:rPr>
          <w:color w:val="000000" w:themeColor="text1"/>
        </w:rPr>
        <w:t>и</w:t>
      </w:r>
      <w:r w:rsidRPr="000B4951">
        <w:rPr>
          <w:color w:val="000000" w:themeColor="text1"/>
        </w:rPr>
        <w:t xml:space="preserve"> по Положению - 1 раз в месяц</w:t>
      </w:r>
      <w:r w:rsidR="008F0A20" w:rsidRPr="000B4951">
        <w:rPr>
          <w:color w:val="000000" w:themeColor="text1"/>
        </w:rPr>
        <w:t xml:space="preserve"> </w:t>
      </w:r>
      <w:r w:rsidR="006473CD" w:rsidRPr="000B4951">
        <w:rPr>
          <w:color w:val="000000" w:themeColor="text1"/>
        </w:rPr>
        <w:t>(</w:t>
      </w:r>
      <w:r w:rsidRPr="000B4951">
        <w:rPr>
          <w:color w:val="000000" w:themeColor="text1"/>
        </w:rPr>
        <w:t>надзор за исправностью работы объектов наружного освещения</w:t>
      </w:r>
      <w:r w:rsidR="008F0A20" w:rsidRPr="000B4951">
        <w:rPr>
          <w:color w:val="000000" w:themeColor="text1"/>
        </w:rPr>
        <w:t xml:space="preserve"> в вечернее время</w:t>
      </w:r>
      <w:r w:rsidR="007F1A12">
        <w:rPr>
          <w:color w:val="000000" w:themeColor="text1"/>
        </w:rPr>
        <w:t xml:space="preserve"> </w:t>
      </w:r>
      <w:r w:rsidR="007F1A12" w:rsidRPr="00803144">
        <w:rPr>
          <w:color w:val="000000" w:themeColor="text1"/>
        </w:rPr>
        <w:t>(</w:t>
      </w:r>
      <w:r w:rsidRPr="00803144">
        <w:rPr>
          <w:color w:val="000000" w:themeColor="text1"/>
        </w:rPr>
        <w:t xml:space="preserve">выявление </w:t>
      </w:r>
      <w:proofErr w:type="spellStart"/>
      <w:r w:rsidRPr="00803144">
        <w:t>не</w:t>
      </w:r>
      <w:r w:rsidR="006473CD" w:rsidRPr="00803144">
        <w:t>горящих</w:t>
      </w:r>
      <w:proofErr w:type="spellEnd"/>
      <w:r w:rsidR="00D97833" w:rsidRPr="00803144">
        <w:t xml:space="preserve"> </w:t>
      </w:r>
      <w:proofErr w:type="spellStart"/>
      <w:r w:rsidR="00D97833" w:rsidRPr="00803144">
        <w:t>свет</w:t>
      </w:r>
      <w:r w:rsidR="00803144" w:rsidRPr="00803144">
        <w:t>оточек</w:t>
      </w:r>
      <w:proofErr w:type="spellEnd"/>
      <w:r w:rsidR="007F1A12" w:rsidRPr="00803144">
        <w:t>)</w:t>
      </w:r>
      <w:r w:rsidR="006473CD" w:rsidRPr="00803144">
        <w:t xml:space="preserve">; </w:t>
      </w:r>
      <w:r w:rsidRPr="00803144">
        <w:t xml:space="preserve">выполнение </w:t>
      </w:r>
      <w:r w:rsidRPr="00803144">
        <w:rPr>
          <w:color w:val="000000" w:themeColor="text1"/>
        </w:rPr>
        <w:t>осмотра сост</w:t>
      </w:r>
      <w:r w:rsidR="007F1A12" w:rsidRPr="00803144">
        <w:rPr>
          <w:color w:val="000000" w:themeColor="text1"/>
        </w:rPr>
        <w:t>ояния аппаратуры и коммуникаций;</w:t>
      </w:r>
      <w:r w:rsidR="006473CD" w:rsidRPr="000B4951">
        <w:rPr>
          <w:color w:val="000000" w:themeColor="text1"/>
        </w:rPr>
        <w:t xml:space="preserve"> </w:t>
      </w:r>
      <w:r w:rsidRPr="000B4951">
        <w:rPr>
          <w:color w:val="000000" w:themeColor="text1"/>
        </w:rPr>
        <w:t>осмотр воздушных линий, проверка состояния проводов, изоляторов, траверсов, бандажей, крюков, кронштейнов и т.д., очист</w:t>
      </w:r>
      <w:r w:rsidR="001017AF" w:rsidRPr="000B4951">
        <w:rPr>
          <w:color w:val="000000" w:themeColor="text1"/>
        </w:rPr>
        <w:t>ка проводов от веток</w:t>
      </w:r>
      <w:r w:rsidR="00E57D88" w:rsidRPr="000B4951">
        <w:rPr>
          <w:color w:val="000000" w:themeColor="text1"/>
        </w:rPr>
        <w:t>…</w:t>
      </w:r>
      <w:r w:rsidR="00F105E4" w:rsidRPr="000B4951">
        <w:rPr>
          <w:color w:val="000000" w:themeColor="text1"/>
        </w:rPr>
        <w:t>)</w:t>
      </w:r>
      <w:r w:rsidR="001017AF" w:rsidRPr="000B4951">
        <w:rPr>
          <w:color w:val="000000" w:themeColor="text1"/>
        </w:rPr>
        <w:t>.</w:t>
      </w:r>
    </w:p>
    <w:p w:rsidR="00225A0B" w:rsidRDefault="00225A0B" w:rsidP="002F643C">
      <w:pPr>
        <w:spacing w:line="360" w:lineRule="auto"/>
        <w:ind w:left="284" w:hanging="284"/>
        <w:jc w:val="both"/>
        <w:rPr>
          <w:color w:val="000000" w:themeColor="text1"/>
        </w:rPr>
      </w:pPr>
    </w:p>
    <w:p w:rsidR="00225A0B" w:rsidRDefault="00225A0B" w:rsidP="002F643C">
      <w:pPr>
        <w:spacing w:line="360" w:lineRule="auto"/>
        <w:ind w:left="284" w:hanging="284"/>
        <w:jc w:val="both"/>
        <w:rPr>
          <w:color w:val="000000" w:themeColor="text1"/>
        </w:rPr>
      </w:pPr>
    </w:p>
    <w:p w:rsidR="00225A0B" w:rsidRDefault="00225A0B" w:rsidP="002F643C">
      <w:pPr>
        <w:spacing w:line="360" w:lineRule="auto"/>
        <w:ind w:left="284" w:hanging="284"/>
        <w:jc w:val="both"/>
        <w:rPr>
          <w:color w:val="000000" w:themeColor="text1"/>
        </w:rPr>
      </w:pPr>
    </w:p>
    <w:p w:rsidR="00225A0B" w:rsidRPr="000B4951" w:rsidRDefault="00225A0B" w:rsidP="002F643C">
      <w:pPr>
        <w:spacing w:line="360" w:lineRule="auto"/>
        <w:ind w:left="284" w:hanging="284"/>
        <w:jc w:val="both"/>
        <w:rPr>
          <w:color w:val="000000" w:themeColor="text1"/>
        </w:rPr>
      </w:pPr>
    </w:p>
    <w:p w:rsidR="00D23A4D" w:rsidRPr="000B4951" w:rsidRDefault="00D23A4D" w:rsidP="002F643C">
      <w:pPr>
        <w:spacing w:line="360" w:lineRule="auto"/>
        <w:ind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0B4951">
        <w:rPr>
          <w:u w:val="single"/>
        </w:rPr>
        <w:lastRenderedPageBreak/>
        <w:t>Проверка использования средств бюджета для муниципальных нужд в сфере городского хозяйства и капитальных расходов на МПП «Модернизация объектов коммунальной инфраструктуры МГО»</w:t>
      </w: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(субъект проверки - МКУ «Комитет по строительству»):</w:t>
      </w:r>
    </w:p>
    <w:p w:rsidR="00D23A4D" w:rsidRPr="000B4951" w:rsidRDefault="00D23A4D" w:rsidP="002F643C">
      <w:pPr>
        <w:spacing w:line="360" w:lineRule="auto"/>
        <w:ind w:left="284" w:hanging="284"/>
        <w:jc w:val="both"/>
        <w:rPr>
          <w:b/>
        </w:rPr>
      </w:pPr>
      <w:r w:rsidRPr="000B4951">
        <w:t>1. По муниципальному контракту от 18.06.19г. № 162, заключенному с ООО «Строительная компания»</w:t>
      </w:r>
      <w:r w:rsidR="00DA6322">
        <w:t>,</w:t>
      </w:r>
      <w:r w:rsidRPr="000B4951">
        <w:t xml:space="preserve"> на выполнение работ по строительству объекта «Газоснабжение жилых домов по ул. Рабочей (№ 2 - 58а), пер. Механическому (№ 4 - 13) в с. Черновское Миасского городского округа» в ходе контрольного обмера установлено невыполнение оплаченных работ </w:t>
      </w:r>
      <w:r w:rsidR="00AF3214" w:rsidRPr="000B4951">
        <w:t>(отсутств</w:t>
      </w:r>
      <w:r w:rsidR="00F469D0" w:rsidRPr="000B4951">
        <w:t>ует</w:t>
      </w:r>
      <w:r w:rsidR="00AF3214" w:rsidRPr="000B4951">
        <w:t xml:space="preserve"> отсыпк</w:t>
      </w:r>
      <w:r w:rsidR="00F469D0" w:rsidRPr="000B4951">
        <w:t>а</w:t>
      </w:r>
      <w:r w:rsidR="00AF3214" w:rsidRPr="000B4951">
        <w:t xml:space="preserve">, </w:t>
      </w:r>
      <w:r w:rsidR="00F469D0" w:rsidRPr="000B4951">
        <w:rPr>
          <w:rFonts w:cs="Times New Roman"/>
        </w:rPr>
        <w:t>покраска ограждения</w:t>
      </w:r>
      <w:r w:rsidR="008F0A20" w:rsidRPr="000B4951">
        <w:rPr>
          <w:rFonts w:cs="Times New Roman"/>
        </w:rPr>
        <w:t xml:space="preserve"> </w:t>
      </w:r>
      <w:r w:rsidR="00AF3214" w:rsidRPr="000B4951">
        <w:t>и пр</w:t>
      </w:r>
      <w:r w:rsidR="00F469D0" w:rsidRPr="000B4951">
        <w:t xml:space="preserve">.) </w:t>
      </w:r>
      <w:r w:rsidRPr="000B4951">
        <w:t xml:space="preserve">на сумму </w:t>
      </w:r>
      <w:r w:rsidRPr="000B4951">
        <w:rPr>
          <w:b/>
        </w:rPr>
        <w:t xml:space="preserve">173,2 тыс.руб. </w:t>
      </w:r>
    </w:p>
    <w:p w:rsidR="00D23A4D" w:rsidRPr="000B4951" w:rsidRDefault="00D23A4D" w:rsidP="002F643C">
      <w:pPr>
        <w:spacing w:line="360" w:lineRule="auto"/>
        <w:ind w:left="284" w:hanging="284"/>
        <w:jc w:val="both"/>
      </w:pPr>
      <w:r w:rsidRPr="000B4951">
        <w:t>2. По муниципальному контракту от 16.09.19г. № 269, заключенному с ООО «</w:t>
      </w:r>
      <w:proofErr w:type="spellStart"/>
      <w:r w:rsidRPr="000B4951">
        <w:t>ИнженерИнвест</w:t>
      </w:r>
      <w:proofErr w:type="spellEnd"/>
      <w:r w:rsidRPr="000B4951">
        <w:t>» на выполнение работ по строительству объекта «Газификация частного сектора в пос. Ленинск Миасского городского округа (1 очереди)»</w:t>
      </w:r>
      <w:r w:rsidR="008F0A20" w:rsidRPr="000B4951">
        <w:t>,</w:t>
      </w:r>
      <w:r w:rsidRPr="000B4951">
        <w:t xml:space="preserve"> в ходе контрольного обмера установлено невыполнение оплаченных работ </w:t>
      </w:r>
      <w:r w:rsidR="00AF3214" w:rsidRPr="000B4951">
        <w:t>(монтаж ограждения)</w:t>
      </w:r>
      <w:r w:rsidR="008F0A20" w:rsidRPr="000B4951">
        <w:t xml:space="preserve"> </w:t>
      </w:r>
      <w:r w:rsidRPr="000B4951">
        <w:t xml:space="preserve">на сумму </w:t>
      </w:r>
      <w:r w:rsidRPr="000B4951">
        <w:rPr>
          <w:b/>
        </w:rPr>
        <w:t>16,7 тыс.руб.</w:t>
      </w:r>
    </w:p>
    <w:p w:rsidR="005A3F98" w:rsidRPr="00E5483F" w:rsidRDefault="005A3F98" w:rsidP="005A3F98">
      <w:pPr>
        <w:spacing w:line="360" w:lineRule="auto"/>
        <w:ind w:firstLine="709"/>
        <w:jc w:val="both"/>
        <w:rPr>
          <w:rFonts w:cs="Times New Roman"/>
          <w:color w:val="000000" w:themeColor="text1"/>
          <w:kern w:val="0"/>
          <w:u w:val="single"/>
          <w:lang w:eastAsia="en-US" w:bidi="ar-SA"/>
        </w:rPr>
      </w:pPr>
      <w:r w:rsidRPr="00EF5300">
        <w:rPr>
          <w:rStyle w:val="afe"/>
          <w:rFonts w:eastAsiaTheme="minorHAnsi" w:cs="Times New Roman"/>
          <w:color w:val="000000" w:themeColor="text1"/>
          <w:u w:val="single"/>
        </w:rPr>
        <w:t>Аудит в сфере закупок (</w:t>
      </w:r>
      <w:r w:rsidRPr="00EF5300">
        <w:rPr>
          <w:rFonts w:cs="Times New Roman"/>
          <w:color w:val="000000" w:themeColor="text1"/>
          <w:kern w:val="0"/>
          <w:u w:val="single"/>
          <w:lang w:eastAsia="en-US" w:bidi="ar-SA"/>
        </w:rPr>
        <w:t xml:space="preserve">субъект аудита – МКОУ </w:t>
      </w:r>
      <w:r w:rsidRPr="00EF5300">
        <w:rPr>
          <w:rStyle w:val="afe"/>
          <w:rFonts w:eastAsiaTheme="minorHAnsi" w:cs="Times New Roman"/>
          <w:color w:val="000000" w:themeColor="text1"/>
          <w:u w:val="single"/>
        </w:rPr>
        <w:t>«СОШ № 1»):</w:t>
      </w:r>
    </w:p>
    <w:p w:rsidR="005A3F98" w:rsidRPr="00225A0B" w:rsidRDefault="005A3F98" w:rsidP="005A3F98">
      <w:pPr>
        <w:spacing w:line="360" w:lineRule="auto"/>
        <w:ind w:firstLine="709"/>
        <w:jc w:val="both"/>
      </w:pPr>
      <w:r w:rsidRPr="00225A0B">
        <w:rPr>
          <w:rStyle w:val="afe"/>
          <w:color w:val="auto"/>
        </w:rPr>
        <w:t>В нарушение ст. 6 Закона о контрактной системе</w:t>
      </w:r>
      <w:r w:rsidR="00EE1A64" w:rsidRPr="00225A0B">
        <w:rPr>
          <w:rStyle w:val="afe"/>
          <w:b/>
          <w:color w:val="auto"/>
        </w:rPr>
        <w:fldChar w:fldCharType="begin"/>
      </w:r>
      <w:r w:rsidR="00EE1A64" w:rsidRPr="00225A0B">
        <w:rPr>
          <w:rStyle w:val="afe"/>
          <w:b/>
          <w:color w:val="auto"/>
        </w:rPr>
        <w:instrText xml:space="preserve"> NOTEREF _Ref45108221 \f \h  \* MERGEFORMAT </w:instrText>
      </w:r>
      <w:r w:rsidR="00EE1A64" w:rsidRPr="00225A0B">
        <w:rPr>
          <w:rStyle w:val="afe"/>
          <w:b/>
          <w:color w:val="auto"/>
        </w:rPr>
      </w:r>
      <w:r w:rsidR="00EE1A64" w:rsidRPr="00225A0B">
        <w:rPr>
          <w:rStyle w:val="afe"/>
          <w:b/>
          <w:color w:val="auto"/>
        </w:rPr>
        <w:fldChar w:fldCharType="separate"/>
      </w:r>
      <w:r w:rsidR="00350061" w:rsidRPr="00350061">
        <w:rPr>
          <w:rStyle w:val="aff1"/>
          <w:b/>
        </w:rPr>
        <w:t>7</w:t>
      </w:r>
      <w:r w:rsidR="00EE1A64" w:rsidRPr="00225A0B">
        <w:rPr>
          <w:rStyle w:val="afe"/>
          <w:b/>
          <w:color w:val="auto"/>
        </w:rPr>
        <w:fldChar w:fldCharType="end"/>
      </w:r>
      <w:r w:rsidRPr="00225A0B">
        <w:rPr>
          <w:rStyle w:val="afe"/>
          <w:color w:val="auto"/>
        </w:rPr>
        <w:t xml:space="preserve">, </w:t>
      </w:r>
      <w:r w:rsidR="004923B3" w:rsidRPr="00225A0B">
        <w:rPr>
          <w:rStyle w:val="afe"/>
          <w:color w:val="auto"/>
        </w:rPr>
        <w:t xml:space="preserve">в рамках исполнения договора от 03.12.19г. № 386/ТО «Техническое обслуживание инженерных систем на объекте МКОУ СОШ № 1 по адресу г. Миасс, ул. Первомайская, 9, 10» </w:t>
      </w:r>
      <w:r w:rsidR="00F86217" w:rsidRPr="00225A0B">
        <w:rPr>
          <w:rStyle w:val="afe"/>
          <w:color w:val="auto"/>
        </w:rPr>
        <w:t>установлено завышения стоимости</w:t>
      </w:r>
      <w:r w:rsidR="00DA6322">
        <w:rPr>
          <w:rStyle w:val="afe"/>
          <w:color w:val="auto"/>
        </w:rPr>
        <w:t xml:space="preserve"> обслуживания </w:t>
      </w:r>
      <w:r w:rsidR="004923B3" w:rsidRPr="00225A0B">
        <w:rPr>
          <w:rStyle w:val="afe"/>
          <w:color w:val="auto"/>
        </w:rPr>
        <w:t xml:space="preserve">в размере </w:t>
      </w:r>
      <w:r w:rsidR="004923B3" w:rsidRPr="00225A0B">
        <w:rPr>
          <w:rStyle w:val="afe"/>
          <w:b/>
          <w:color w:val="auto"/>
        </w:rPr>
        <w:t xml:space="preserve">2,2 тыс.руб. </w:t>
      </w:r>
    </w:p>
    <w:p w:rsidR="00550BBB" w:rsidRPr="00225A0B" w:rsidRDefault="00550BBB" w:rsidP="00550BBB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225A0B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МАОУ «СОШ № 4»:</w:t>
      </w:r>
    </w:p>
    <w:p w:rsidR="00550BBB" w:rsidRPr="00550BBB" w:rsidRDefault="00550BBB" w:rsidP="00550BBB">
      <w:pPr>
        <w:spacing w:line="360" w:lineRule="auto"/>
        <w:ind w:right="-142" w:firstLine="709"/>
        <w:jc w:val="both"/>
        <w:rPr>
          <w:color w:val="000000" w:themeColor="text1"/>
        </w:rPr>
      </w:pPr>
      <w:r w:rsidRPr="00225A0B">
        <w:rPr>
          <w:rStyle w:val="afe"/>
          <w:color w:val="000000" w:themeColor="text1"/>
        </w:rPr>
        <w:t>В несоблюдение п. 59 Положения об оплате труда работников муниципальных</w:t>
      </w:r>
      <w:r w:rsidRPr="00550BBB">
        <w:rPr>
          <w:rStyle w:val="afe"/>
          <w:color w:val="000000" w:themeColor="text1"/>
        </w:rPr>
        <w:t xml:space="preserve"> образовательных учреждений Миасского городского округа и Муниципального казенного учреждения Миасского городского округа «Централизованная бухгалтерия», утвержденного Постановлением Администрации </w:t>
      </w:r>
      <w:r>
        <w:rPr>
          <w:rStyle w:val="afe"/>
          <w:color w:val="000000" w:themeColor="text1"/>
        </w:rPr>
        <w:t>МГО</w:t>
      </w:r>
      <w:r w:rsidRPr="00550BBB">
        <w:rPr>
          <w:rStyle w:val="afe"/>
          <w:color w:val="000000" w:themeColor="text1"/>
        </w:rPr>
        <w:t xml:space="preserve"> от 28.12.17г. № 6504, условий трудового договора, в 2019 году за счет бюджетных средств осуществлены необоснованные расходы в сумме </w:t>
      </w:r>
      <w:r w:rsidRPr="00550BBB">
        <w:rPr>
          <w:rStyle w:val="afe"/>
          <w:b/>
          <w:color w:val="000000" w:themeColor="text1"/>
        </w:rPr>
        <w:t>3,4 тыс.руб.</w:t>
      </w:r>
      <w:r w:rsidRPr="00550BBB">
        <w:rPr>
          <w:rStyle w:val="afe"/>
          <w:color w:val="000000" w:themeColor="text1"/>
        </w:rPr>
        <w:t xml:space="preserve"> на оплату труда директора </w:t>
      </w:r>
      <w:r>
        <w:rPr>
          <w:rStyle w:val="afe"/>
          <w:color w:val="000000" w:themeColor="text1"/>
        </w:rPr>
        <w:t>у</w:t>
      </w:r>
      <w:r w:rsidRPr="00550BBB">
        <w:rPr>
          <w:rStyle w:val="afe"/>
          <w:color w:val="000000" w:themeColor="text1"/>
        </w:rPr>
        <w:t>чреждени</w:t>
      </w:r>
      <w:r>
        <w:rPr>
          <w:rStyle w:val="afe"/>
          <w:color w:val="000000" w:themeColor="text1"/>
        </w:rPr>
        <w:t>я (</w:t>
      </w:r>
      <w:r w:rsidRPr="00550BBB">
        <w:rPr>
          <w:rStyle w:val="afe"/>
          <w:color w:val="000000" w:themeColor="text1"/>
        </w:rPr>
        <w:t>неверно</w:t>
      </w:r>
      <w:r w:rsidR="000D7757">
        <w:rPr>
          <w:rStyle w:val="afe"/>
          <w:color w:val="000000" w:themeColor="text1"/>
        </w:rPr>
        <w:t>е</w:t>
      </w:r>
      <w:r w:rsidRPr="00550BBB">
        <w:rPr>
          <w:rStyle w:val="afe"/>
          <w:color w:val="000000" w:themeColor="text1"/>
        </w:rPr>
        <w:t xml:space="preserve"> определени</w:t>
      </w:r>
      <w:r w:rsidR="000D7757">
        <w:rPr>
          <w:rStyle w:val="afe"/>
          <w:color w:val="000000" w:themeColor="text1"/>
        </w:rPr>
        <w:t>е</w:t>
      </w:r>
      <w:r w:rsidRPr="00550BBB">
        <w:rPr>
          <w:rStyle w:val="afe"/>
          <w:color w:val="000000" w:themeColor="text1"/>
        </w:rPr>
        <w:t xml:space="preserve"> периода фактически отработанного времени при начислении ежеквартальной стимулирующей выплаты</w:t>
      </w:r>
      <w:r w:rsidR="00123095">
        <w:rPr>
          <w:rStyle w:val="afe"/>
          <w:color w:val="000000" w:themeColor="text1"/>
        </w:rPr>
        <w:t>)</w:t>
      </w:r>
      <w:r w:rsidRPr="00550BBB">
        <w:rPr>
          <w:rStyle w:val="afe"/>
          <w:color w:val="000000" w:themeColor="text1"/>
        </w:rPr>
        <w:t xml:space="preserve">. </w:t>
      </w:r>
    </w:p>
    <w:p w:rsidR="00D8248F" w:rsidRDefault="00D8248F" w:rsidP="00D8248F">
      <w:pPr>
        <w:spacing w:line="360" w:lineRule="auto"/>
        <w:ind w:firstLine="709"/>
        <w:jc w:val="both"/>
        <w:rPr>
          <w:rStyle w:val="22"/>
          <w:rFonts w:eastAsia="SimSun"/>
          <w:b w:val="0"/>
          <w:color w:val="000000" w:themeColor="text1"/>
          <w:sz w:val="24"/>
          <w:szCs w:val="24"/>
          <w:u w:val="single"/>
        </w:rPr>
      </w:pPr>
      <w:r w:rsidRPr="00EF5300">
        <w:rPr>
          <w:rStyle w:val="afe"/>
          <w:rFonts w:eastAsiaTheme="minorHAnsi"/>
          <w:color w:val="000000" w:themeColor="text1"/>
          <w:u w:val="single"/>
        </w:rPr>
        <w:t xml:space="preserve">Проверка использования средств бюджета для муниципальных нужд в сфере городского хозяйства и капитальных расходов на МП «Формирование современной городской среды» </w:t>
      </w:r>
      <w:r w:rsidRPr="00EF5300">
        <w:rPr>
          <w:rStyle w:val="22"/>
          <w:rFonts w:eastAsia="SimSun"/>
          <w:b w:val="0"/>
          <w:color w:val="000000" w:themeColor="text1"/>
          <w:sz w:val="24"/>
          <w:szCs w:val="24"/>
          <w:u w:val="single"/>
        </w:rPr>
        <w:t>(субъект проверки - Администрация МГО):</w:t>
      </w:r>
    </w:p>
    <w:p w:rsidR="00D8248F" w:rsidRPr="00D8248F" w:rsidRDefault="00D8248F" w:rsidP="00D8248F">
      <w:pPr>
        <w:spacing w:line="360" w:lineRule="auto"/>
        <w:ind w:left="284" w:hanging="284"/>
        <w:jc w:val="both"/>
        <w:rPr>
          <w:color w:val="000000" w:themeColor="text1"/>
        </w:rPr>
      </w:pPr>
      <w:r w:rsidRPr="00D8248F">
        <w:rPr>
          <w:rStyle w:val="afe"/>
          <w:color w:val="000000" w:themeColor="text1"/>
        </w:rPr>
        <w:t>1. По муниципальному контракту от 07.07.20г. № 0169300035820000283</w:t>
      </w:r>
      <w:r w:rsidR="00DA6322">
        <w:rPr>
          <w:rStyle w:val="afe"/>
          <w:color w:val="000000" w:themeColor="text1"/>
        </w:rPr>
        <w:t>,</w:t>
      </w:r>
      <w:r w:rsidRPr="00D8248F">
        <w:rPr>
          <w:rStyle w:val="afe"/>
          <w:color w:val="000000" w:themeColor="text1"/>
        </w:rPr>
        <w:t xml:space="preserve"> заключенному с ИП Абрамян М.Р.</w:t>
      </w:r>
      <w:r w:rsidR="00DA6322">
        <w:rPr>
          <w:rStyle w:val="afe"/>
          <w:color w:val="000000" w:themeColor="text1"/>
        </w:rPr>
        <w:t>,</w:t>
      </w:r>
      <w:r w:rsidRPr="00D8248F">
        <w:rPr>
          <w:rStyle w:val="afe"/>
          <w:color w:val="000000" w:themeColor="text1"/>
        </w:rPr>
        <w:t xml:space="preserve"> в нарушении протокола подведения итогов аукциона от 25.06.20г. № 0169300035820000283 (298) в смете и акте о приемке выполненных работ</w:t>
      </w:r>
      <w:r w:rsidR="00033F99">
        <w:rPr>
          <w:rStyle w:val="afe"/>
          <w:color w:val="000000" w:themeColor="text1"/>
        </w:rPr>
        <w:t xml:space="preserve"> (</w:t>
      </w:r>
      <w:r w:rsidRPr="00D8248F">
        <w:rPr>
          <w:rStyle w:val="afe"/>
          <w:color w:val="000000" w:themeColor="text1"/>
        </w:rPr>
        <w:t>на выполнение дополнительных работ по благоустройству дворовой территории по ул. 8 Марта 146</w:t>
      </w:r>
      <w:r w:rsidR="00033F99">
        <w:rPr>
          <w:rStyle w:val="afe"/>
          <w:color w:val="000000" w:themeColor="text1"/>
        </w:rPr>
        <w:t>)</w:t>
      </w:r>
      <w:r w:rsidRPr="00D8248F">
        <w:rPr>
          <w:rStyle w:val="afe"/>
          <w:color w:val="000000" w:themeColor="text1"/>
        </w:rPr>
        <w:t xml:space="preserve"> не применен понижающий коэффициент аукциона </w:t>
      </w:r>
      <w:r w:rsidR="00033F99">
        <w:rPr>
          <w:rStyle w:val="afe"/>
          <w:color w:val="000000" w:themeColor="text1"/>
        </w:rPr>
        <w:t>(</w:t>
      </w:r>
      <w:r w:rsidRPr="00D8248F">
        <w:rPr>
          <w:rStyle w:val="afe"/>
          <w:color w:val="000000" w:themeColor="text1"/>
        </w:rPr>
        <w:t>к</w:t>
      </w:r>
      <w:r w:rsidR="00AD1F6B">
        <w:rPr>
          <w:rStyle w:val="afe"/>
          <w:color w:val="000000" w:themeColor="text1"/>
        </w:rPr>
        <w:t>=</w:t>
      </w:r>
      <w:r w:rsidRPr="00D8248F">
        <w:rPr>
          <w:rStyle w:val="afe"/>
          <w:color w:val="000000" w:themeColor="text1"/>
        </w:rPr>
        <w:t>0,944999997630127</w:t>
      </w:r>
      <w:r w:rsidR="00033F99">
        <w:rPr>
          <w:rStyle w:val="afe"/>
          <w:color w:val="000000" w:themeColor="text1"/>
        </w:rPr>
        <w:t>)</w:t>
      </w:r>
      <w:r w:rsidRPr="00D8248F">
        <w:rPr>
          <w:rStyle w:val="afe"/>
          <w:color w:val="000000" w:themeColor="text1"/>
        </w:rPr>
        <w:t xml:space="preserve">, что привело к удорожанию работ на сумму </w:t>
      </w:r>
      <w:r w:rsidRPr="00033F99">
        <w:rPr>
          <w:rStyle w:val="afe"/>
          <w:b/>
          <w:color w:val="000000" w:themeColor="text1"/>
        </w:rPr>
        <w:t>5,</w:t>
      </w:r>
      <w:r w:rsidR="00C93ED2">
        <w:rPr>
          <w:rStyle w:val="afe"/>
          <w:b/>
          <w:color w:val="000000" w:themeColor="text1"/>
        </w:rPr>
        <w:t>1</w:t>
      </w:r>
      <w:r w:rsidRPr="00033F99">
        <w:rPr>
          <w:rStyle w:val="afe"/>
          <w:b/>
          <w:color w:val="000000" w:themeColor="text1"/>
        </w:rPr>
        <w:t xml:space="preserve"> тыс.руб.</w:t>
      </w:r>
      <w:r w:rsidRPr="00D8248F">
        <w:rPr>
          <w:rStyle w:val="afe"/>
          <w:color w:val="000000" w:themeColor="text1"/>
        </w:rPr>
        <w:t xml:space="preserve"> </w:t>
      </w:r>
    </w:p>
    <w:p w:rsidR="00033F99" w:rsidRDefault="00D8248F" w:rsidP="00D8248F">
      <w:pPr>
        <w:spacing w:line="360" w:lineRule="auto"/>
        <w:ind w:left="284" w:hanging="284"/>
        <w:jc w:val="both"/>
        <w:rPr>
          <w:rStyle w:val="afe"/>
          <w:color w:val="000000" w:themeColor="text1"/>
        </w:rPr>
      </w:pPr>
      <w:r w:rsidRPr="00D8248F">
        <w:rPr>
          <w:rStyle w:val="afe"/>
          <w:color w:val="000000" w:themeColor="text1"/>
        </w:rPr>
        <w:lastRenderedPageBreak/>
        <w:t xml:space="preserve">2. По муниципальному контракту от 07.09.20г. </w:t>
      </w:r>
      <w:r w:rsidR="00033F99" w:rsidRPr="00D8248F">
        <w:rPr>
          <w:rStyle w:val="afe"/>
          <w:color w:val="000000" w:themeColor="text1"/>
        </w:rPr>
        <w:t>№ 405</w:t>
      </w:r>
      <w:r w:rsidR="00DA6322">
        <w:rPr>
          <w:rStyle w:val="afe"/>
          <w:color w:val="000000" w:themeColor="text1"/>
        </w:rPr>
        <w:t>,</w:t>
      </w:r>
      <w:r w:rsidR="00033F99" w:rsidRPr="00D8248F">
        <w:rPr>
          <w:rStyle w:val="afe"/>
          <w:color w:val="000000" w:themeColor="text1"/>
        </w:rPr>
        <w:t xml:space="preserve"> </w:t>
      </w:r>
      <w:r w:rsidRPr="00D8248F">
        <w:rPr>
          <w:rStyle w:val="afe"/>
          <w:color w:val="000000" w:themeColor="text1"/>
        </w:rPr>
        <w:t xml:space="preserve">заключенному с ООО «ТСК </w:t>
      </w:r>
      <w:proofErr w:type="spellStart"/>
      <w:r w:rsidRPr="00D8248F">
        <w:rPr>
          <w:rStyle w:val="afe"/>
          <w:color w:val="000000" w:themeColor="text1"/>
        </w:rPr>
        <w:t>СтройМонтажСервис</w:t>
      </w:r>
      <w:proofErr w:type="spellEnd"/>
      <w:r w:rsidRPr="00D8248F">
        <w:rPr>
          <w:rStyle w:val="afe"/>
          <w:color w:val="000000" w:themeColor="text1"/>
        </w:rPr>
        <w:t>»</w:t>
      </w:r>
      <w:r w:rsidR="00DA6322">
        <w:rPr>
          <w:rStyle w:val="afe"/>
          <w:color w:val="000000" w:themeColor="text1"/>
        </w:rPr>
        <w:t>,</w:t>
      </w:r>
      <w:r w:rsidRPr="00D8248F">
        <w:rPr>
          <w:rStyle w:val="afe"/>
          <w:color w:val="000000" w:themeColor="text1"/>
        </w:rPr>
        <w:t xml:space="preserve"> произведена оплата невыполненных работ по вывозу и утилизации отходов зеленого хозяйства </w:t>
      </w:r>
      <w:r w:rsidR="00033F99">
        <w:rPr>
          <w:rStyle w:val="afe"/>
          <w:color w:val="000000" w:themeColor="text1"/>
        </w:rPr>
        <w:t>н</w:t>
      </w:r>
      <w:r w:rsidRPr="00D8248F">
        <w:rPr>
          <w:rStyle w:val="afe"/>
          <w:color w:val="000000" w:themeColor="text1"/>
        </w:rPr>
        <w:t xml:space="preserve">а объекте благоустройство общественной территории «Тропа здоровья» п. Дачный на сумму </w:t>
      </w:r>
      <w:r w:rsidRPr="00033F99">
        <w:rPr>
          <w:rStyle w:val="afe"/>
          <w:b/>
          <w:color w:val="000000" w:themeColor="text1"/>
        </w:rPr>
        <w:t>10,1 тыс.руб.</w:t>
      </w:r>
      <w:r w:rsidRPr="00D8248F">
        <w:rPr>
          <w:rStyle w:val="afe"/>
          <w:color w:val="000000" w:themeColor="text1"/>
        </w:rPr>
        <w:t xml:space="preserve"> </w:t>
      </w:r>
    </w:p>
    <w:p w:rsidR="00D8248F" w:rsidRDefault="00D8248F" w:rsidP="00D8248F">
      <w:pPr>
        <w:spacing w:line="360" w:lineRule="auto"/>
        <w:ind w:left="284" w:hanging="284"/>
        <w:jc w:val="both"/>
        <w:rPr>
          <w:rStyle w:val="afe"/>
          <w:color w:val="000000" w:themeColor="text1"/>
        </w:rPr>
      </w:pPr>
      <w:r w:rsidRPr="00D8248F">
        <w:rPr>
          <w:rStyle w:val="afe"/>
          <w:color w:val="000000" w:themeColor="text1"/>
        </w:rPr>
        <w:t xml:space="preserve">3. По муниципальному контракту от 08.06.20г. </w:t>
      </w:r>
      <w:r w:rsidR="00033F99" w:rsidRPr="00D8248F">
        <w:rPr>
          <w:rStyle w:val="afe"/>
          <w:color w:val="000000" w:themeColor="text1"/>
        </w:rPr>
        <w:t>№ 0169300035820000225</w:t>
      </w:r>
      <w:r w:rsidR="00DA6322">
        <w:rPr>
          <w:rStyle w:val="afe"/>
          <w:color w:val="000000" w:themeColor="text1"/>
        </w:rPr>
        <w:t>,</w:t>
      </w:r>
      <w:r w:rsidR="00033F99" w:rsidRPr="00D8248F">
        <w:rPr>
          <w:rStyle w:val="afe"/>
          <w:color w:val="000000" w:themeColor="text1"/>
        </w:rPr>
        <w:t xml:space="preserve"> </w:t>
      </w:r>
      <w:r w:rsidRPr="00D8248F">
        <w:rPr>
          <w:rStyle w:val="afe"/>
          <w:color w:val="000000" w:themeColor="text1"/>
        </w:rPr>
        <w:t xml:space="preserve">заключенному с ИП </w:t>
      </w:r>
      <w:proofErr w:type="spellStart"/>
      <w:r w:rsidRPr="00D8248F">
        <w:rPr>
          <w:rStyle w:val="afe"/>
          <w:color w:val="000000" w:themeColor="text1"/>
        </w:rPr>
        <w:t>Бурнучян</w:t>
      </w:r>
      <w:proofErr w:type="spellEnd"/>
      <w:r w:rsidRPr="00D8248F">
        <w:rPr>
          <w:rStyle w:val="afe"/>
          <w:color w:val="000000" w:themeColor="text1"/>
        </w:rPr>
        <w:t xml:space="preserve"> А.А.</w:t>
      </w:r>
      <w:r w:rsidR="00DA6322">
        <w:rPr>
          <w:rStyle w:val="afe"/>
          <w:color w:val="000000" w:themeColor="text1"/>
        </w:rPr>
        <w:t>,</w:t>
      </w:r>
      <w:r w:rsidRPr="00D8248F">
        <w:rPr>
          <w:rStyle w:val="afe"/>
          <w:color w:val="000000" w:themeColor="text1"/>
        </w:rPr>
        <w:t xml:space="preserve"> на выполнение работ по благоустройству общественной территории ДК «Динамо» (ул. Готвальда д. 38)</w:t>
      </w:r>
      <w:r w:rsidR="00BC11F6">
        <w:rPr>
          <w:rStyle w:val="afe"/>
          <w:color w:val="000000" w:themeColor="text1"/>
        </w:rPr>
        <w:t>,</w:t>
      </w:r>
      <w:r w:rsidRPr="00D8248F">
        <w:rPr>
          <w:rStyle w:val="afe"/>
          <w:color w:val="000000" w:themeColor="text1"/>
        </w:rPr>
        <w:t xml:space="preserve"> произведена оплата невыполненных работ на сумму </w:t>
      </w:r>
      <w:r w:rsidRPr="00033F99">
        <w:rPr>
          <w:rStyle w:val="afe"/>
          <w:b/>
          <w:color w:val="000000" w:themeColor="text1"/>
        </w:rPr>
        <w:t xml:space="preserve">28,0 тыс.руб. </w:t>
      </w:r>
      <w:r w:rsidR="00033F99">
        <w:rPr>
          <w:rStyle w:val="afe"/>
          <w:b/>
          <w:color w:val="000000" w:themeColor="text1"/>
        </w:rPr>
        <w:t>(</w:t>
      </w:r>
      <w:r w:rsidRPr="00D8248F">
        <w:rPr>
          <w:rStyle w:val="afe"/>
          <w:color w:val="000000" w:themeColor="text1"/>
        </w:rPr>
        <w:t>не</w:t>
      </w:r>
      <w:r w:rsidR="00033F99">
        <w:rPr>
          <w:rStyle w:val="afe"/>
          <w:color w:val="000000" w:themeColor="text1"/>
        </w:rPr>
        <w:t xml:space="preserve"> </w:t>
      </w:r>
      <w:r w:rsidR="00033F99" w:rsidRPr="00D8248F">
        <w:rPr>
          <w:rStyle w:val="afe"/>
          <w:color w:val="000000" w:themeColor="text1"/>
        </w:rPr>
        <w:t>установлены</w:t>
      </w:r>
      <w:r w:rsidR="00033F99">
        <w:rPr>
          <w:rStyle w:val="afe"/>
          <w:color w:val="000000" w:themeColor="text1"/>
        </w:rPr>
        <w:t xml:space="preserve"> два</w:t>
      </w:r>
      <w:r w:rsidRPr="00D8248F">
        <w:rPr>
          <w:rStyle w:val="afe"/>
          <w:color w:val="000000" w:themeColor="text1"/>
        </w:rPr>
        <w:t xml:space="preserve"> информационных щита</w:t>
      </w:r>
      <w:r w:rsidR="00033F99">
        <w:rPr>
          <w:rStyle w:val="afe"/>
          <w:color w:val="000000" w:themeColor="text1"/>
        </w:rPr>
        <w:t>)</w:t>
      </w:r>
      <w:r w:rsidRPr="00D8248F">
        <w:rPr>
          <w:rStyle w:val="afe"/>
          <w:color w:val="000000" w:themeColor="text1"/>
        </w:rPr>
        <w:t xml:space="preserve">. </w:t>
      </w:r>
    </w:p>
    <w:p w:rsidR="00225A0B" w:rsidRPr="00D8248F" w:rsidRDefault="00225A0B" w:rsidP="00D8248F">
      <w:pPr>
        <w:spacing w:line="360" w:lineRule="auto"/>
        <w:ind w:left="284" w:hanging="284"/>
        <w:jc w:val="both"/>
        <w:rPr>
          <w:color w:val="000000" w:themeColor="text1"/>
        </w:rPr>
      </w:pPr>
    </w:p>
    <w:p w:rsidR="006D6D95" w:rsidRPr="000B4951" w:rsidRDefault="006D6D95" w:rsidP="002F643C">
      <w:pPr>
        <w:spacing w:line="360" w:lineRule="auto"/>
        <w:jc w:val="center"/>
        <w:rPr>
          <w:rFonts w:cs="Times New Roman"/>
          <w:b/>
          <w:u w:val="single"/>
        </w:rPr>
      </w:pPr>
      <w:r w:rsidRPr="000B4951">
        <w:rPr>
          <w:rFonts w:cs="Times New Roman"/>
          <w:b/>
          <w:u w:val="single"/>
        </w:rPr>
        <w:t>Нарушения законодательства РФ о бухгалтерском учете</w:t>
      </w:r>
    </w:p>
    <w:p w:rsidR="006D6D95" w:rsidRPr="000B4951" w:rsidRDefault="006D6D95" w:rsidP="002F643C">
      <w:pPr>
        <w:spacing w:line="360" w:lineRule="auto"/>
        <w:jc w:val="center"/>
        <w:rPr>
          <w:rFonts w:cs="Times New Roman"/>
          <w:b/>
          <w:u w:val="single"/>
        </w:rPr>
      </w:pPr>
      <w:r w:rsidRPr="000B4951">
        <w:rPr>
          <w:rFonts w:cs="Times New Roman"/>
          <w:b/>
          <w:u w:val="single"/>
        </w:rPr>
        <w:t>и (или) требований по составлению бюджетной отчетности</w:t>
      </w:r>
    </w:p>
    <w:p w:rsidR="00A6639E" w:rsidRPr="000B4951" w:rsidRDefault="009E5A31" w:rsidP="002F643C">
      <w:pPr>
        <w:spacing w:line="360" w:lineRule="auto"/>
        <w:ind w:firstLine="709"/>
        <w:jc w:val="both"/>
        <w:rPr>
          <w:rFonts w:cs="Times New Roman"/>
        </w:rPr>
      </w:pPr>
      <w:r w:rsidRPr="000B4951">
        <w:rPr>
          <w:rFonts w:cs="Times New Roman"/>
        </w:rPr>
        <w:t xml:space="preserve">Нарушения законодательства РФ о бухгалтерском учете и (или) требований по составлению бюджетной отчетности на общую сумму </w:t>
      </w:r>
      <w:r w:rsidR="004E6D15">
        <w:rPr>
          <w:rFonts w:cs="Times New Roman"/>
          <w:b/>
        </w:rPr>
        <w:t>17 475,6</w:t>
      </w:r>
      <w:r w:rsidRPr="000B4951">
        <w:rPr>
          <w:rFonts w:cs="Times New Roman"/>
          <w:b/>
        </w:rPr>
        <w:t xml:space="preserve"> тыс.руб</w:t>
      </w:r>
      <w:r w:rsidR="00A6639E" w:rsidRPr="000B4951">
        <w:rPr>
          <w:rFonts w:cs="Times New Roman"/>
          <w:b/>
        </w:rPr>
        <w:t xml:space="preserve">. </w:t>
      </w:r>
      <w:r w:rsidRPr="000B4951">
        <w:rPr>
          <w:rFonts w:cs="Times New Roman"/>
        </w:rPr>
        <w:t xml:space="preserve">установлены </w:t>
      </w:r>
      <w:r w:rsidR="00DE4652" w:rsidRPr="000B4951">
        <w:rPr>
          <w:rFonts w:cs="Times New Roman"/>
        </w:rPr>
        <w:t xml:space="preserve">в ходе следующих контрольных </w:t>
      </w:r>
      <w:r w:rsidR="00A6639E" w:rsidRPr="000B4951">
        <w:rPr>
          <w:rFonts w:cs="Times New Roman"/>
        </w:rPr>
        <w:t>мероприятий:</w:t>
      </w:r>
    </w:p>
    <w:p w:rsidR="00BA7373" w:rsidRPr="000B4951" w:rsidRDefault="00BA7373" w:rsidP="002F643C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</w:t>
      </w:r>
      <w:r w:rsidR="005A1E0D"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</w:t>
      </w:r>
      <w:r w:rsidRPr="000B4951">
        <w:rPr>
          <w:rStyle w:val="afe"/>
          <w:rFonts w:eastAsiaTheme="minorHAnsi"/>
          <w:color w:val="auto"/>
          <w:u w:val="single"/>
        </w:rPr>
        <w:t>МАДОУ № 101</w:t>
      </w:r>
      <w:r w:rsidRPr="000B4951">
        <w:rPr>
          <w:rStyle w:val="afe"/>
          <w:rFonts w:eastAsiaTheme="minorHAnsi" w:cs="Times New Roman"/>
          <w:color w:val="auto"/>
          <w:u w:val="single"/>
        </w:rPr>
        <w:t>:</w:t>
      </w:r>
    </w:p>
    <w:p w:rsidR="0022370F" w:rsidRDefault="008B7BB3" w:rsidP="002F643C">
      <w:pPr>
        <w:spacing w:line="360" w:lineRule="auto"/>
        <w:ind w:left="284" w:hanging="284"/>
        <w:jc w:val="both"/>
        <w:rPr>
          <w:rFonts w:cs="Times New Roman"/>
          <w:bCs/>
        </w:rPr>
      </w:pPr>
      <w:r w:rsidRPr="000B4951">
        <w:rPr>
          <w:rStyle w:val="afe"/>
          <w:rFonts w:cs="Times New Roman"/>
          <w:color w:val="auto"/>
        </w:rPr>
        <w:t xml:space="preserve">1. </w:t>
      </w:r>
      <w:r w:rsidR="00BA7373" w:rsidRPr="000B4951">
        <w:rPr>
          <w:rStyle w:val="afe"/>
          <w:rFonts w:cs="Times New Roman"/>
          <w:color w:val="auto"/>
        </w:rPr>
        <w:t>В несоблюдение п. 37 Инструкции № 157н</w:t>
      </w:r>
      <w:bookmarkStart w:id="7" w:name="_Ref38891725"/>
      <w:r w:rsidR="00BA7373" w:rsidRPr="000B4951">
        <w:rPr>
          <w:rStyle w:val="aff1"/>
          <w:rFonts w:cs="Times New Roman"/>
          <w:b/>
        </w:rPr>
        <w:footnoteReference w:id="11"/>
      </w:r>
      <w:bookmarkEnd w:id="7"/>
      <w:r w:rsidR="00BA7373" w:rsidRPr="000B4951">
        <w:rPr>
          <w:rStyle w:val="afe"/>
          <w:rFonts w:cs="Times New Roman"/>
          <w:color w:val="auto"/>
        </w:rPr>
        <w:t xml:space="preserve"> имущество стоимостью </w:t>
      </w:r>
      <w:r w:rsidR="00BA7373" w:rsidRPr="000B4951">
        <w:rPr>
          <w:rStyle w:val="afe"/>
          <w:rFonts w:cs="Times New Roman"/>
          <w:b/>
          <w:color w:val="auto"/>
        </w:rPr>
        <w:t>2 541,0 тыс.руб.</w:t>
      </w:r>
      <w:r w:rsidR="00BA7373" w:rsidRPr="000B4951">
        <w:rPr>
          <w:rStyle w:val="afe"/>
          <w:rFonts w:cs="Times New Roman"/>
          <w:color w:val="auto"/>
        </w:rPr>
        <w:t>, отнесенное к категории особо ценного движимого имущества на основании Постановления Администрации МГО от 30.12.19г. № 6750, по состоянию на 31.12.19г. числится как иное движимое имущество, в связи с чем допущено несоблюдение п. 238 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="00BA7373" w:rsidRPr="000B4951">
        <w:rPr>
          <w:rStyle w:val="afe"/>
          <w:rFonts w:cs="Times New Roman"/>
          <w:color w:val="auto"/>
        </w:rPr>
        <w:t>, п. 116 Инструкции № 174н</w:t>
      </w:r>
      <w:bookmarkStart w:id="8" w:name="_Ref38978390"/>
      <w:r w:rsidR="00F02733" w:rsidRPr="000B4951">
        <w:rPr>
          <w:rStyle w:val="aff1"/>
          <w:rFonts w:cs="Times New Roman"/>
          <w:b/>
        </w:rPr>
        <w:footnoteReference w:id="12"/>
      </w:r>
      <w:bookmarkEnd w:id="8"/>
      <w:r w:rsidR="00BA7373" w:rsidRPr="000B4951">
        <w:rPr>
          <w:rStyle w:val="afe"/>
          <w:rFonts w:cs="Times New Roman"/>
          <w:color w:val="auto"/>
        </w:rPr>
        <w:t xml:space="preserve"> при формировании счета «Расчеты с учредителем» на 31.12.19г. и искажение ряда показателей бухгалтерской отчетности за 2019 год, в несоблюдение п. 1 ст. 13 Федерального закона «О бухгалтерском учете»</w:t>
      </w:r>
      <w:bookmarkStart w:id="9" w:name="_Ref38892225"/>
      <w:r w:rsidR="00F02733" w:rsidRPr="000B4951">
        <w:rPr>
          <w:rStyle w:val="aff1"/>
          <w:rFonts w:cs="Times New Roman"/>
          <w:b/>
        </w:rPr>
        <w:footnoteReference w:id="13"/>
      </w:r>
      <w:bookmarkEnd w:id="9"/>
      <w:r w:rsidR="00BA7373" w:rsidRPr="000B4951">
        <w:rPr>
          <w:rStyle w:val="afe"/>
          <w:rFonts w:cs="Times New Roman"/>
          <w:color w:val="auto"/>
        </w:rPr>
        <w:t>, Инструкции № 33н</w:t>
      </w:r>
      <w:bookmarkStart w:id="10" w:name="_Ref38892232"/>
      <w:r w:rsidR="00F02733" w:rsidRPr="000B4951">
        <w:rPr>
          <w:rStyle w:val="aff1"/>
          <w:rFonts w:cs="Times New Roman"/>
          <w:b/>
        </w:rPr>
        <w:footnoteReference w:id="14"/>
      </w:r>
      <w:bookmarkEnd w:id="10"/>
      <w:r w:rsidR="00BA7373" w:rsidRPr="000B4951">
        <w:rPr>
          <w:rStyle w:val="afe"/>
          <w:rFonts w:cs="Times New Roman"/>
          <w:color w:val="auto"/>
        </w:rPr>
        <w:t xml:space="preserve">. </w:t>
      </w:r>
      <w:r w:rsidR="0022370F" w:rsidRPr="000B4951">
        <w:rPr>
          <w:rFonts w:cs="Times New Roman"/>
          <w:bCs/>
          <w:color w:val="000000" w:themeColor="text1"/>
        </w:rPr>
        <w:t xml:space="preserve">Данное нарушение </w:t>
      </w:r>
      <w:r w:rsidR="0022370F" w:rsidRPr="000B4951">
        <w:rPr>
          <w:rFonts w:cs="Times New Roman"/>
          <w:bCs/>
        </w:rPr>
        <w:t>содержит признаки административного правонарушения по ст. 15.15.6 КоАП РФ</w:t>
      </w:r>
      <w:bookmarkStart w:id="11" w:name="_Ref38894767"/>
      <w:r w:rsidR="00A94EDB" w:rsidRPr="000B4951">
        <w:rPr>
          <w:rStyle w:val="aff1"/>
          <w:rFonts w:cs="Times New Roman"/>
          <w:b/>
          <w:bCs/>
        </w:rPr>
        <w:footnoteReference w:id="15"/>
      </w:r>
      <w:bookmarkEnd w:id="11"/>
      <w:r w:rsidR="00A94EDB" w:rsidRPr="000B4951">
        <w:rPr>
          <w:rFonts w:cs="Times New Roman"/>
          <w:bCs/>
        </w:rPr>
        <w:t>.</w:t>
      </w:r>
    </w:p>
    <w:p w:rsidR="00BA7373" w:rsidRPr="000B4951" w:rsidRDefault="00BA7373" w:rsidP="002F643C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2. В несоблюдение п. 82 </w:t>
      </w:r>
      <w:r w:rsidR="00F02733" w:rsidRPr="000B4951">
        <w:t>СГС «Концептуальные основы бухгалтерского учета и отчетности организаций государственного сектора»</w:t>
      </w:r>
      <w:bookmarkStart w:id="12" w:name="_Ref54795816"/>
      <w:r w:rsidR="00F02733" w:rsidRPr="000B4951">
        <w:rPr>
          <w:rStyle w:val="aff1"/>
          <w:b/>
        </w:rPr>
        <w:footnoteReference w:id="16"/>
      </w:r>
      <w:bookmarkEnd w:id="12"/>
      <w:r w:rsidRPr="000B4951">
        <w:rPr>
          <w:rStyle w:val="afe"/>
          <w:color w:val="auto"/>
        </w:rPr>
        <w:t xml:space="preserve"> результаты инвентаризации, проведенной </w:t>
      </w:r>
      <w:r w:rsidR="0022370F" w:rsidRPr="000B4951">
        <w:rPr>
          <w:rStyle w:val="afe"/>
          <w:color w:val="auto"/>
        </w:rPr>
        <w:lastRenderedPageBreak/>
        <w:t>у</w:t>
      </w:r>
      <w:r w:rsidRPr="000B4951">
        <w:rPr>
          <w:rStyle w:val="afe"/>
          <w:color w:val="auto"/>
        </w:rPr>
        <w:t xml:space="preserve">чреждением перед составлением бухгалтерской отчетности за 2019 год, не отражены в бухгалтерской отчетности </w:t>
      </w:r>
      <w:r w:rsidR="0022370F" w:rsidRPr="000B4951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 xml:space="preserve">чреждения за 2019 год, в том числе, в несоблюдение п. 45 </w:t>
      </w:r>
      <w:r w:rsidR="00F02733" w:rsidRPr="000B4951">
        <w:t>СГС «Основные средства»</w:t>
      </w:r>
      <w:bookmarkStart w:id="13" w:name="_Ref45104914"/>
      <w:r w:rsidR="00F02733" w:rsidRPr="000B4951">
        <w:rPr>
          <w:rStyle w:val="aff1"/>
          <w:b/>
        </w:rPr>
        <w:footnoteReference w:id="17"/>
      </w:r>
      <w:bookmarkEnd w:id="13"/>
      <w:r w:rsidRPr="000B4951">
        <w:rPr>
          <w:rStyle w:val="afe"/>
          <w:color w:val="auto"/>
        </w:rPr>
        <w:t>, п. 335 Инструкции № 157н</w:t>
      </w:r>
      <w:r w:rsidR="00105EE5" w:rsidRPr="002257A2">
        <w:rPr>
          <w:b/>
        </w:rPr>
        <w:fldChar w:fldCharType="begin"/>
      </w:r>
      <w:r w:rsidR="00105EE5" w:rsidRPr="002257A2">
        <w:rPr>
          <w:b/>
        </w:rPr>
        <w:instrText xml:space="preserve"> NOTEREF _Ref38891725 \f \h  \* MERGEFORMAT </w:instrText>
      </w:r>
      <w:r w:rsidR="00105EE5" w:rsidRPr="002257A2">
        <w:rPr>
          <w:b/>
        </w:rPr>
      </w:r>
      <w:r w:rsidR="00105EE5" w:rsidRPr="002257A2">
        <w:rPr>
          <w:b/>
        </w:rPr>
        <w:fldChar w:fldCharType="separate"/>
      </w:r>
      <w:r w:rsidR="00350061" w:rsidRPr="002257A2">
        <w:rPr>
          <w:rStyle w:val="aff1"/>
          <w:b/>
        </w:rPr>
        <w:t>11</w:t>
      </w:r>
      <w:r w:rsidR="00105EE5" w:rsidRPr="002257A2">
        <w:rPr>
          <w:b/>
        </w:rPr>
        <w:fldChar w:fldCharType="end"/>
      </w:r>
      <w:r w:rsidRPr="000B4951">
        <w:rPr>
          <w:rStyle w:val="afe"/>
          <w:color w:val="auto"/>
        </w:rPr>
        <w:t xml:space="preserve">, объекты основных средств балансовой стоимостью </w:t>
      </w:r>
      <w:r w:rsidRPr="000B4951">
        <w:rPr>
          <w:rStyle w:val="afe"/>
          <w:b/>
          <w:color w:val="auto"/>
        </w:rPr>
        <w:t>317,2 тыс.руб.</w:t>
      </w:r>
      <w:r w:rsidRPr="000B4951">
        <w:rPr>
          <w:rStyle w:val="afe"/>
          <w:color w:val="auto"/>
        </w:rPr>
        <w:t xml:space="preserve">, в отношении которых принято решение о списании, не соответствующие условиям актива, не списаны с балансового счета «Основные средства» с одновременным отражением на </w:t>
      </w:r>
      <w:proofErr w:type="spellStart"/>
      <w:r w:rsidRPr="000B4951">
        <w:rPr>
          <w:rStyle w:val="afe"/>
          <w:color w:val="auto"/>
        </w:rPr>
        <w:t>забалансовом</w:t>
      </w:r>
      <w:proofErr w:type="spellEnd"/>
      <w:r w:rsidRPr="000B4951">
        <w:rPr>
          <w:rStyle w:val="afe"/>
          <w:color w:val="auto"/>
        </w:rPr>
        <w:t xml:space="preserve"> счете 02 «Материальные ценности на хранении», что обусловило искажение ряда показателей бухгалтерской отчетности </w:t>
      </w:r>
      <w:r w:rsidR="0022370F" w:rsidRPr="000B4951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>чреждения за 2019 год, в несоблюдение п. 1 ст. 13 Федерального закона «О бухгалтерском учете»</w:t>
      </w:r>
      <w:r w:rsidR="00105EE5" w:rsidRPr="000B4951">
        <w:fldChar w:fldCharType="begin"/>
      </w:r>
      <w:r w:rsidR="00105EE5" w:rsidRPr="000B4951">
        <w:instrText xml:space="preserve"> NOTEREF _Ref38892225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13</w:t>
      </w:r>
      <w:r w:rsidR="00105EE5" w:rsidRPr="000B4951">
        <w:fldChar w:fldCharType="end"/>
      </w:r>
      <w:r w:rsidRPr="000B4951">
        <w:rPr>
          <w:rStyle w:val="afe"/>
          <w:color w:val="auto"/>
        </w:rPr>
        <w:t>, п. 17 Инструкции № 33н</w:t>
      </w:r>
      <w:r w:rsidR="00105EE5" w:rsidRPr="000B4951">
        <w:fldChar w:fldCharType="begin"/>
      </w:r>
      <w:r w:rsidR="00105EE5" w:rsidRPr="000B4951">
        <w:instrText xml:space="preserve"> NOTEREF _Ref38892232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14</w:t>
      </w:r>
      <w:r w:rsidR="00105EE5" w:rsidRPr="000B4951">
        <w:fldChar w:fldCharType="end"/>
      </w:r>
      <w:r w:rsidRPr="000B4951">
        <w:rPr>
          <w:rStyle w:val="afe"/>
          <w:color w:val="auto"/>
        </w:rPr>
        <w:t xml:space="preserve">.  </w:t>
      </w:r>
      <w:r w:rsidR="00A94EDB" w:rsidRPr="000B4951">
        <w:rPr>
          <w:rFonts w:cs="Times New Roman"/>
          <w:bCs/>
          <w:color w:val="000000" w:themeColor="text1"/>
        </w:rPr>
        <w:t xml:space="preserve">Данное нарушение </w:t>
      </w:r>
      <w:r w:rsidR="00A94EDB" w:rsidRPr="000B4951">
        <w:rPr>
          <w:rFonts w:cs="Times New Roman"/>
          <w:bCs/>
        </w:rPr>
        <w:t>содержит признаки административного правонарушения по ст. 15.15.6 КоАП РФ</w:t>
      </w:r>
      <w:r w:rsidR="00105EE5" w:rsidRPr="000B4951">
        <w:fldChar w:fldCharType="begin"/>
      </w:r>
      <w:r w:rsidR="00105EE5" w:rsidRPr="000B4951">
        <w:instrText xml:space="preserve"> NOTEREF _Ref38894767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15</w:t>
      </w:r>
      <w:r w:rsidR="00105EE5" w:rsidRPr="000B4951">
        <w:fldChar w:fldCharType="end"/>
      </w:r>
      <w:r w:rsidR="008B7BB3" w:rsidRPr="000B4951">
        <w:rPr>
          <w:rFonts w:cs="Times New Roman"/>
          <w:bCs/>
        </w:rPr>
        <w:t>.</w:t>
      </w:r>
    </w:p>
    <w:p w:rsidR="00BA7373" w:rsidRPr="000B4951" w:rsidRDefault="00BA7373" w:rsidP="002F643C">
      <w:pPr>
        <w:tabs>
          <w:tab w:val="left" w:pos="8051"/>
        </w:tabs>
        <w:spacing w:line="360" w:lineRule="auto"/>
        <w:ind w:left="284" w:hanging="284"/>
        <w:jc w:val="both"/>
      </w:pPr>
      <w:r w:rsidRPr="00EF5300">
        <w:rPr>
          <w:rStyle w:val="afe"/>
          <w:color w:val="auto"/>
        </w:rPr>
        <w:t xml:space="preserve">3. В несоблюдение ст. 12 </w:t>
      </w:r>
      <w:r w:rsidRPr="00EF5300">
        <w:rPr>
          <w:rStyle w:val="afe"/>
          <w:color w:val="000000" w:themeColor="text1"/>
        </w:rPr>
        <w:t>Федерального закона «Об организации предоставления государственных и муниципальных услуг»</w:t>
      </w:r>
      <w:bookmarkStart w:id="14" w:name="_Ref63863972"/>
      <w:r w:rsidR="004E570C" w:rsidRPr="00EF5300">
        <w:rPr>
          <w:rStyle w:val="aff1"/>
          <w:b/>
          <w:color w:val="000000" w:themeColor="text1"/>
        </w:rPr>
        <w:footnoteReference w:id="18"/>
      </w:r>
      <w:bookmarkEnd w:id="14"/>
      <w:r w:rsidRPr="00EF5300">
        <w:rPr>
          <w:rStyle w:val="afe"/>
          <w:color w:val="000000" w:themeColor="text1"/>
        </w:rPr>
        <w:t xml:space="preserve"> </w:t>
      </w:r>
      <w:r w:rsidRPr="00EF5300">
        <w:rPr>
          <w:rStyle w:val="afe"/>
          <w:color w:val="auto"/>
        </w:rPr>
        <w:t>отсутствует (к проверке не представлен)</w:t>
      </w:r>
      <w:r w:rsidRPr="000B4951">
        <w:rPr>
          <w:rStyle w:val="afe"/>
          <w:color w:val="auto"/>
        </w:rPr>
        <w:t xml:space="preserve"> административный регламент предоставления муниципальной услуги «Предоставление питания» для дошкольных образовательных учреждений </w:t>
      </w:r>
      <w:r w:rsidR="002E3834">
        <w:rPr>
          <w:rStyle w:val="afe"/>
          <w:color w:val="auto"/>
        </w:rPr>
        <w:t>округа</w:t>
      </w:r>
      <w:r w:rsidRPr="000B4951">
        <w:rPr>
          <w:rStyle w:val="afe"/>
          <w:color w:val="auto"/>
        </w:rPr>
        <w:t xml:space="preserve">. </w:t>
      </w:r>
      <w:r w:rsidRPr="000B4951">
        <w:tab/>
      </w:r>
    </w:p>
    <w:p w:rsidR="00BA7373" w:rsidRPr="000B4951" w:rsidRDefault="00A0712C" w:rsidP="002F643C">
      <w:pPr>
        <w:tabs>
          <w:tab w:val="left" w:pos="8051"/>
        </w:tabs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>4</w:t>
      </w:r>
      <w:r w:rsidR="00BA7373" w:rsidRPr="000B4951">
        <w:rPr>
          <w:rStyle w:val="afe"/>
          <w:color w:val="auto"/>
        </w:rPr>
        <w:t xml:space="preserve">. В Учетной политике </w:t>
      </w:r>
      <w:r w:rsidRPr="000B4951">
        <w:rPr>
          <w:rStyle w:val="afe"/>
          <w:color w:val="auto"/>
        </w:rPr>
        <w:t>у</w:t>
      </w:r>
      <w:r w:rsidR="00BA7373" w:rsidRPr="000B4951">
        <w:rPr>
          <w:rStyle w:val="afe"/>
          <w:color w:val="auto"/>
        </w:rPr>
        <w:t xml:space="preserve">чреждения, бухгалтерском отчете за 2019 год по показателям в строке 081 Баланса (ф. 0503730) на 01.01.20г. не раскрыта информация по </w:t>
      </w:r>
      <w:proofErr w:type="spellStart"/>
      <w:r w:rsidR="00BA7373" w:rsidRPr="000B4951">
        <w:rPr>
          <w:rStyle w:val="afe"/>
          <w:color w:val="auto"/>
        </w:rPr>
        <w:t>внеоборотным</w:t>
      </w:r>
      <w:proofErr w:type="spellEnd"/>
      <w:r w:rsidR="00BA7373" w:rsidRPr="000B4951">
        <w:rPr>
          <w:rStyle w:val="afe"/>
          <w:color w:val="auto"/>
        </w:rPr>
        <w:t xml:space="preserve"> материальным запасам согласно п. 14 Инструкции № 33н</w:t>
      </w:r>
      <w:r w:rsidR="00105EE5" w:rsidRPr="000B4951">
        <w:fldChar w:fldCharType="begin"/>
      </w:r>
      <w:r w:rsidR="00105EE5" w:rsidRPr="000B4951">
        <w:instrText xml:space="preserve"> NOTEREF _Ref38892232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14</w:t>
      </w:r>
      <w:r w:rsidR="00105EE5" w:rsidRPr="000B4951">
        <w:fldChar w:fldCharType="end"/>
      </w:r>
      <w:r w:rsidR="00BA7373" w:rsidRPr="000B4951">
        <w:rPr>
          <w:rStyle w:val="afe"/>
          <w:color w:val="auto"/>
        </w:rPr>
        <w:t>, значение которых не соответствует остаткам на балансовом счете «Материальные запасы» из перечня п. 99 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="00BA7373" w:rsidRPr="000B4951">
        <w:rPr>
          <w:rStyle w:val="afe"/>
          <w:color w:val="auto"/>
        </w:rPr>
        <w:t xml:space="preserve">.   </w:t>
      </w:r>
      <w:r w:rsidR="00BA7373" w:rsidRPr="000B4951">
        <w:tab/>
      </w:r>
    </w:p>
    <w:p w:rsidR="00076B8D" w:rsidRPr="000B4951" w:rsidRDefault="004B0F0C" w:rsidP="002F643C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>5</w:t>
      </w:r>
      <w:r w:rsidR="00BA7373" w:rsidRPr="000B4951">
        <w:rPr>
          <w:rStyle w:val="afe"/>
          <w:color w:val="auto"/>
        </w:rPr>
        <w:t>. В несоблюдение 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="00BA7373" w:rsidRPr="000B4951">
        <w:rPr>
          <w:rStyle w:val="afe"/>
          <w:color w:val="auto"/>
        </w:rPr>
        <w:t xml:space="preserve"> по состоянию на 31.12.19г. данные </w:t>
      </w:r>
      <w:proofErr w:type="spellStart"/>
      <w:r w:rsidR="00BA7373" w:rsidRPr="000B4951">
        <w:rPr>
          <w:rStyle w:val="afe"/>
          <w:color w:val="auto"/>
        </w:rPr>
        <w:t>забалансового</w:t>
      </w:r>
      <w:proofErr w:type="spellEnd"/>
      <w:r w:rsidR="00BA7373" w:rsidRPr="000B4951">
        <w:rPr>
          <w:rStyle w:val="afe"/>
          <w:color w:val="auto"/>
        </w:rPr>
        <w:t xml:space="preserve"> счета «Имущество, переданное в безвозмездное пользование» не приведены в соответствие с действующими договорами безвозмездного пользования нежилыми помещениями </w:t>
      </w:r>
      <w:r w:rsidR="00A0712C" w:rsidRPr="000B4951">
        <w:rPr>
          <w:rStyle w:val="afe"/>
          <w:color w:val="auto"/>
        </w:rPr>
        <w:t>(</w:t>
      </w:r>
      <w:r w:rsidR="00BA7373" w:rsidRPr="000B4951">
        <w:rPr>
          <w:rStyle w:val="afe"/>
          <w:color w:val="auto"/>
        </w:rPr>
        <w:t>по адресу г. Миасс, ул. Ветеранов, 3</w:t>
      </w:r>
      <w:r w:rsidR="00A0712C" w:rsidRPr="000B4951">
        <w:rPr>
          <w:rStyle w:val="afe"/>
          <w:color w:val="auto"/>
        </w:rPr>
        <w:t xml:space="preserve">; </w:t>
      </w:r>
      <w:r w:rsidR="00BA7373" w:rsidRPr="000B4951">
        <w:rPr>
          <w:rStyle w:val="afe"/>
          <w:color w:val="auto"/>
        </w:rPr>
        <w:t>г. Миасс, ул. Керченская, 1а</w:t>
      </w:r>
      <w:r w:rsidR="00A0712C" w:rsidRPr="000B4951">
        <w:rPr>
          <w:rStyle w:val="afe"/>
          <w:color w:val="auto"/>
        </w:rPr>
        <w:t>)</w:t>
      </w:r>
      <w:r w:rsidR="00BA7373" w:rsidRPr="000B4951">
        <w:rPr>
          <w:rStyle w:val="afe"/>
          <w:color w:val="auto"/>
        </w:rPr>
        <w:t xml:space="preserve"> и медицинским оборудованием на основании Постановления Администрации МГО от 21.11.19г. № 5943.  </w:t>
      </w:r>
    </w:p>
    <w:p w:rsidR="00BA7373" w:rsidRPr="000B4951" w:rsidRDefault="00076B8D" w:rsidP="002F643C">
      <w:pPr>
        <w:spacing w:line="360" w:lineRule="auto"/>
        <w:ind w:left="284" w:firstLine="425"/>
        <w:jc w:val="both"/>
        <w:rPr>
          <w:rStyle w:val="afe"/>
          <w:color w:val="auto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</w:t>
      </w:r>
      <w:r w:rsidR="005A1E0D"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</w:t>
      </w:r>
      <w:r w:rsidRPr="000B4951">
        <w:rPr>
          <w:rStyle w:val="afe"/>
          <w:rFonts w:eastAsiaTheme="minorHAnsi"/>
          <w:color w:val="auto"/>
          <w:u w:val="single"/>
        </w:rPr>
        <w:t>МАОУ «СОШ № 21»</w:t>
      </w:r>
      <w:r w:rsidRPr="000B4951">
        <w:rPr>
          <w:rStyle w:val="afe"/>
          <w:rFonts w:eastAsiaTheme="minorHAnsi" w:cs="Times New Roman"/>
          <w:color w:val="auto"/>
          <w:u w:val="single"/>
        </w:rPr>
        <w:t>:</w:t>
      </w:r>
    </w:p>
    <w:p w:rsidR="00076B8D" w:rsidRPr="000B4951" w:rsidRDefault="00076B8D" w:rsidP="002F643C">
      <w:pPr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 xml:space="preserve">1. В несоблюдение п. 10.8 Учетной политики </w:t>
      </w:r>
      <w:r w:rsidR="00A0679A" w:rsidRPr="000B4951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>чреждения, п. 302.1 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Pr="000B4951">
        <w:rPr>
          <w:rStyle w:val="afe"/>
          <w:color w:val="auto"/>
        </w:rPr>
        <w:t xml:space="preserve">, на счете 2.401.60 «Резервы предстоящих расходов» по состоянию на 01.01.19г., 31.12.19г. не создан резерв предстоящих расходов на оплату отпусков по приносящей доход деятельности (суммы не отражены в Главной книге за 2019 год), имеет место искажение ряда показателей бухгалтерской отчетности </w:t>
      </w:r>
      <w:r w:rsidR="00A0679A" w:rsidRPr="000B4951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 xml:space="preserve">чреждения за 2019 год на </w:t>
      </w:r>
      <w:r w:rsidRPr="000B4951">
        <w:rPr>
          <w:rStyle w:val="afe"/>
          <w:b/>
          <w:color w:val="auto"/>
        </w:rPr>
        <w:t>43,5 тыс.руб.</w:t>
      </w:r>
      <w:r w:rsidRPr="000B4951">
        <w:rPr>
          <w:rStyle w:val="afe"/>
          <w:color w:val="auto"/>
        </w:rPr>
        <w:t xml:space="preserve">, которое привело к искажению информации об обязательствах </w:t>
      </w:r>
      <w:r w:rsidR="00A0679A" w:rsidRPr="000B4951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>чреждения.</w:t>
      </w:r>
      <w:r w:rsidR="005A1E0D" w:rsidRPr="000B4951">
        <w:rPr>
          <w:rStyle w:val="afe"/>
          <w:color w:val="auto"/>
        </w:rPr>
        <w:t xml:space="preserve"> </w:t>
      </w:r>
      <w:r w:rsidR="00CB7B04" w:rsidRPr="000B4951">
        <w:rPr>
          <w:rFonts w:cs="Times New Roman"/>
          <w:bCs/>
        </w:rPr>
        <w:t xml:space="preserve">Данное нарушение содержит </w:t>
      </w:r>
      <w:r w:rsidR="00CB7B04" w:rsidRPr="000B4951">
        <w:rPr>
          <w:rFonts w:cs="Times New Roman"/>
          <w:bCs/>
        </w:rPr>
        <w:lastRenderedPageBreak/>
        <w:t>признаки административного правонарушения по ст. 15.15.6 КоАП РФ</w:t>
      </w:r>
      <w:r w:rsidR="00105EE5" w:rsidRPr="000B4951">
        <w:fldChar w:fldCharType="begin"/>
      </w:r>
      <w:r w:rsidR="00105EE5" w:rsidRPr="000B4951">
        <w:instrText xml:space="preserve"> NOTEREF _Ref38894767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15</w:t>
      </w:r>
      <w:r w:rsidR="00105EE5" w:rsidRPr="000B4951">
        <w:fldChar w:fldCharType="end"/>
      </w:r>
      <w:r w:rsidR="00CB7B04" w:rsidRPr="000B4951">
        <w:rPr>
          <w:rFonts w:cs="Times New Roman"/>
          <w:bCs/>
        </w:rPr>
        <w:t>.</w:t>
      </w:r>
    </w:p>
    <w:p w:rsidR="00076B8D" w:rsidRPr="000B4951" w:rsidRDefault="00076B8D" w:rsidP="002F643C">
      <w:pPr>
        <w:spacing w:line="360" w:lineRule="auto"/>
        <w:ind w:left="284" w:hanging="284"/>
        <w:jc w:val="both"/>
        <w:rPr>
          <w:rFonts w:cs="Times New Roman"/>
          <w:bCs/>
        </w:rPr>
      </w:pPr>
      <w:r w:rsidRPr="000B4951">
        <w:rPr>
          <w:rStyle w:val="afe"/>
          <w:color w:val="auto"/>
        </w:rPr>
        <w:t xml:space="preserve">2. В несоблюдение п. 113 Устава </w:t>
      </w:r>
      <w:r w:rsidR="00A0679A" w:rsidRPr="000B4951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 xml:space="preserve">чреждения, п. 7 </w:t>
      </w:r>
      <w:r w:rsidR="00A0679A" w:rsidRPr="000B4951">
        <w:rPr>
          <w:rStyle w:val="afe"/>
          <w:color w:val="auto"/>
        </w:rPr>
        <w:t>СГС</w:t>
      </w:r>
      <w:r w:rsidRPr="000B4951">
        <w:rPr>
          <w:rStyle w:val="afe"/>
          <w:color w:val="auto"/>
        </w:rPr>
        <w:t xml:space="preserve"> «Основные средства»</w:t>
      </w:r>
      <w:r w:rsidR="00105EE5" w:rsidRPr="000B4951">
        <w:fldChar w:fldCharType="begin"/>
      </w:r>
      <w:r w:rsidR="00105EE5" w:rsidRPr="000B4951">
        <w:instrText xml:space="preserve"> NOTEREF _Ref45104914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17</w:t>
      </w:r>
      <w:r w:rsidR="00105EE5" w:rsidRPr="000B4951">
        <w:fldChar w:fldCharType="end"/>
      </w:r>
      <w:r w:rsidRPr="000B4951">
        <w:rPr>
          <w:rStyle w:val="afe"/>
          <w:color w:val="auto"/>
        </w:rPr>
        <w:t>, п. 37 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Pr="000B4951">
        <w:rPr>
          <w:rStyle w:val="afe"/>
          <w:color w:val="auto"/>
        </w:rPr>
        <w:t>, п. 4 Положения «О порядке определения видов особо ценного движимого имущества муниципальных автономных учреждений Миасского городского округа</w:t>
      </w:r>
      <w:r w:rsidR="0015405D" w:rsidRPr="000B4951">
        <w:rPr>
          <w:rStyle w:val="afe"/>
          <w:color w:val="auto"/>
        </w:rPr>
        <w:t>»</w:t>
      </w:r>
      <w:r w:rsidRPr="000B4951">
        <w:rPr>
          <w:rStyle w:val="afe"/>
          <w:color w:val="auto"/>
        </w:rPr>
        <w:t xml:space="preserve">, утвержденного Постановлением Администрации МГО от 11.08.10г. № 1114-1 на счете 4.101.20 «Основные средства-особо ценное движимое имущество» по состоянию на 01.01.19г., 31.12.19г. числится объект стоимостью </w:t>
      </w:r>
      <w:r w:rsidRPr="000B4951">
        <w:rPr>
          <w:rStyle w:val="afe"/>
          <w:b/>
          <w:color w:val="auto"/>
        </w:rPr>
        <w:t>3 442,9 тыс.руб.</w:t>
      </w:r>
      <w:r w:rsidRPr="000B4951">
        <w:rPr>
          <w:rStyle w:val="afe"/>
          <w:color w:val="auto"/>
        </w:rPr>
        <w:t xml:space="preserve">, не закрепленный за </w:t>
      </w:r>
      <w:r w:rsidR="00A0679A" w:rsidRPr="000B4951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 xml:space="preserve">чреждением на праве оперативного управления как особо ценное движимое имущество, в связи с чем имеет место искажение ряда показателей бухгалтерской отчетности </w:t>
      </w:r>
      <w:r w:rsidR="00A0679A" w:rsidRPr="000B4951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 xml:space="preserve">чреждения за 2019 год, которое привело к искажению информации об обязательствах </w:t>
      </w:r>
      <w:r w:rsidR="00A0679A" w:rsidRPr="000B4951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 xml:space="preserve">чреждения. </w:t>
      </w:r>
      <w:r w:rsidR="00CB7B04" w:rsidRPr="000B4951">
        <w:rPr>
          <w:rFonts w:cs="Times New Roman"/>
          <w:bCs/>
        </w:rPr>
        <w:t>Данное нарушение содержит признаки административного правонарушения по ст. 15.15.6 КоАП РФ</w:t>
      </w:r>
      <w:r w:rsidR="00105EE5" w:rsidRPr="000B4951">
        <w:fldChar w:fldCharType="begin"/>
      </w:r>
      <w:r w:rsidR="00105EE5" w:rsidRPr="000B4951">
        <w:instrText xml:space="preserve"> NOTEREF _Ref38894767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15</w:t>
      </w:r>
      <w:r w:rsidR="00105EE5" w:rsidRPr="000B4951">
        <w:fldChar w:fldCharType="end"/>
      </w:r>
      <w:r w:rsidR="00CB7B04" w:rsidRPr="000B4951">
        <w:rPr>
          <w:rFonts w:cs="Times New Roman"/>
          <w:bCs/>
        </w:rPr>
        <w:t>.</w:t>
      </w:r>
    </w:p>
    <w:p w:rsidR="004522EC" w:rsidRPr="000B4951" w:rsidRDefault="004522EC" w:rsidP="002F643C">
      <w:pPr>
        <w:tabs>
          <w:tab w:val="left" w:pos="8051"/>
        </w:tabs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>3. Не ведется учет в соответствии с требованиями 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Pr="000B4951">
        <w:rPr>
          <w:rStyle w:val="afe"/>
          <w:color w:val="auto"/>
        </w:rPr>
        <w:t xml:space="preserve"> продукции, изготовленной столовой </w:t>
      </w:r>
      <w:r w:rsidR="00355DE8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>чреждения</w:t>
      </w:r>
      <w:r w:rsidR="00BC11F6">
        <w:rPr>
          <w:rStyle w:val="afe"/>
          <w:color w:val="auto"/>
        </w:rPr>
        <w:t>,</w:t>
      </w:r>
      <w:r w:rsidRPr="000B4951">
        <w:rPr>
          <w:rStyle w:val="afe"/>
          <w:color w:val="auto"/>
        </w:rPr>
        <w:t xml:space="preserve"> и торговой наценки в рамках иной приносящей доход деятельности. </w:t>
      </w:r>
      <w:r w:rsidRPr="000B4951">
        <w:tab/>
      </w:r>
    </w:p>
    <w:p w:rsidR="004522EC" w:rsidRPr="000B4951" w:rsidRDefault="004522EC" w:rsidP="002F643C">
      <w:pPr>
        <w:tabs>
          <w:tab w:val="left" w:pos="8051"/>
        </w:tabs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 xml:space="preserve">4. Положением «Об оказании МАОУ «СОШ № 21» платных образовательных услуг (работ), иных дополнительных платных услуг (работ)», иным локальным нормативным актом не закреплен порядок формирования цен на платную продукцию столовой учреждения.  </w:t>
      </w:r>
      <w:r w:rsidRPr="000B4951">
        <w:tab/>
      </w:r>
    </w:p>
    <w:p w:rsidR="004522EC" w:rsidRPr="000B4951" w:rsidRDefault="004522EC" w:rsidP="002F643C">
      <w:pPr>
        <w:tabs>
          <w:tab w:val="left" w:pos="8051"/>
        </w:tabs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 xml:space="preserve">5. В несоблюдение п. 41 Положения о формировании муниципального задания на оказание государственных (муниципальных) услуг (выполнение работ) в отношении муниципальных учреждений Миасского городского округа и финансовом обеспечении выполнения муниципального задания, утвержденного Постановлением Администрации МГО от 24.06.16г. № 3406, расчет затрат на уплату налогов в объеме финансового обеспечения выполнения муниципального задания на 2019 год осуществлен учредителем без применения коэффициента платной деятельности, в связи с чем в 2019 году расходы </w:t>
      </w:r>
      <w:r w:rsidR="00355DE8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 xml:space="preserve">чреждения на уплату налогов за счет внебюджетной деятельности отсутствуют. </w:t>
      </w:r>
    </w:p>
    <w:p w:rsidR="004522EC" w:rsidRPr="000B4951" w:rsidRDefault="004522EC" w:rsidP="002F643C">
      <w:pPr>
        <w:tabs>
          <w:tab w:val="left" w:pos="8051"/>
        </w:tabs>
        <w:spacing w:line="360" w:lineRule="auto"/>
        <w:ind w:left="284" w:hanging="284"/>
        <w:jc w:val="both"/>
      </w:pPr>
      <w:r w:rsidRPr="00EF5300">
        <w:rPr>
          <w:rStyle w:val="afe"/>
          <w:color w:val="auto"/>
        </w:rPr>
        <w:t>6. Исходя из норм п. 1 ст. 272 НК РФ</w:t>
      </w:r>
      <w:r w:rsidR="00005EDE" w:rsidRPr="00EF5300">
        <w:rPr>
          <w:rStyle w:val="aff1"/>
          <w:b/>
        </w:rPr>
        <w:footnoteReference w:id="19"/>
      </w:r>
      <w:r w:rsidRPr="00EF5300">
        <w:rPr>
          <w:rStyle w:val="afe"/>
          <w:color w:val="auto"/>
        </w:rPr>
        <w:t>, в проверяемый период отсутствует правильное,</w:t>
      </w:r>
      <w:r w:rsidRPr="000B4951">
        <w:rPr>
          <w:rStyle w:val="afe"/>
          <w:color w:val="auto"/>
        </w:rPr>
        <w:t xml:space="preserve"> обоснованное распределение коммунальных расходов по видам деятельности (КВФО 4, 2) в связи с отсутствием установленного объема коммунальных затрат столовой </w:t>
      </w:r>
      <w:r w:rsidR="007E3A44" w:rsidRPr="000B4951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 xml:space="preserve">чреждения для производства готовой продукции. </w:t>
      </w:r>
    </w:p>
    <w:p w:rsidR="004522EC" w:rsidRPr="000B4951" w:rsidRDefault="004522EC" w:rsidP="002F643C">
      <w:pPr>
        <w:tabs>
          <w:tab w:val="left" w:pos="8051"/>
        </w:tabs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>7. В несоблюдение требований 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Pr="000B4951">
        <w:rPr>
          <w:rStyle w:val="afe"/>
          <w:color w:val="auto"/>
        </w:rPr>
        <w:t xml:space="preserve"> в проверяемый период учреждением не </w:t>
      </w:r>
      <w:r w:rsidRPr="000B4951">
        <w:rPr>
          <w:rStyle w:val="afe"/>
          <w:color w:val="auto"/>
        </w:rPr>
        <w:lastRenderedPageBreak/>
        <w:t xml:space="preserve">велся </w:t>
      </w:r>
      <w:proofErr w:type="spellStart"/>
      <w:r w:rsidRPr="000B4951">
        <w:rPr>
          <w:rStyle w:val="afe"/>
          <w:color w:val="auto"/>
        </w:rPr>
        <w:t>забалансовый</w:t>
      </w:r>
      <w:proofErr w:type="spellEnd"/>
      <w:r w:rsidRPr="000B4951">
        <w:rPr>
          <w:rStyle w:val="afe"/>
          <w:color w:val="auto"/>
        </w:rPr>
        <w:t xml:space="preserve"> учет неисключительных прав </w:t>
      </w:r>
      <w:proofErr w:type="gramStart"/>
      <w:r w:rsidRPr="000B4951">
        <w:rPr>
          <w:rStyle w:val="afe"/>
          <w:color w:val="auto"/>
        </w:rPr>
        <w:t>пользования</w:t>
      </w:r>
      <w:proofErr w:type="gramEnd"/>
      <w:r w:rsidRPr="000B4951">
        <w:rPr>
          <w:rStyle w:val="afe"/>
          <w:color w:val="auto"/>
        </w:rPr>
        <w:t xml:space="preserve"> списанного с балансового учета имущества до момента утилизации.     </w:t>
      </w:r>
      <w:r w:rsidRPr="000B4951">
        <w:tab/>
      </w:r>
    </w:p>
    <w:p w:rsidR="00951DD5" w:rsidRPr="000B4951" w:rsidRDefault="004522EC" w:rsidP="002F643C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8. В несоблюдение Положения об оплате труда работников МАОУ «СОШ № 21», утвержденного директором </w:t>
      </w:r>
      <w:r w:rsidR="007E3A44" w:rsidRPr="000B4951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 xml:space="preserve">чреждения и согласованного (редакция с 01.09.19г.) начальником Управления образования Администрации МГО, в проверяемый период выплаты компенсационного и стимулирующего характера учебно-вспомогательному персоналу установлены приказами директора </w:t>
      </w:r>
      <w:r w:rsidR="007E3A44" w:rsidRPr="000B4951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 xml:space="preserve">чреждения с превышением предельного уровня, определенного приложениями № 3, № 4 к данному Положению.      </w:t>
      </w:r>
    </w:p>
    <w:p w:rsidR="00951DD5" w:rsidRPr="000B4951" w:rsidRDefault="004522EC" w:rsidP="002F643C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0B4951">
        <w:rPr>
          <w:u w:val="single"/>
        </w:rPr>
        <w:tab/>
      </w:r>
      <w:r w:rsidR="00951DD5" w:rsidRPr="000B4951">
        <w:rPr>
          <w:rStyle w:val="afe"/>
          <w:rFonts w:eastAsiaTheme="minorHAnsi"/>
          <w:color w:val="auto"/>
          <w:u w:val="single"/>
        </w:rPr>
        <w:t xml:space="preserve">Аудит эффективности администрирования доходов бюджета округа от продажи земельных участков </w:t>
      </w:r>
      <w:r w:rsidR="00951DD5" w:rsidRPr="000B4951">
        <w:rPr>
          <w:rFonts w:cs="Times New Roman"/>
          <w:u w:val="single"/>
        </w:rPr>
        <w:t>(</w:t>
      </w:r>
      <w:r w:rsidR="00847A95" w:rsidRPr="000B4951">
        <w:rPr>
          <w:rFonts w:cs="Times New Roman"/>
          <w:u w:val="single"/>
        </w:rPr>
        <w:t>субъект проверки</w:t>
      </w:r>
      <w:r w:rsidR="00951DD5" w:rsidRPr="000B4951">
        <w:rPr>
          <w:rFonts w:cs="Times New Roman"/>
          <w:u w:val="single"/>
        </w:rPr>
        <w:t xml:space="preserve"> - Администрация МГО):</w:t>
      </w:r>
    </w:p>
    <w:p w:rsidR="00951DD5" w:rsidRPr="000B4951" w:rsidRDefault="00951DD5" w:rsidP="002F643C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1. В результате невыполнения функций администратора доходов, установленных </w:t>
      </w:r>
      <w:r w:rsidR="00F31CC3">
        <w:rPr>
          <w:rStyle w:val="afe"/>
          <w:color w:val="auto"/>
        </w:rPr>
        <w:t>Р</w:t>
      </w:r>
      <w:r w:rsidRPr="000B4951">
        <w:rPr>
          <w:rStyle w:val="afe"/>
          <w:color w:val="auto"/>
        </w:rPr>
        <w:t>аспоряжением Администрации МГО от 26.06.19г. № 297-р, п. 295 Инструкции</w:t>
      </w:r>
      <w:r w:rsidR="00AA4279" w:rsidRPr="000B4951">
        <w:rPr>
          <w:rStyle w:val="afe"/>
          <w:color w:val="auto"/>
        </w:rPr>
        <w:t xml:space="preserve"> </w:t>
      </w:r>
      <w:r w:rsidR="00523191" w:rsidRPr="000B4951">
        <w:rPr>
          <w:rStyle w:val="afe"/>
          <w:color w:val="auto"/>
        </w:rPr>
        <w:t>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="00636EE8" w:rsidRPr="000B4951">
        <w:rPr>
          <w:rStyle w:val="afe"/>
          <w:color w:val="auto"/>
        </w:rPr>
        <w:t>,</w:t>
      </w:r>
      <w:r w:rsidR="00AA4279" w:rsidRPr="000B4951">
        <w:rPr>
          <w:rStyle w:val="afe"/>
          <w:color w:val="auto"/>
        </w:rPr>
        <w:t xml:space="preserve"> </w:t>
      </w:r>
      <w:r w:rsidR="00636EE8" w:rsidRPr="000B4951">
        <w:rPr>
          <w:rStyle w:val="afe"/>
          <w:color w:val="auto"/>
        </w:rPr>
        <w:t>в</w:t>
      </w:r>
      <w:r w:rsidRPr="000B4951">
        <w:rPr>
          <w:rStyle w:val="afe"/>
          <w:color w:val="auto"/>
        </w:rPr>
        <w:t xml:space="preserve"> бухгалтерском учете Администрации МГО в 2019 году и в отчетности Администрации МГО по состоянию на 01.01.20г. отражена недостоверная сумма: </w:t>
      </w:r>
    </w:p>
    <w:p w:rsidR="00CC4969" w:rsidRPr="0002145E" w:rsidRDefault="00CC4969" w:rsidP="002F643C">
      <w:pPr>
        <w:spacing w:line="360" w:lineRule="auto"/>
        <w:ind w:left="426" w:hanging="142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- </w:t>
      </w:r>
      <w:r w:rsidR="00951DD5" w:rsidRPr="000B4951">
        <w:rPr>
          <w:rStyle w:val="afe"/>
          <w:color w:val="auto"/>
        </w:rPr>
        <w:t xml:space="preserve">начисленных доходов по счету 205.73 КБК 11406012040000430 (размер начисленных доходов </w:t>
      </w:r>
      <w:r w:rsidR="00E17420" w:rsidRPr="000B4951">
        <w:rPr>
          <w:rStyle w:val="afe"/>
          <w:color w:val="auto"/>
        </w:rPr>
        <w:t xml:space="preserve">от продажи земельных участков </w:t>
      </w:r>
      <w:r w:rsidR="00951DD5" w:rsidRPr="000B4951">
        <w:rPr>
          <w:rStyle w:val="afe"/>
          <w:color w:val="auto"/>
        </w:rPr>
        <w:t xml:space="preserve">занижен на сумму </w:t>
      </w:r>
      <w:r w:rsidR="00951DD5" w:rsidRPr="000B4951">
        <w:rPr>
          <w:rStyle w:val="afe"/>
          <w:b/>
          <w:color w:val="auto"/>
        </w:rPr>
        <w:t>417,9 тыс.руб.</w:t>
      </w:r>
      <w:r w:rsidR="00951DD5" w:rsidRPr="000B4951">
        <w:rPr>
          <w:rStyle w:val="afe"/>
          <w:color w:val="auto"/>
        </w:rPr>
        <w:t xml:space="preserve">), в результате показатель «Доходы от выбытия активов», отраженный по строке 090 код КОСГУ 172 в </w:t>
      </w:r>
      <w:r w:rsidR="00951DD5" w:rsidRPr="0002145E">
        <w:rPr>
          <w:rStyle w:val="afe"/>
          <w:color w:val="auto"/>
        </w:rPr>
        <w:t>графе 4 отчета Администрации МГО (ф. 0503121) на 01.01.20г.</w:t>
      </w:r>
      <w:r w:rsidR="00BC11F6" w:rsidRPr="0002145E">
        <w:rPr>
          <w:rStyle w:val="afe"/>
          <w:color w:val="auto"/>
        </w:rPr>
        <w:t>,</w:t>
      </w:r>
      <w:r w:rsidR="00951DD5" w:rsidRPr="0002145E">
        <w:rPr>
          <w:rStyle w:val="afe"/>
          <w:color w:val="auto"/>
        </w:rPr>
        <w:t xml:space="preserve"> занижен на 6,5 %; </w:t>
      </w:r>
    </w:p>
    <w:p w:rsidR="00951DD5" w:rsidRPr="0002145E" w:rsidRDefault="00523191" w:rsidP="002F643C">
      <w:pPr>
        <w:spacing w:line="360" w:lineRule="auto"/>
        <w:ind w:left="426" w:hanging="142"/>
        <w:jc w:val="both"/>
        <w:rPr>
          <w:rStyle w:val="afe"/>
          <w:b/>
          <w:color w:val="auto"/>
        </w:rPr>
      </w:pPr>
      <w:r w:rsidRPr="0002145E">
        <w:rPr>
          <w:rStyle w:val="afe"/>
          <w:color w:val="auto"/>
        </w:rPr>
        <w:t xml:space="preserve">- </w:t>
      </w:r>
      <w:r w:rsidR="00951DD5" w:rsidRPr="0002145E">
        <w:rPr>
          <w:rStyle w:val="afe"/>
          <w:color w:val="auto"/>
        </w:rPr>
        <w:t xml:space="preserve">кредиторской задолженности по счету 205.73 КБК 11406012040000430 - </w:t>
      </w:r>
      <w:r w:rsidRPr="0002145E">
        <w:rPr>
          <w:rStyle w:val="afe"/>
          <w:color w:val="auto"/>
        </w:rPr>
        <w:t>показатель,</w:t>
      </w:r>
      <w:r w:rsidR="00951DD5" w:rsidRPr="0002145E">
        <w:rPr>
          <w:rStyle w:val="afe"/>
          <w:color w:val="auto"/>
        </w:rPr>
        <w:t xml:space="preserve"> отраженный в Сведениях (ф. 0503169) в части кредиторской задолженности в графе 9 по КБК 11406012040000430120573000 завышен на </w:t>
      </w:r>
      <w:r w:rsidR="00951DD5" w:rsidRPr="0002145E">
        <w:rPr>
          <w:rStyle w:val="afe"/>
          <w:b/>
          <w:color w:val="auto"/>
        </w:rPr>
        <w:t>417,9 тыс.руб.</w:t>
      </w:r>
      <w:r w:rsidR="00BC11F6" w:rsidRPr="0002145E">
        <w:rPr>
          <w:rStyle w:val="afe"/>
          <w:color w:val="auto"/>
        </w:rPr>
        <w:t xml:space="preserve">, </w:t>
      </w:r>
      <w:r w:rsidR="00CC4969" w:rsidRPr="0002145E">
        <w:rPr>
          <w:rStyle w:val="afe"/>
          <w:color w:val="auto"/>
        </w:rPr>
        <w:t>или на 30,9 %;</w:t>
      </w:r>
    </w:p>
    <w:p w:rsidR="00CC4969" w:rsidRPr="0002145E" w:rsidRDefault="00CC4969" w:rsidP="002F643C">
      <w:pPr>
        <w:spacing w:line="360" w:lineRule="auto"/>
        <w:ind w:left="426" w:hanging="142"/>
        <w:jc w:val="both"/>
        <w:rPr>
          <w:rStyle w:val="afe"/>
          <w:color w:val="auto"/>
        </w:rPr>
      </w:pPr>
      <w:r w:rsidRPr="0002145E">
        <w:rPr>
          <w:rStyle w:val="afe"/>
          <w:color w:val="auto"/>
        </w:rPr>
        <w:t xml:space="preserve">- </w:t>
      </w:r>
      <w:r w:rsidR="00951DD5" w:rsidRPr="0002145E">
        <w:rPr>
          <w:rStyle w:val="afe"/>
          <w:color w:val="auto"/>
        </w:rPr>
        <w:t xml:space="preserve">начисленных доходов по счету 205.73 КБК 11406312040000430 (размер начисленных доходов </w:t>
      </w:r>
      <w:r w:rsidR="00E17420" w:rsidRPr="0002145E">
        <w:rPr>
          <w:rStyle w:val="afe"/>
          <w:color w:val="auto"/>
        </w:rPr>
        <w:t xml:space="preserve">от увеличения площади земельных участков в результате перераспределения земель </w:t>
      </w:r>
      <w:r w:rsidR="00951DD5" w:rsidRPr="0002145E">
        <w:rPr>
          <w:rStyle w:val="afe"/>
          <w:color w:val="auto"/>
        </w:rPr>
        <w:t xml:space="preserve">занижен на сумму </w:t>
      </w:r>
      <w:r w:rsidR="00951DD5" w:rsidRPr="0002145E">
        <w:rPr>
          <w:rStyle w:val="afe"/>
          <w:b/>
          <w:color w:val="auto"/>
        </w:rPr>
        <w:t>835,9 тыс.руб.</w:t>
      </w:r>
      <w:r w:rsidR="00951DD5" w:rsidRPr="0002145E">
        <w:rPr>
          <w:rStyle w:val="afe"/>
          <w:color w:val="auto"/>
        </w:rPr>
        <w:t>), в результате показатель «Доходы от выбытия активов», отраженный по строке 090 код КОСГУ 172 в графе 4 отчета Администрации МГО (ф.0503121) на 01.01.20г</w:t>
      </w:r>
      <w:r w:rsidR="0002145E" w:rsidRPr="0002145E">
        <w:rPr>
          <w:rStyle w:val="afe"/>
          <w:color w:val="auto"/>
        </w:rPr>
        <w:t>.</w:t>
      </w:r>
      <w:r w:rsidR="00951DD5" w:rsidRPr="0002145E">
        <w:rPr>
          <w:rStyle w:val="afe"/>
          <w:color w:val="auto"/>
        </w:rPr>
        <w:t xml:space="preserve"> занижен на 12,1 %; </w:t>
      </w:r>
    </w:p>
    <w:p w:rsidR="00951DD5" w:rsidRPr="000B4951" w:rsidRDefault="00951DD5" w:rsidP="002F643C">
      <w:pPr>
        <w:spacing w:line="360" w:lineRule="auto"/>
        <w:ind w:left="426" w:hanging="142"/>
        <w:jc w:val="both"/>
        <w:rPr>
          <w:rStyle w:val="afe"/>
          <w:b/>
          <w:color w:val="auto"/>
        </w:rPr>
      </w:pPr>
      <w:r w:rsidRPr="000B4951">
        <w:rPr>
          <w:rStyle w:val="afe"/>
          <w:color w:val="auto"/>
        </w:rPr>
        <w:t>- кредиторской задолженности по счету 205.73 КБК 11406312040000430 - показатель, отраженный в Сведениях (ф. 0503169) в части кредиторской задолженности в графе 9 по КБК 11406312040000430020573000</w:t>
      </w:r>
      <w:r w:rsidR="00BC11F6">
        <w:rPr>
          <w:rStyle w:val="afe"/>
          <w:color w:val="auto"/>
        </w:rPr>
        <w:t>,</w:t>
      </w:r>
      <w:r w:rsidRPr="000B4951">
        <w:rPr>
          <w:rStyle w:val="afe"/>
          <w:color w:val="auto"/>
        </w:rPr>
        <w:t xml:space="preserve"> завышен на </w:t>
      </w:r>
      <w:r w:rsidRPr="000B4951">
        <w:rPr>
          <w:rStyle w:val="afe"/>
          <w:b/>
          <w:color w:val="auto"/>
        </w:rPr>
        <w:t>835,9 тыс.руб</w:t>
      </w:r>
      <w:r w:rsidRPr="0002145E">
        <w:rPr>
          <w:rStyle w:val="afe"/>
          <w:b/>
          <w:color w:val="auto"/>
        </w:rPr>
        <w:t>.</w:t>
      </w:r>
      <w:r w:rsidR="00BC11F6" w:rsidRPr="0002145E">
        <w:rPr>
          <w:rStyle w:val="afe"/>
          <w:color w:val="auto"/>
        </w:rPr>
        <w:t>,</w:t>
      </w:r>
      <w:r w:rsidR="00BC11F6">
        <w:rPr>
          <w:rStyle w:val="afe"/>
          <w:color w:val="auto"/>
        </w:rPr>
        <w:t xml:space="preserve"> </w:t>
      </w:r>
      <w:r w:rsidRPr="000B4951">
        <w:rPr>
          <w:rStyle w:val="afe"/>
          <w:color w:val="auto"/>
        </w:rPr>
        <w:t xml:space="preserve">или </w:t>
      </w:r>
      <w:r w:rsidR="00BC11F6">
        <w:rPr>
          <w:rStyle w:val="afe"/>
          <w:color w:val="auto"/>
        </w:rPr>
        <w:t xml:space="preserve">на </w:t>
      </w:r>
      <w:r w:rsidRPr="000B4951">
        <w:rPr>
          <w:rStyle w:val="afe"/>
          <w:color w:val="auto"/>
        </w:rPr>
        <w:t xml:space="preserve">69,2 %.  </w:t>
      </w:r>
    </w:p>
    <w:p w:rsidR="00DA6191" w:rsidRPr="000B4951" w:rsidRDefault="00DA6191" w:rsidP="002F643C">
      <w:pPr>
        <w:spacing w:line="360" w:lineRule="auto"/>
        <w:ind w:left="284" w:firstLine="425"/>
        <w:jc w:val="both"/>
        <w:rPr>
          <w:rFonts w:cs="Times New Roman"/>
          <w:bCs/>
        </w:rPr>
      </w:pPr>
      <w:r w:rsidRPr="000B4951">
        <w:rPr>
          <w:rFonts w:cs="Times New Roman"/>
          <w:bCs/>
        </w:rPr>
        <w:t>Данн</w:t>
      </w:r>
      <w:r w:rsidR="00CC4969" w:rsidRPr="000B4951">
        <w:rPr>
          <w:rFonts w:cs="Times New Roman"/>
          <w:bCs/>
        </w:rPr>
        <w:t>ы</w:t>
      </w:r>
      <w:r w:rsidRPr="000B4951">
        <w:rPr>
          <w:rFonts w:cs="Times New Roman"/>
          <w:bCs/>
        </w:rPr>
        <w:t>е нарушени</w:t>
      </w:r>
      <w:r w:rsidR="00CC4969" w:rsidRPr="000B4951">
        <w:rPr>
          <w:rFonts w:cs="Times New Roman"/>
          <w:bCs/>
        </w:rPr>
        <w:t>я</w:t>
      </w:r>
      <w:r w:rsidRPr="000B4951">
        <w:rPr>
          <w:rFonts w:cs="Times New Roman"/>
          <w:bCs/>
        </w:rPr>
        <w:t xml:space="preserve"> содерж</w:t>
      </w:r>
      <w:r w:rsidR="00CC4969" w:rsidRPr="000B4951">
        <w:rPr>
          <w:rFonts w:cs="Times New Roman"/>
          <w:bCs/>
        </w:rPr>
        <w:t>а</w:t>
      </w:r>
      <w:r w:rsidRPr="000B4951">
        <w:rPr>
          <w:rFonts w:cs="Times New Roman"/>
          <w:bCs/>
        </w:rPr>
        <w:t>т признаки административного правонарушения по ст. 15.15.6 КоАП РФ</w:t>
      </w:r>
      <w:r w:rsidR="00105EE5" w:rsidRPr="000B4951">
        <w:fldChar w:fldCharType="begin"/>
      </w:r>
      <w:r w:rsidR="00105EE5" w:rsidRPr="000B4951">
        <w:instrText xml:space="preserve"> NOTEREF _Ref38894767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15</w:t>
      </w:r>
      <w:r w:rsidR="00105EE5" w:rsidRPr="000B4951">
        <w:fldChar w:fldCharType="end"/>
      </w:r>
      <w:r w:rsidRPr="000B4951">
        <w:rPr>
          <w:rFonts w:cs="Times New Roman"/>
          <w:bCs/>
        </w:rPr>
        <w:t>.</w:t>
      </w:r>
    </w:p>
    <w:p w:rsidR="004522EC" w:rsidRPr="000B4951" w:rsidRDefault="00951DD5" w:rsidP="00352CFE">
      <w:pPr>
        <w:pStyle w:val="a6"/>
        <w:numPr>
          <w:ilvl w:val="0"/>
          <w:numId w:val="23"/>
        </w:numPr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Невыполнение требований п. 2.3 Порядка взыскания просроченной задолженности по неналоговым платежам в бюджет округа, утвержденного Распоряжением Администрации МГО от 26.10.17г. № 323-р, в части контроля оплаты за пользование земельным участком </w:t>
      </w:r>
      <w:r w:rsidRPr="000B4951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до заключения договоров купли-продажи земельных участков (расчеты по арендным платежам, предъявление и оплата платежей за фактическое пользование участками).</w:t>
      </w:r>
    </w:p>
    <w:p w:rsidR="0065621A" w:rsidRPr="000B4951" w:rsidRDefault="0065621A" w:rsidP="002F643C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0B4951">
        <w:rPr>
          <w:rStyle w:val="afe"/>
          <w:rFonts w:eastAsiaTheme="minorHAnsi"/>
          <w:color w:val="auto"/>
          <w:u w:val="single"/>
        </w:rPr>
        <w:t xml:space="preserve">Аудит эффективности администрирования доходов бюджета округа от приватизации имущества, находящегося в муниципальной собственности </w:t>
      </w:r>
      <w:r w:rsidRPr="000B4951">
        <w:rPr>
          <w:rFonts w:cs="Times New Roman"/>
          <w:u w:val="single"/>
        </w:rPr>
        <w:t>(</w:t>
      </w:r>
      <w:r w:rsidR="00847A95" w:rsidRPr="000B4951">
        <w:rPr>
          <w:rFonts w:cs="Times New Roman"/>
          <w:u w:val="single"/>
        </w:rPr>
        <w:t>субъект проверки</w:t>
      </w:r>
      <w:r w:rsidRPr="000B4951">
        <w:rPr>
          <w:rFonts w:cs="Times New Roman"/>
          <w:u w:val="single"/>
        </w:rPr>
        <w:t xml:space="preserve"> - Администрация МГО):</w:t>
      </w:r>
    </w:p>
    <w:p w:rsidR="00DA6191" w:rsidRPr="000B4951" w:rsidRDefault="00DA6191" w:rsidP="002F643C">
      <w:pPr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 xml:space="preserve">1. В невыполнение функций администратора доходов, установленных </w:t>
      </w:r>
      <w:r w:rsidR="00EC797B" w:rsidRPr="000B4951">
        <w:rPr>
          <w:rStyle w:val="afe"/>
          <w:color w:val="auto"/>
        </w:rPr>
        <w:t>Р</w:t>
      </w:r>
      <w:r w:rsidRPr="000B4951">
        <w:rPr>
          <w:rStyle w:val="afe"/>
          <w:color w:val="auto"/>
        </w:rPr>
        <w:t xml:space="preserve">аспоряжением Администрации МГО от 26.06.19г. № 297-р, при наличии задолженности по состоянию на 01.01.20г. по оплате </w:t>
      </w:r>
      <w:r w:rsidR="00BC6FE5">
        <w:rPr>
          <w:rStyle w:val="afe"/>
          <w:color w:val="auto"/>
        </w:rPr>
        <w:t xml:space="preserve">(стоимости) </w:t>
      </w:r>
      <w:r w:rsidRPr="000B4951">
        <w:rPr>
          <w:rStyle w:val="afe"/>
          <w:color w:val="auto"/>
        </w:rPr>
        <w:t xml:space="preserve">объекта по договору купли-продажи от 19.12.18г. № 736, не произведено начисление пени по указанному договору согласно решению Кизильского районного суда от 28.08.19г. по делу 2-245/2019 в сумме </w:t>
      </w:r>
      <w:r w:rsidR="00774398" w:rsidRPr="000B4951">
        <w:rPr>
          <w:rStyle w:val="afe"/>
          <w:b/>
          <w:color w:val="auto"/>
        </w:rPr>
        <w:t>0,1 тыс.</w:t>
      </w:r>
      <w:r w:rsidRPr="000B4951">
        <w:rPr>
          <w:rStyle w:val="afe"/>
          <w:b/>
          <w:color w:val="auto"/>
        </w:rPr>
        <w:t>руб</w:t>
      </w:r>
      <w:r w:rsidR="00EC797B" w:rsidRPr="000B4951">
        <w:rPr>
          <w:rStyle w:val="afe"/>
          <w:b/>
          <w:color w:val="auto"/>
        </w:rPr>
        <w:t>.</w:t>
      </w:r>
    </w:p>
    <w:p w:rsidR="00EC797B" w:rsidRPr="000B4951" w:rsidRDefault="00DA6191" w:rsidP="002F643C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2. В </w:t>
      </w:r>
      <w:r w:rsidR="00ED7292" w:rsidRPr="000B4951">
        <w:rPr>
          <w:rStyle w:val="afe"/>
          <w:color w:val="auto"/>
        </w:rPr>
        <w:t xml:space="preserve">невыполнение требований п. 197 </w:t>
      </w:r>
      <w:r w:rsidRPr="000B4951">
        <w:rPr>
          <w:rStyle w:val="afe"/>
          <w:color w:val="auto"/>
        </w:rPr>
        <w:t>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Pr="000B4951">
        <w:rPr>
          <w:rStyle w:val="afe"/>
          <w:color w:val="auto"/>
        </w:rPr>
        <w:t>, размер начисленных доходов (процентов за рассрочку платежа) по договорам купли-продажи от 26.10.15г. № 673/1, от 04.04.14г. № 645, не соответствует размеру, предусмотренному графиками платежей</w:t>
      </w:r>
      <w:r w:rsidR="00BC11F6">
        <w:rPr>
          <w:rStyle w:val="afe"/>
          <w:color w:val="auto"/>
        </w:rPr>
        <w:t>,</w:t>
      </w:r>
      <w:r w:rsidRPr="000B4951">
        <w:rPr>
          <w:rStyle w:val="afe"/>
          <w:color w:val="auto"/>
        </w:rPr>
        <w:t xml:space="preserve"> </w:t>
      </w:r>
      <w:r w:rsidR="00EC797B" w:rsidRPr="000B4951">
        <w:rPr>
          <w:rStyle w:val="afe"/>
          <w:color w:val="auto"/>
        </w:rPr>
        <w:t>на общую сумму</w:t>
      </w:r>
      <w:r w:rsidR="00DF63CA" w:rsidRPr="000B4951">
        <w:rPr>
          <w:rStyle w:val="afe"/>
          <w:color w:val="auto"/>
        </w:rPr>
        <w:t xml:space="preserve"> </w:t>
      </w:r>
      <w:r w:rsidR="00EC797B" w:rsidRPr="000B4951">
        <w:rPr>
          <w:rStyle w:val="afe"/>
          <w:b/>
          <w:color w:val="auto"/>
        </w:rPr>
        <w:t>2,6 тыс.руб.</w:t>
      </w:r>
    </w:p>
    <w:p w:rsidR="00ED7292" w:rsidRPr="000B4951" w:rsidRDefault="00EC797B" w:rsidP="002F643C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3. </w:t>
      </w:r>
      <w:r w:rsidR="00304F9C" w:rsidRPr="000B4951">
        <w:rPr>
          <w:rStyle w:val="afe"/>
          <w:color w:val="auto"/>
        </w:rPr>
        <w:t>В невыполнение требований Инструкции № 157н</w:t>
      </w:r>
      <w:r w:rsidR="00304F9C" w:rsidRPr="000B4951">
        <w:fldChar w:fldCharType="begin"/>
      </w:r>
      <w:r w:rsidR="00304F9C" w:rsidRPr="000B4951">
        <w:instrText xml:space="preserve"> NOTEREF _Ref38891725 \f \h  \* MERGEFORMAT </w:instrText>
      </w:r>
      <w:r w:rsidR="00304F9C" w:rsidRPr="000B4951">
        <w:fldChar w:fldCharType="separate"/>
      </w:r>
      <w:r w:rsidR="00350061" w:rsidRPr="00350061">
        <w:rPr>
          <w:rStyle w:val="aff1"/>
          <w:b/>
        </w:rPr>
        <w:t>11</w:t>
      </w:r>
      <w:r w:rsidR="00304F9C" w:rsidRPr="000B4951">
        <w:fldChar w:fldCharType="end"/>
      </w:r>
      <w:r w:rsidR="00304F9C">
        <w:rPr>
          <w:rStyle w:val="afe"/>
          <w:color w:val="auto"/>
        </w:rPr>
        <w:t xml:space="preserve"> в</w:t>
      </w:r>
      <w:r w:rsidRPr="000B4951">
        <w:rPr>
          <w:rStyle w:val="afe"/>
          <w:color w:val="auto"/>
        </w:rPr>
        <w:t xml:space="preserve"> бухгалтерском учете Администрацией МГО в 2019 году не произведено </w:t>
      </w:r>
      <w:r w:rsidR="00DA6191" w:rsidRPr="000B4951">
        <w:rPr>
          <w:rStyle w:val="afe"/>
          <w:color w:val="auto"/>
        </w:rPr>
        <w:t>уточнени</w:t>
      </w:r>
      <w:r w:rsidRPr="000B4951">
        <w:rPr>
          <w:rStyle w:val="afe"/>
          <w:color w:val="auto"/>
        </w:rPr>
        <w:t>е</w:t>
      </w:r>
      <w:r w:rsidR="00DA6191" w:rsidRPr="000B4951">
        <w:rPr>
          <w:rStyle w:val="afe"/>
          <w:color w:val="auto"/>
        </w:rPr>
        <w:t xml:space="preserve"> вида и принадлежности платежей (пени) в сумме 291,8 тыс.руб., поступивших по договору купли-продажи от</w:t>
      </w:r>
      <w:r w:rsidRPr="000B4951">
        <w:rPr>
          <w:rStyle w:val="afe"/>
          <w:color w:val="auto"/>
        </w:rPr>
        <w:t xml:space="preserve"> 09.04.12г. № 600</w:t>
      </w:r>
      <w:r w:rsidR="00DA6191" w:rsidRPr="000B4951">
        <w:rPr>
          <w:rStyle w:val="afe"/>
          <w:color w:val="auto"/>
        </w:rPr>
        <w:t xml:space="preserve">: </w:t>
      </w:r>
    </w:p>
    <w:p w:rsidR="00ED7292" w:rsidRPr="000B4951" w:rsidRDefault="00DA6191" w:rsidP="002F643C">
      <w:pPr>
        <w:spacing w:line="360" w:lineRule="auto"/>
        <w:ind w:left="426" w:hanging="142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- в отчетности (ф. 0503169) по состоянию на 01.01.20г. по бюджетной деятельности в части дебиторской задолженности сумма дебиторской задолженности на конец 2019 года </w:t>
      </w:r>
      <w:r w:rsidR="00774398" w:rsidRPr="000B4951">
        <w:rPr>
          <w:rStyle w:val="afe"/>
          <w:color w:val="auto"/>
        </w:rPr>
        <w:t>по счету 209.41 по</w:t>
      </w:r>
      <w:r w:rsidRPr="000B4951">
        <w:rPr>
          <w:rStyle w:val="afe"/>
          <w:color w:val="auto"/>
        </w:rPr>
        <w:t xml:space="preserve"> КБК </w:t>
      </w:r>
      <w:r w:rsidR="00774398" w:rsidRPr="000B4951">
        <w:rPr>
          <w:rStyle w:val="afe"/>
          <w:color w:val="auto"/>
        </w:rPr>
        <w:t>11690040040000140 завышен</w:t>
      </w:r>
      <w:r w:rsidR="00636EE8" w:rsidRPr="000B4951">
        <w:rPr>
          <w:rStyle w:val="afe"/>
          <w:color w:val="auto"/>
        </w:rPr>
        <w:t>а</w:t>
      </w:r>
      <w:r w:rsidRPr="000B4951">
        <w:rPr>
          <w:rStyle w:val="afe"/>
          <w:color w:val="auto"/>
        </w:rPr>
        <w:t xml:space="preserve"> на </w:t>
      </w:r>
      <w:r w:rsidRPr="000B4951">
        <w:rPr>
          <w:rStyle w:val="afe"/>
          <w:b/>
          <w:color w:val="auto"/>
        </w:rPr>
        <w:t>291,8 тыс.руб.</w:t>
      </w:r>
      <w:r w:rsidR="00463B01" w:rsidRPr="00463B01">
        <w:rPr>
          <w:rStyle w:val="afe"/>
          <w:b/>
          <w:color w:val="auto"/>
        </w:rPr>
        <w:t xml:space="preserve"> </w:t>
      </w:r>
      <w:r w:rsidR="00774398" w:rsidRPr="000B4951">
        <w:rPr>
          <w:rStyle w:val="afe"/>
          <w:color w:val="auto"/>
        </w:rPr>
        <w:t>или</w:t>
      </w:r>
      <w:r w:rsidRPr="000B4951">
        <w:rPr>
          <w:rStyle w:val="afe"/>
          <w:color w:val="auto"/>
        </w:rPr>
        <w:t xml:space="preserve"> на 1,8 %</w:t>
      </w:r>
      <w:r w:rsidR="00774398" w:rsidRPr="000B4951">
        <w:rPr>
          <w:rStyle w:val="afe"/>
          <w:color w:val="auto"/>
        </w:rPr>
        <w:t>;</w:t>
      </w:r>
    </w:p>
    <w:p w:rsidR="00DA6191" w:rsidRPr="000B4951" w:rsidRDefault="00DA6191" w:rsidP="002F643C">
      <w:pPr>
        <w:spacing w:line="360" w:lineRule="auto"/>
        <w:ind w:left="426" w:hanging="142"/>
        <w:jc w:val="both"/>
      </w:pPr>
      <w:r w:rsidRPr="000B4951">
        <w:rPr>
          <w:rStyle w:val="afe"/>
          <w:color w:val="auto"/>
        </w:rPr>
        <w:t xml:space="preserve">- в отчетности (ф. 0503169) по состоянию на 01.01.20г. по бюджетной деятельности в части кредиторской задолженности сумма кредиторской задолженности на конец 2019 года </w:t>
      </w:r>
      <w:r w:rsidR="00774398" w:rsidRPr="000B4951">
        <w:rPr>
          <w:rStyle w:val="afe"/>
          <w:color w:val="auto"/>
        </w:rPr>
        <w:t xml:space="preserve">по счету 205.71 </w:t>
      </w:r>
      <w:r w:rsidRPr="000B4951">
        <w:rPr>
          <w:rStyle w:val="afe"/>
          <w:color w:val="auto"/>
        </w:rPr>
        <w:t xml:space="preserve">по КБК 11402043040000410 завышена на </w:t>
      </w:r>
      <w:r w:rsidRPr="000B4951">
        <w:rPr>
          <w:rStyle w:val="afe"/>
          <w:b/>
          <w:color w:val="auto"/>
        </w:rPr>
        <w:t>291,8 тыс.руб.</w:t>
      </w:r>
      <w:r w:rsidR="00463B01" w:rsidRPr="00463B01">
        <w:rPr>
          <w:rStyle w:val="afe"/>
          <w:b/>
          <w:color w:val="auto"/>
        </w:rPr>
        <w:t xml:space="preserve"> </w:t>
      </w:r>
      <w:r w:rsidR="00774398" w:rsidRPr="000B4951">
        <w:rPr>
          <w:rStyle w:val="afe"/>
          <w:color w:val="auto"/>
        </w:rPr>
        <w:t>или</w:t>
      </w:r>
      <w:r w:rsidRPr="000B4951">
        <w:rPr>
          <w:rStyle w:val="afe"/>
          <w:color w:val="auto"/>
        </w:rPr>
        <w:t xml:space="preserve"> на 79,9 %.   </w:t>
      </w:r>
    </w:p>
    <w:p w:rsidR="00EC797B" w:rsidRPr="000B4951" w:rsidRDefault="00EC797B" w:rsidP="002F643C">
      <w:pPr>
        <w:spacing w:line="360" w:lineRule="auto"/>
        <w:ind w:left="284" w:firstLine="425"/>
        <w:jc w:val="both"/>
        <w:rPr>
          <w:rFonts w:cs="Times New Roman"/>
          <w:bCs/>
        </w:rPr>
      </w:pPr>
      <w:r w:rsidRPr="000B4951">
        <w:rPr>
          <w:rFonts w:cs="Times New Roman"/>
          <w:bCs/>
        </w:rPr>
        <w:t>Данн</w:t>
      </w:r>
      <w:r w:rsidR="00CC4969" w:rsidRPr="000B4951">
        <w:rPr>
          <w:rFonts w:cs="Times New Roman"/>
          <w:bCs/>
        </w:rPr>
        <w:t>ы</w:t>
      </w:r>
      <w:r w:rsidRPr="000B4951">
        <w:rPr>
          <w:rFonts w:cs="Times New Roman"/>
          <w:bCs/>
        </w:rPr>
        <w:t>е нарушени</w:t>
      </w:r>
      <w:r w:rsidR="00CC4969" w:rsidRPr="000B4951">
        <w:rPr>
          <w:rFonts w:cs="Times New Roman"/>
          <w:bCs/>
        </w:rPr>
        <w:t>я</w:t>
      </w:r>
      <w:r w:rsidRPr="000B4951">
        <w:rPr>
          <w:rFonts w:cs="Times New Roman"/>
          <w:bCs/>
        </w:rPr>
        <w:t xml:space="preserve"> содерж</w:t>
      </w:r>
      <w:r w:rsidR="00CC4969" w:rsidRPr="000B4951">
        <w:rPr>
          <w:rFonts w:cs="Times New Roman"/>
          <w:bCs/>
        </w:rPr>
        <w:t>а</w:t>
      </w:r>
      <w:r w:rsidRPr="000B4951">
        <w:rPr>
          <w:rFonts w:cs="Times New Roman"/>
          <w:bCs/>
        </w:rPr>
        <w:t>т признаки административного правонарушения по ст. 15.15.6 КоАП РФ</w:t>
      </w:r>
      <w:r w:rsidR="00105EE5" w:rsidRPr="000B4951">
        <w:fldChar w:fldCharType="begin"/>
      </w:r>
      <w:r w:rsidR="00105EE5" w:rsidRPr="000B4951">
        <w:instrText xml:space="preserve"> NOTEREF _Ref38894767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15</w:t>
      </w:r>
      <w:r w:rsidR="00105EE5" w:rsidRPr="000B4951">
        <w:fldChar w:fldCharType="end"/>
      </w:r>
      <w:r w:rsidRPr="000B4951">
        <w:rPr>
          <w:rFonts w:cs="Times New Roman"/>
          <w:bCs/>
        </w:rPr>
        <w:t>.</w:t>
      </w:r>
    </w:p>
    <w:p w:rsidR="009D18F5" w:rsidRPr="000B4951" w:rsidRDefault="009D18F5" w:rsidP="002F643C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</w:t>
      </w:r>
      <w:r w:rsidR="00053D19"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</w:t>
      </w:r>
      <w:r w:rsidRPr="000B4951">
        <w:rPr>
          <w:u w:val="single"/>
        </w:rPr>
        <w:t>Собрания депутатов МГО</w:t>
      </w:r>
      <w:r w:rsidRPr="000B4951">
        <w:rPr>
          <w:rStyle w:val="afe"/>
          <w:rFonts w:eastAsiaTheme="minorHAnsi" w:cs="Times New Roman"/>
          <w:color w:val="auto"/>
          <w:u w:val="single"/>
        </w:rPr>
        <w:t>:</w:t>
      </w:r>
    </w:p>
    <w:p w:rsidR="00347AE9" w:rsidRPr="000B4951" w:rsidRDefault="009D18F5" w:rsidP="002F643C">
      <w:pPr>
        <w:spacing w:line="360" w:lineRule="auto"/>
        <w:ind w:left="284" w:hanging="284"/>
        <w:jc w:val="both"/>
        <w:rPr>
          <w:rFonts w:cs="Times New Roman"/>
          <w:bCs/>
        </w:rPr>
      </w:pPr>
      <w:r w:rsidRPr="000B4951">
        <w:rPr>
          <w:rFonts w:cs="Times New Roman"/>
          <w:bCs/>
        </w:rPr>
        <w:t xml:space="preserve">1. В несоблюдение п. 16 </w:t>
      </w:r>
      <w:r w:rsidR="0036334C" w:rsidRPr="000B4951">
        <w:t>СГС «Концептуальные основы бухгалтерского учета и отчетности организаций государственного сектора»</w:t>
      </w:r>
      <w:r w:rsidR="00105EE5" w:rsidRPr="000B4951">
        <w:fldChar w:fldCharType="begin"/>
      </w:r>
      <w:r w:rsidR="00105EE5" w:rsidRPr="000B4951">
        <w:instrText xml:space="preserve"> NOTEREF _Ref54795816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16</w:t>
      </w:r>
      <w:r w:rsidR="00105EE5" w:rsidRPr="000B4951">
        <w:fldChar w:fldCharType="end"/>
      </w:r>
      <w:r w:rsidRPr="000B4951">
        <w:rPr>
          <w:rFonts w:cs="Times New Roman"/>
          <w:bCs/>
        </w:rPr>
        <w:t xml:space="preserve">, </w:t>
      </w:r>
      <w:r w:rsidR="00347AE9" w:rsidRPr="000B4951">
        <w:rPr>
          <w:rFonts w:cs="Times New Roman"/>
          <w:bCs/>
        </w:rPr>
        <w:t>требований 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="00347AE9" w:rsidRPr="000B4951">
        <w:rPr>
          <w:rFonts w:cs="Times New Roman"/>
          <w:bCs/>
        </w:rPr>
        <w:t xml:space="preserve"> и Инструкции № 162н</w:t>
      </w:r>
      <w:r w:rsidR="00053D19" w:rsidRPr="000B4951">
        <w:rPr>
          <w:rStyle w:val="aff1"/>
          <w:rFonts w:cs="Times New Roman"/>
          <w:b/>
          <w:bCs/>
        </w:rPr>
        <w:footnoteReference w:id="20"/>
      </w:r>
      <w:r w:rsidR="00053D19" w:rsidRPr="000B4951">
        <w:rPr>
          <w:rFonts w:cs="Times New Roman"/>
          <w:bCs/>
        </w:rPr>
        <w:t xml:space="preserve"> </w:t>
      </w:r>
      <w:r w:rsidRPr="000B4951">
        <w:rPr>
          <w:rFonts w:cs="Times New Roman"/>
          <w:bCs/>
        </w:rPr>
        <w:t>при ведении бухгалтерского учета доходов в 2019 году допущено несоблюдение принципа временной определенности фактов хозяйственной жизни, выразивш</w:t>
      </w:r>
      <w:r w:rsidR="00B14FAB" w:rsidRPr="000B4951">
        <w:rPr>
          <w:rFonts w:cs="Times New Roman"/>
          <w:bCs/>
        </w:rPr>
        <w:t>и</w:t>
      </w:r>
      <w:r w:rsidRPr="000B4951">
        <w:rPr>
          <w:rFonts w:cs="Times New Roman"/>
          <w:bCs/>
        </w:rPr>
        <w:t xml:space="preserve">еся в отсутствии </w:t>
      </w:r>
      <w:r w:rsidR="003139C5" w:rsidRPr="000B4951">
        <w:rPr>
          <w:rFonts w:cs="Times New Roman"/>
          <w:bCs/>
        </w:rPr>
        <w:t>в бухгалтерском учете</w:t>
      </w:r>
      <w:r w:rsidRPr="000B4951">
        <w:rPr>
          <w:rFonts w:cs="Times New Roman"/>
          <w:bCs/>
        </w:rPr>
        <w:t xml:space="preserve"> суммы </w:t>
      </w:r>
      <w:r w:rsidRPr="000B4951">
        <w:rPr>
          <w:rFonts w:cs="Times New Roman"/>
          <w:b/>
          <w:bCs/>
        </w:rPr>
        <w:t>2,2 тыс.руб.</w:t>
      </w:r>
      <w:r w:rsidRPr="000B4951">
        <w:rPr>
          <w:rFonts w:cs="Times New Roman"/>
          <w:bCs/>
        </w:rPr>
        <w:t xml:space="preserve"> невыясненного платежа</w:t>
      </w:r>
      <w:r w:rsidR="00347AE9" w:rsidRPr="000B4951">
        <w:rPr>
          <w:rFonts w:cs="Times New Roman"/>
          <w:bCs/>
        </w:rPr>
        <w:t>.</w:t>
      </w:r>
    </w:p>
    <w:p w:rsidR="009D18F5" w:rsidRPr="000B4951" w:rsidRDefault="009D18F5" w:rsidP="002F643C">
      <w:pPr>
        <w:spacing w:line="360" w:lineRule="auto"/>
        <w:ind w:left="284" w:hanging="284"/>
        <w:jc w:val="both"/>
        <w:rPr>
          <w:rFonts w:cs="Times New Roman"/>
          <w:bCs/>
        </w:rPr>
      </w:pPr>
      <w:r w:rsidRPr="000B4951">
        <w:rPr>
          <w:rFonts w:cs="Times New Roman"/>
          <w:bCs/>
        </w:rPr>
        <w:lastRenderedPageBreak/>
        <w:t>2. В несоблюдение п. 3 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Pr="000B4951">
        <w:rPr>
          <w:rFonts w:cs="Times New Roman"/>
          <w:bCs/>
        </w:rPr>
        <w:t>, п. 16 СГС «Концептуальные основы бухгалтерского учета и отчетности организаций государственного сектора»</w:t>
      </w:r>
      <w:r w:rsidR="00105EE5" w:rsidRPr="000B4951">
        <w:fldChar w:fldCharType="begin"/>
      </w:r>
      <w:r w:rsidR="00105EE5" w:rsidRPr="000B4951">
        <w:instrText xml:space="preserve"> NOTEREF _Ref54795816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16</w:t>
      </w:r>
      <w:r w:rsidR="00105EE5" w:rsidRPr="000B4951">
        <w:fldChar w:fldCharType="end"/>
      </w:r>
      <w:r w:rsidRPr="000B4951">
        <w:rPr>
          <w:rFonts w:cs="Times New Roman"/>
          <w:bCs/>
        </w:rPr>
        <w:t xml:space="preserve">, при списании в 2019 году на основании Постановления Администрации МГО от 31.12.19г. № 6763 с </w:t>
      </w:r>
      <w:proofErr w:type="spellStart"/>
      <w:r w:rsidRPr="000B4951">
        <w:rPr>
          <w:rFonts w:cs="Times New Roman"/>
          <w:bCs/>
        </w:rPr>
        <w:t>забалансового</w:t>
      </w:r>
      <w:proofErr w:type="spellEnd"/>
      <w:r w:rsidRPr="000B4951">
        <w:rPr>
          <w:rFonts w:cs="Times New Roman"/>
          <w:bCs/>
        </w:rPr>
        <w:t xml:space="preserve"> учета имущества стоимостью </w:t>
      </w:r>
      <w:r w:rsidRPr="000B4951">
        <w:rPr>
          <w:rFonts w:cs="Times New Roman"/>
          <w:b/>
          <w:bCs/>
        </w:rPr>
        <w:t>450,5 тыс.руб.</w:t>
      </w:r>
      <w:r w:rsidRPr="000B4951">
        <w:rPr>
          <w:rFonts w:cs="Times New Roman"/>
          <w:bCs/>
        </w:rPr>
        <w:t xml:space="preserve"> допущено несоблюдение принципа временной определенности фактов хозяйственной жизни</w:t>
      </w:r>
      <w:r w:rsidR="0036334C" w:rsidRPr="000B4951">
        <w:rPr>
          <w:rFonts w:cs="Times New Roman"/>
          <w:bCs/>
        </w:rPr>
        <w:t xml:space="preserve"> (</w:t>
      </w:r>
      <w:r w:rsidRPr="000B4951">
        <w:rPr>
          <w:rFonts w:cs="Times New Roman"/>
          <w:bCs/>
        </w:rPr>
        <w:t>согласно представленным документам, имущество списано с балансового учета и утилизировано в 2017 году, а результаты инвентаризации оформлены в 2018 году</w:t>
      </w:r>
      <w:r w:rsidR="0036334C" w:rsidRPr="000B4951">
        <w:rPr>
          <w:rFonts w:cs="Times New Roman"/>
          <w:bCs/>
        </w:rPr>
        <w:t>)</w:t>
      </w:r>
      <w:r w:rsidRPr="000B4951">
        <w:rPr>
          <w:rFonts w:cs="Times New Roman"/>
          <w:bCs/>
        </w:rPr>
        <w:t xml:space="preserve">.    </w:t>
      </w:r>
    </w:p>
    <w:p w:rsidR="003139C5" w:rsidRPr="000B4951" w:rsidRDefault="00CC137F" w:rsidP="002F643C">
      <w:pPr>
        <w:spacing w:line="360" w:lineRule="auto"/>
        <w:ind w:left="284" w:hanging="284"/>
        <w:jc w:val="both"/>
      </w:pPr>
      <w:r w:rsidRPr="000B4951">
        <w:rPr>
          <w:rFonts w:cs="Times New Roman"/>
        </w:rPr>
        <w:t xml:space="preserve">3. В несоблюдение </w:t>
      </w:r>
      <w:r w:rsidR="00F31CC3">
        <w:rPr>
          <w:rFonts w:cs="Times New Roman"/>
        </w:rPr>
        <w:t>П</w:t>
      </w:r>
      <w:r w:rsidRPr="000B4951">
        <w:rPr>
          <w:rFonts w:cs="Times New Roman"/>
        </w:rPr>
        <w:t xml:space="preserve">риказа Финансового управления Администрации МГО от 17.12.18г. № 76 </w:t>
      </w:r>
      <w:r w:rsidR="00E57D88" w:rsidRPr="000B4951">
        <w:rPr>
          <w:rFonts w:cs="Times New Roman"/>
        </w:rPr>
        <w:t>о</w:t>
      </w:r>
      <w:r w:rsidRPr="000B4951">
        <w:rPr>
          <w:rFonts w:cs="Times New Roman"/>
        </w:rPr>
        <w:t>б утверждении требований к порядку составления, утверждения и ведения бюджетных смет казенными учреждениями округа в проверяемый период Собранием депутатов МГО не осуществлялось ведение бюджетной сметы, в том числе отсутствует внесение изменений в показатели утвержденных Председателем Собрания депутатов МГО Бюджетных смет на 2019 год, 2020 год при изменении бюджетных назначений на основании решений Собрания депутатов МГО</w:t>
      </w:r>
      <w:r w:rsidR="003139C5" w:rsidRPr="000B4951">
        <w:rPr>
          <w:rFonts w:cs="Times New Roman"/>
        </w:rPr>
        <w:t xml:space="preserve"> (</w:t>
      </w:r>
      <w:r w:rsidRPr="000B4951">
        <w:rPr>
          <w:rFonts w:cs="Times New Roman"/>
        </w:rPr>
        <w:t>от 26.12.19г. № 1</w:t>
      </w:r>
      <w:r w:rsidR="003139C5" w:rsidRPr="000B4951">
        <w:rPr>
          <w:rFonts w:cs="Times New Roman"/>
        </w:rPr>
        <w:t xml:space="preserve"> «</w:t>
      </w:r>
      <w:r w:rsidR="00E57D88" w:rsidRPr="000B4951">
        <w:t>О внесении изменений в Решение Собрания депутатов Миасского городского округа</w:t>
      </w:r>
      <w:r w:rsidR="00DF63CA" w:rsidRPr="000B4951">
        <w:t xml:space="preserve"> </w:t>
      </w:r>
      <w:r w:rsidR="00E57D88" w:rsidRPr="000B4951">
        <w:t>от 30.11.18г.  №</w:t>
      </w:r>
      <w:r w:rsidR="00B14FAB" w:rsidRPr="000B4951">
        <w:t xml:space="preserve"> </w:t>
      </w:r>
      <w:r w:rsidR="00E57D88" w:rsidRPr="000B4951">
        <w:t>6 «О бюджете</w:t>
      </w:r>
      <w:r w:rsidR="00DF63CA" w:rsidRPr="000B4951">
        <w:t xml:space="preserve"> </w:t>
      </w:r>
      <w:r w:rsidR="00E57D88" w:rsidRPr="000B4951">
        <w:t>Миасского городского округа на 2019 год и на плановый период 2020 и 2021 годов»</w:t>
      </w:r>
      <w:r w:rsidR="003139C5" w:rsidRPr="000B4951">
        <w:t>;</w:t>
      </w:r>
      <w:r w:rsidR="003139C5" w:rsidRPr="000B4951">
        <w:rPr>
          <w:rFonts w:cs="Times New Roman"/>
        </w:rPr>
        <w:t xml:space="preserve"> от 27.03.20г. № 3</w:t>
      </w:r>
      <w:r w:rsidR="00DF63CA" w:rsidRPr="000B4951">
        <w:rPr>
          <w:rFonts w:cs="Times New Roman"/>
        </w:rPr>
        <w:t xml:space="preserve"> </w:t>
      </w:r>
      <w:r w:rsidR="003139C5" w:rsidRPr="000B4951">
        <w:t>«О внесении изменений в Решение Собрания депутатов МГО от 29.11.19г.</w:t>
      </w:r>
      <w:r w:rsidR="00B14FAB" w:rsidRPr="000B4951">
        <w:t xml:space="preserve"> </w:t>
      </w:r>
      <w:r w:rsidR="003139C5" w:rsidRPr="000B4951">
        <w:t>№ 3 «О бюджете Миасского городского округа на 2020 год и на плановый период 2021 и 2022 годов»).</w:t>
      </w:r>
    </w:p>
    <w:p w:rsidR="003139C5" w:rsidRPr="000B4951" w:rsidRDefault="00892445" w:rsidP="002F643C">
      <w:pPr>
        <w:spacing w:line="360" w:lineRule="auto"/>
        <w:ind w:left="284" w:hanging="284"/>
        <w:jc w:val="both"/>
        <w:rPr>
          <w:rFonts w:cs="Times New Roman"/>
        </w:rPr>
      </w:pPr>
      <w:r w:rsidRPr="000B4951">
        <w:rPr>
          <w:rFonts w:cs="Times New Roman"/>
        </w:rPr>
        <w:t>4</w:t>
      </w:r>
      <w:r w:rsidR="00410586" w:rsidRPr="000B4951">
        <w:rPr>
          <w:rFonts w:cs="Times New Roman"/>
        </w:rPr>
        <w:t>.</w:t>
      </w:r>
      <w:r w:rsidR="00CC137F" w:rsidRPr="000B4951">
        <w:rPr>
          <w:rFonts w:cs="Times New Roman"/>
        </w:rPr>
        <w:t xml:space="preserve"> В рамках проверки возмещения расходов, связанных с осуществлением полномочий депутатов Собрания депутатов МГО</w:t>
      </w:r>
      <w:r w:rsidR="003139C5" w:rsidRPr="000B4951">
        <w:rPr>
          <w:rFonts w:cs="Times New Roman"/>
        </w:rPr>
        <w:t>:</w:t>
      </w:r>
    </w:p>
    <w:p w:rsidR="00CC137F" w:rsidRPr="000B4951" w:rsidRDefault="003139C5" w:rsidP="002F643C">
      <w:pPr>
        <w:spacing w:line="360" w:lineRule="auto"/>
        <w:ind w:left="426" w:hanging="142"/>
        <w:jc w:val="both"/>
        <w:rPr>
          <w:rFonts w:cs="Times New Roman"/>
        </w:rPr>
      </w:pPr>
      <w:r w:rsidRPr="000B4951">
        <w:rPr>
          <w:rFonts w:cs="Times New Roman"/>
        </w:rPr>
        <w:t>-</w:t>
      </w:r>
      <w:r w:rsidR="00CC137F" w:rsidRPr="000B4951">
        <w:rPr>
          <w:rFonts w:cs="Times New Roman"/>
        </w:rPr>
        <w:t xml:space="preserve"> установлен ряд недостатков в оформлении в проверяемый период отчетов д</w:t>
      </w:r>
      <w:r w:rsidR="006635A6">
        <w:rPr>
          <w:rFonts w:cs="Times New Roman"/>
        </w:rPr>
        <w:t>епутатов Собрания депутатов МГО (</w:t>
      </w:r>
      <w:r w:rsidR="00CC137F" w:rsidRPr="000B4951">
        <w:rPr>
          <w:rFonts w:cs="Times New Roman"/>
        </w:rPr>
        <w:t xml:space="preserve">в том числе: в отчетах (за редким исключением) отсутствует информация о помощниках депутатов, которым осуществляется возмещение расходов; в отчетах отсутствует указание транспортных средств (марка, государственный номер и т.д.), </w:t>
      </w:r>
      <w:r w:rsidR="00BC11F6">
        <w:rPr>
          <w:rFonts w:cs="Times New Roman"/>
        </w:rPr>
        <w:t>при</w:t>
      </w:r>
      <w:r w:rsidR="00CC137F" w:rsidRPr="000B4951">
        <w:rPr>
          <w:rFonts w:cs="Times New Roman"/>
        </w:rPr>
        <w:t xml:space="preserve"> использование которых возмещаются расходы на приобретение горюче-смазочных материалов</w:t>
      </w:r>
      <w:r w:rsidR="006635A6">
        <w:rPr>
          <w:rFonts w:cs="Times New Roman"/>
        </w:rPr>
        <w:t>)</w:t>
      </w:r>
      <w:r w:rsidRPr="000B4951">
        <w:rPr>
          <w:rFonts w:cs="Times New Roman"/>
        </w:rPr>
        <w:t>;</w:t>
      </w:r>
    </w:p>
    <w:p w:rsidR="003139C5" w:rsidRPr="000B4951" w:rsidRDefault="003139C5" w:rsidP="002F643C">
      <w:pPr>
        <w:spacing w:line="360" w:lineRule="auto"/>
        <w:ind w:left="426" w:hanging="142"/>
        <w:jc w:val="both"/>
        <w:rPr>
          <w:rFonts w:cs="Times New Roman"/>
          <w:color w:val="000000" w:themeColor="text1"/>
        </w:rPr>
      </w:pPr>
      <w:r w:rsidRPr="000B4951">
        <w:rPr>
          <w:rFonts w:cs="Times New Roman"/>
          <w:color w:val="000000" w:themeColor="text1"/>
        </w:rPr>
        <w:t xml:space="preserve">- имели место случаи, которые могли являться основанием для возникновения личной заинтересованности, которая приводит или может привести к конфликту интересов при </w:t>
      </w:r>
      <w:r w:rsidRPr="00EF5300">
        <w:rPr>
          <w:rFonts w:cs="Times New Roman"/>
          <w:color w:val="000000" w:themeColor="text1"/>
        </w:rPr>
        <w:t>исполнении должностных обязанностей, в связи с которыми Федеральным законом от 25.12.08г. № 273-ФЗ «О противодействии коррупции»</w:t>
      </w:r>
      <w:r w:rsidR="00963149" w:rsidRPr="00EF5300">
        <w:rPr>
          <w:rStyle w:val="aff1"/>
          <w:rFonts w:cs="Times New Roman"/>
          <w:b/>
          <w:color w:val="000000" w:themeColor="text1"/>
        </w:rPr>
        <w:footnoteReference w:id="21"/>
      </w:r>
      <w:r w:rsidRPr="00EF5300">
        <w:rPr>
          <w:rFonts w:cs="Times New Roman"/>
          <w:color w:val="000000" w:themeColor="text1"/>
        </w:rPr>
        <w:t xml:space="preserve"> установлено соблюдение</w:t>
      </w:r>
      <w:r w:rsidRPr="000B4951">
        <w:rPr>
          <w:rFonts w:cs="Times New Roman"/>
          <w:color w:val="000000" w:themeColor="text1"/>
        </w:rPr>
        <w:t xml:space="preserve"> ограничений, запретов, о которых, согласно решению Собрания депутатов МГО от </w:t>
      </w:r>
      <w:r w:rsidRPr="00DD3C97">
        <w:rPr>
          <w:rFonts w:cs="Times New Roman"/>
          <w:color w:val="000000" w:themeColor="text1"/>
        </w:rPr>
        <w:t>29.04.16г. № 18, необходимо сообщать в Комиссию по контролю за достоверностью</w:t>
      </w:r>
      <w:r w:rsidRPr="000B4951">
        <w:rPr>
          <w:rFonts w:cs="Times New Roman"/>
          <w:color w:val="000000" w:themeColor="text1"/>
        </w:rPr>
        <w:t xml:space="preserve"> </w:t>
      </w:r>
      <w:r w:rsidRPr="000B4951">
        <w:rPr>
          <w:rFonts w:cs="Times New Roman"/>
          <w:color w:val="000000" w:themeColor="text1"/>
        </w:rPr>
        <w:lastRenderedPageBreak/>
        <w:t xml:space="preserve">сведений о доходах, об имуществе и обязательствах имущественного характера, представляемых лицами, замещающими (занимающими) муниципальные должности, созданную решением Собрания депутатов МГО от 25.03.16г. № 9.  </w:t>
      </w:r>
    </w:p>
    <w:p w:rsidR="005F772A" w:rsidRPr="000B4951" w:rsidRDefault="00892445" w:rsidP="002F643C">
      <w:pPr>
        <w:spacing w:line="360" w:lineRule="auto"/>
        <w:ind w:left="284" w:hanging="284"/>
        <w:jc w:val="both"/>
        <w:rPr>
          <w:rFonts w:cs="Times New Roman"/>
        </w:rPr>
      </w:pPr>
      <w:r w:rsidRPr="000B4951">
        <w:rPr>
          <w:rFonts w:cs="Times New Roman"/>
        </w:rPr>
        <w:t>5</w:t>
      </w:r>
      <w:r w:rsidR="00410586" w:rsidRPr="000B4951">
        <w:rPr>
          <w:rFonts w:cs="Times New Roman"/>
        </w:rPr>
        <w:t>.</w:t>
      </w:r>
      <w:r w:rsidR="00CC137F" w:rsidRPr="000B4951">
        <w:rPr>
          <w:rFonts w:cs="Times New Roman"/>
        </w:rPr>
        <w:t xml:space="preserve"> В несоблюдение СГС «Концептуальные основы бухгалтерского учета и отчетности организаций государственного сектора»</w:t>
      </w:r>
      <w:r w:rsidR="00105EE5" w:rsidRPr="000B4951">
        <w:fldChar w:fldCharType="begin"/>
      </w:r>
      <w:r w:rsidR="00105EE5" w:rsidRPr="000B4951">
        <w:instrText xml:space="preserve"> NOTEREF _Ref54795816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16</w:t>
      </w:r>
      <w:r w:rsidR="00105EE5" w:rsidRPr="000B4951">
        <w:fldChar w:fldCharType="end"/>
      </w:r>
      <w:r w:rsidR="00CC137F" w:rsidRPr="000B4951">
        <w:rPr>
          <w:rFonts w:cs="Times New Roman"/>
        </w:rPr>
        <w:t>, в проверяемый период отсутствует оформление ряда первичных учетных документов,</w:t>
      </w:r>
      <w:r w:rsidR="005F772A" w:rsidRPr="000B4951">
        <w:rPr>
          <w:rFonts w:cs="Times New Roman"/>
        </w:rPr>
        <w:t xml:space="preserve"> согласно требовани</w:t>
      </w:r>
      <w:r w:rsidR="00BC11F6">
        <w:rPr>
          <w:rFonts w:cs="Times New Roman"/>
        </w:rPr>
        <w:t>ям</w:t>
      </w:r>
      <w:r w:rsidR="005F772A" w:rsidRPr="000B4951">
        <w:rPr>
          <w:rFonts w:cs="Times New Roman"/>
        </w:rPr>
        <w:t xml:space="preserve"> Приказа Минфина «Об утверждении форм первичных учетных документов и регистров бухгалтерского учета</w:t>
      </w:r>
      <w:r w:rsidR="005F772A" w:rsidRPr="000B4951">
        <w:rPr>
          <w:rStyle w:val="aff1"/>
          <w:rFonts w:cs="Times New Roman"/>
          <w:b/>
        </w:rPr>
        <w:t xml:space="preserve"> </w:t>
      </w:r>
      <w:r w:rsidR="005F772A" w:rsidRPr="000B4951">
        <w:rPr>
          <w:rFonts w:cs="Times New Roman"/>
          <w:b/>
        </w:rPr>
        <w:t>….»</w:t>
      </w:r>
      <w:bookmarkStart w:id="15" w:name="_Ref54796804"/>
      <w:r w:rsidR="005F772A" w:rsidRPr="000B4951">
        <w:rPr>
          <w:rStyle w:val="aff1"/>
          <w:rFonts w:cs="Times New Roman"/>
          <w:b/>
        </w:rPr>
        <w:footnoteReference w:id="22"/>
      </w:r>
      <w:bookmarkEnd w:id="15"/>
      <w:r w:rsidR="00CC137F" w:rsidRPr="000B4951">
        <w:rPr>
          <w:rFonts w:cs="Times New Roman"/>
        </w:rPr>
        <w:t>, которым Собрание депутатов МГО руководствуется согласно п. 1.1 Учетной политики для целей бухгалтерского учета</w:t>
      </w:r>
      <w:r w:rsidR="003139C5" w:rsidRPr="000B4951">
        <w:rPr>
          <w:rFonts w:cs="Times New Roman"/>
        </w:rPr>
        <w:t xml:space="preserve"> (</w:t>
      </w:r>
      <w:r w:rsidR="00CC137F" w:rsidRPr="000B4951">
        <w:rPr>
          <w:rFonts w:cs="Times New Roman"/>
        </w:rPr>
        <w:t xml:space="preserve">ведомости выдачи материальных ценностей на нужды учреждения (ф. 504210), акты о результатах инвентаризации (ф. 0504835). </w:t>
      </w:r>
    </w:p>
    <w:p w:rsidR="00CC137F" w:rsidRPr="000B4951" w:rsidRDefault="005F772A" w:rsidP="002F643C">
      <w:pPr>
        <w:spacing w:line="360" w:lineRule="auto"/>
        <w:ind w:left="284" w:hanging="284"/>
        <w:jc w:val="both"/>
        <w:rPr>
          <w:rFonts w:cs="Times New Roman"/>
        </w:rPr>
      </w:pPr>
      <w:r w:rsidRPr="000B4951">
        <w:rPr>
          <w:rFonts w:cs="Times New Roman"/>
        </w:rPr>
        <w:t xml:space="preserve">6. </w:t>
      </w:r>
      <w:r w:rsidR="00CC137F" w:rsidRPr="000B4951">
        <w:rPr>
          <w:rFonts w:cs="Times New Roman"/>
        </w:rPr>
        <w:t xml:space="preserve">Представленные к проверке инвентаризационные описи (ф. 0504087) оформлены с несоблюдением требований Приказа Минфина </w:t>
      </w:r>
      <w:r w:rsidRPr="000B4951">
        <w:rPr>
          <w:rFonts w:cs="Times New Roman"/>
        </w:rPr>
        <w:t xml:space="preserve">«Об утверждении форм первичных учетных документов и регистров бухгалтерского </w:t>
      </w:r>
      <w:proofErr w:type="gramStart"/>
      <w:r w:rsidRPr="000B4951">
        <w:rPr>
          <w:rFonts w:cs="Times New Roman"/>
        </w:rPr>
        <w:t>учета</w:t>
      </w:r>
      <w:r w:rsidRPr="000B4951">
        <w:rPr>
          <w:rStyle w:val="aff1"/>
          <w:rFonts w:cs="Times New Roman"/>
          <w:b/>
        </w:rPr>
        <w:t xml:space="preserve"> </w:t>
      </w:r>
      <w:r w:rsidRPr="000B4951">
        <w:rPr>
          <w:rFonts w:cs="Times New Roman"/>
          <w:b/>
        </w:rPr>
        <w:t>….</w:t>
      </w:r>
      <w:proofErr w:type="gramEnd"/>
      <w:r w:rsidRPr="000B4951">
        <w:rPr>
          <w:rFonts w:cs="Times New Roman"/>
          <w:b/>
        </w:rPr>
        <w:t>»</w:t>
      </w:r>
      <w:r w:rsidR="00576B79">
        <w:rPr>
          <w:rFonts w:cs="Times New Roman"/>
          <w:b/>
        </w:rPr>
        <w:fldChar w:fldCharType="begin"/>
      </w:r>
      <w:r w:rsidR="00576B79">
        <w:rPr>
          <w:rFonts w:cs="Times New Roman"/>
          <w:b/>
        </w:rPr>
        <w:instrText xml:space="preserve"> NOTEREF _Ref54796804 \f \h  \* MERGEFORMAT </w:instrText>
      </w:r>
      <w:r w:rsidR="00576B79">
        <w:rPr>
          <w:rFonts w:cs="Times New Roman"/>
          <w:b/>
        </w:rPr>
      </w:r>
      <w:r w:rsidR="00576B79">
        <w:rPr>
          <w:rFonts w:cs="Times New Roman"/>
          <w:b/>
        </w:rPr>
        <w:fldChar w:fldCharType="separate"/>
      </w:r>
      <w:r w:rsidR="00350061" w:rsidRPr="00350061">
        <w:rPr>
          <w:rStyle w:val="aff1"/>
          <w:b/>
        </w:rPr>
        <w:t>22</w:t>
      </w:r>
      <w:r w:rsidR="00576B79">
        <w:rPr>
          <w:rFonts w:cs="Times New Roman"/>
          <w:b/>
        </w:rPr>
        <w:fldChar w:fldCharType="end"/>
      </w:r>
      <w:r w:rsidR="00CC137F" w:rsidRPr="000B4951">
        <w:rPr>
          <w:rFonts w:cs="Times New Roman"/>
        </w:rPr>
        <w:t xml:space="preserve">.    </w:t>
      </w:r>
      <w:r w:rsidR="00CC137F" w:rsidRPr="000B4951">
        <w:rPr>
          <w:rFonts w:cs="Times New Roman"/>
        </w:rPr>
        <w:tab/>
      </w:r>
    </w:p>
    <w:p w:rsidR="00CC137F" w:rsidRPr="000B4951" w:rsidRDefault="005F772A" w:rsidP="002F643C">
      <w:pPr>
        <w:spacing w:line="360" w:lineRule="auto"/>
        <w:ind w:left="284" w:hanging="284"/>
        <w:jc w:val="both"/>
        <w:rPr>
          <w:rFonts w:cs="Times New Roman"/>
        </w:rPr>
      </w:pPr>
      <w:r w:rsidRPr="000B4951">
        <w:rPr>
          <w:rFonts w:cs="Times New Roman"/>
        </w:rPr>
        <w:t>7</w:t>
      </w:r>
      <w:r w:rsidR="00410586" w:rsidRPr="000B4951">
        <w:rPr>
          <w:rFonts w:cs="Times New Roman"/>
        </w:rPr>
        <w:t>.</w:t>
      </w:r>
      <w:r w:rsidR="00CC137F" w:rsidRPr="000B4951">
        <w:rPr>
          <w:rFonts w:cs="Times New Roman"/>
        </w:rPr>
        <w:t xml:space="preserve"> В несоблюдение п. 337, п. 345, п. 349 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="00802FAA" w:rsidRPr="000B4951">
        <w:rPr>
          <w:rFonts w:cs="Times New Roman"/>
          <w:b/>
        </w:rPr>
        <w:t xml:space="preserve"> </w:t>
      </w:r>
      <w:r w:rsidR="00CC137F" w:rsidRPr="000B4951">
        <w:rPr>
          <w:rFonts w:cs="Times New Roman"/>
        </w:rPr>
        <w:t xml:space="preserve">в проверяемый период Собранием депутатов МГО не велся </w:t>
      </w:r>
      <w:proofErr w:type="spellStart"/>
      <w:r w:rsidR="00CC137F" w:rsidRPr="000B4951">
        <w:rPr>
          <w:rFonts w:cs="Times New Roman"/>
        </w:rPr>
        <w:t>забалансовый</w:t>
      </w:r>
      <w:proofErr w:type="spellEnd"/>
      <w:r w:rsidR="00CC137F" w:rsidRPr="000B4951">
        <w:rPr>
          <w:rFonts w:cs="Times New Roman"/>
        </w:rPr>
        <w:t xml:space="preserve"> учет материальных запасов</w:t>
      </w:r>
      <w:r w:rsidR="003139C5" w:rsidRPr="000B4951">
        <w:rPr>
          <w:rFonts w:cs="Times New Roman"/>
        </w:rPr>
        <w:t xml:space="preserve"> (</w:t>
      </w:r>
      <w:r w:rsidR="00CC137F" w:rsidRPr="000B4951">
        <w:rPr>
          <w:rFonts w:cs="Times New Roman"/>
        </w:rPr>
        <w:t>конвертов маркированных</w:t>
      </w:r>
      <w:r w:rsidR="003139C5" w:rsidRPr="000B4951">
        <w:rPr>
          <w:rFonts w:cs="Times New Roman"/>
        </w:rPr>
        <w:t>)</w:t>
      </w:r>
      <w:r w:rsidR="00CC137F" w:rsidRPr="000B4951">
        <w:rPr>
          <w:rFonts w:cs="Times New Roman"/>
        </w:rPr>
        <w:t xml:space="preserve">, запасных частей к транспортным средствам, выданным взамен изношенных, сувенирной продукции.     </w:t>
      </w:r>
      <w:r w:rsidR="00CC137F" w:rsidRPr="000B4951">
        <w:rPr>
          <w:rFonts w:cs="Times New Roman"/>
        </w:rPr>
        <w:tab/>
      </w:r>
    </w:p>
    <w:p w:rsidR="00DA6191" w:rsidRDefault="005F772A" w:rsidP="002F643C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EF5300">
        <w:rPr>
          <w:rFonts w:cs="Times New Roman"/>
          <w:color w:val="000000" w:themeColor="text1"/>
        </w:rPr>
        <w:t>8</w:t>
      </w:r>
      <w:r w:rsidR="003139C5" w:rsidRPr="00EF5300">
        <w:rPr>
          <w:rFonts w:cs="Times New Roman"/>
          <w:color w:val="000000" w:themeColor="text1"/>
        </w:rPr>
        <w:t>.</w:t>
      </w:r>
      <w:r w:rsidR="00CC137F" w:rsidRPr="00EF5300">
        <w:rPr>
          <w:rFonts w:cs="Times New Roman"/>
          <w:color w:val="000000" w:themeColor="text1"/>
        </w:rPr>
        <w:t xml:space="preserve"> В несоблюдение п. 2 ст. 11 Федерального закона «О муниципальной службе в Российской Федерации»</w:t>
      </w:r>
      <w:bookmarkStart w:id="16" w:name="_Ref63865192"/>
      <w:r w:rsidR="00963149" w:rsidRPr="00EF5300">
        <w:rPr>
          <w:rStyle w:val="aff1"/>
          <w:rFonts w:cs="Times New Roman"/>
          <w:b/>
          <w:color w:val="000000" w:themeColor="text1"/>
        </w:rPr>
        <w:footnoteReference w:id="23"/>
      </w:r>
      <w:bookmarkEnd w:id="16"/>
      <w:r w:rsidR="00CC137F" w:rsidRPr="00EF5300">
        <w:rPr>
          <w:rFonts w:cs="Times New Roman"/>
          <w:color w:val="000000" w:themeColor="text1"/>
        </w:rPr>
        <w:t xml:space="preserve"> отсутствуют (к проверке не представлены) документы о письменном</w:t>
      </w:r>
      <w:r w:rsidR="00CC137F" w:rsidRPr="000B4951">
        <w:rPr>
          <w:rFonts w:cs="Times New Roman"/>
          <w:color w:val="000000" w:themeColor="text1"/>
        </w:rPr>
        <w:t xml:space="preserve"> уведомлении работодателя по основному месту работы о выполнении иной оплачиваемой работы муниципальными служащими, осуществляющими на условиях внутреннего и внешнего совместительства работу в должностях, не отнесенных к должностям муниципальной службы в Собрании депутатов МГО.      </w:t>
      </w:r>
    </w:p>
    <w:p w:rsidR="00A1199D" w:rsidRPr="000B4951" w:rsidRDefault="00A1199D" w:rsidP="002F643C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0B4951">
        <w:rPr>
          <w:rFonts w:cs="Times New Roman"/>
          <w:u w:val="single"/>
        </w:rPr>
        <w:t xml:space="preserve">Аудит администрирования доходов бюджета округа от размещения нестационарных торговых объектов </w:t>
      </w:r>
      <w:r w:rsidRPr="000B4951">
        <w:rPr>
          <w:rStyle w:val="afe"/>
          <w:rFonts w:eastAsiaTheme="minorHAnsi"/>
          <w:color w:val="auto"/>
          <w:u w:val="single"/>
        </w:rPr>
        <w:t>(су</w:t>
      </w:r>
      <w:r w:rsidRPr="000B4951">
        <w:rPr>
          <w:rFonts w:cs="Times New Roman"/>
          <w:kern w:val="0"/>
          <w:u w:val="single"/>
          <w:lang w:eastAsia="en-US" w:bidi="ar-SA"/>
        </w:rPr>
        <w:t>бъект проверки - Администрация МГО</w:t>
      </w:r>
      <w:r w:rsidRPr="000B4951">
        <w:rPr>
          <w:rStyle w:val="afe"/>
          <w:rFonts w:eastAsiaTheme="minorHAnsi" w:cs="Times New Roman"/>
          <w:color w:val="auto"/>
          <w:u w:val="single"/>
        </w:rPr>
        <w:t>)</w:t>
      </w:r>
      <w:r w:rsidRPr="000B4951">
        <w:rPr>
          <w:rFonts w:cs="Times New Roman"/>
          <w:u w:val="single"/>
        </w:rPr>
        <w:t>:</w:t>
      </w:r>
    </w:p>
    <w:p w:rsidR="00A1199D" w:rsidRPr="000B4951" w:rsidRDefault="00A1199D" w:rsidP="002F643C">
      <w:pPr>
        <w:spacing w:line="360" w:lineRule="auto"/>
        <w:ind w:left="284" w:hanging="284"/>
        <w:jc w:val="both"/>
        <w:rPr>
          <w:rFonts w:cs="Times New Roman"/>
        </w:rPr>
      </w:pPr>
      <w:r w:rsidRPr="000B4951">
        <w:rPr>
          <w:rFonts w:cs="Times New Roman"/>
        </w:rPr>
        <w:t>1.</w:t>
      </w:r>
      <w:r w:rsidR="008477D4" w:rsidRPr="000B4951">
        <w:rPr>
          <w:rFonts w:cs="Times New Roman"/>
        </w:rPr>
        <w:t xml:space="preserve"> </w:t>
      </w:r>
      <w:r w:rsidRPr="000B4951">
        <w:rPr>
          <w:rFonts w:cs="Times New Roman"/>
        </w:rPr>
        <w:t xml:space="preserve">Невыполнение функций администратора доходов, установленных Распоряжением </w:t>
      </w:r>
      <w:r w:rsidRPr="005F4837">
        <w:rPr>
          <w:rFonts w:cs="Times New Roman"/>
        </w:rPr>
        <w:t xml:space="preserve">Администрации МГО от 26.06.19г. № 297-р, </w:t>
      </w:r>
      <w:r w:rsidR="00580D9F" w:rsidRPr="005F4837">
        <w:rPr>
          <w:rStyle w:val="afe"/>
          <w:color w:val="auto"/>
        </w:rPr>
        <w:t>требований Инструкции № 157н</w:t>
      </w:r>
      <w:r w:rsidR="00580D9F" w:rsidRPr="005F4837">
        <w:fldChar w:fldCharType="begin"/>
      </w:r>
      <w:r w:rsidR="00580D9F" w:rsidRPr="005F4837">
        <w:instrText xml:space="preserve"> NOTEREF _Ref38891725 \f \h  \* MERGEFORMAT </w:instrText>
      </w:r>
      <w:r w:rsidR="00580D9F" w:rsidRPr="005F4837">
        <w:fldChar w:fldCharType="separate"/>
      </w:r>
      <w:r w:rsidR="00350061" w:rsidRPr="00350061">
        <w:rPr>
          <w:rStyle w:val="aff1"/>
          <w:b/>
        </w:rPr>
        <w:t>11</w:t>
      </w:r>
      <w:r w:rsidR="00580D9F" w:rsidRPr="005F4837">
        <w:fldChar w:fldCharType="end"/>
      </w:r>
      <w:r w:rsidR="00580D9F" w:rsidRPr="005F4837">
        <w:rPr>
          <w:rStyle w:val="afe"/>
          <w:color w:val="auto"/>
        </w:rPr>
        <w:t xml:space="preserve"> </w:t>
      </w:r>
      <w:r w:rsidRPr="005F4837">
        <w:rPr>
          <w:rFonts w:cs="Times New Roman"/>
        </w:rPr>
        <w:t xml:space="preserve">в части </w:t>
      </w:r>
      <w:r w:rsidRPr="000B4951">
        <w:rPr>
          <w:rFonts w:cs="Times New Roman"/>
        </w:rPr>
        <w:t xml:space="preserve">уточнения в 2019 году вида и принадлежности платежа, повлекло нарушение законодательства РФ о бухгалтерском учете и (или) требований по составлению бюджетной отчетности, а именно: </w:t>
      </w:r>
    </w:p>
    <w:p w:rsidR="00A1199D" w:rsidRPr="000B4951" w:rsidRDefault="00A1199D" w:rsidP="002F643C">
      <w:pPr>
        <w:spacing w:line="360" w:lineRule="auto"/>
        <w:ind w:left="709" w:hanging="425"/>
        <w:jc w:val="both"/>
        <w:rPr>
          <w:rFonts w:cs="Times New Roman"/>
        </w:rPr>
      </w:pPr>
      <w:r w:rsidRPr="000B4951">
        <w:rPr>
          <w:rFonts w:cs="Times New Roman"/>
        </w:rPr>
        <w:lastRenderedPageBreak/>
        <w:t xml:space="preserve">1.1. В бухгалтерском учете Администрации МГО отражены недостоверные данные о состоянии расчетов по договору аренды от 20.07.16г. № 7725 на конец 2019 года в сумме 32,0 тыс.руб. (по КБК 111 05012 04 0000 120 </w:t>
      </w:r>
      <w:r w:rsidR="0053622F" w:rsidRPr="000B4951">
        <w:rPr>
          <w:rFonts w:cs="Times New Roman"/>
        </w:rPr>
        <w:t>и по КБК 117 05040 04 0000 180);</w:t>
      </w:r>
    </w:p>
    <w:p w:rsidR="00A1199D" w:rsidRPr="000B4951" w:rsidRDefault="00A1199D" w:rsidP="002F643C">
      <w:pPr>
        <w:spacing w:line="360" w:lineRule="auto"/>
        <w:ind w:left="709" w:hanging="425"/>
        <w:jc w:val="both"/>
        <w:rPr>
          <w:rFonts w:cs="Times New Roman"/>
        </w:rPr>
      </w:pPr>
      <w:r w:rsidRPr="000B4951">
        <w:rPr>
          <w:rFonts w:cs="Times New Roman"/>
        </w:rPr>
        <w:t xml:space="preserve">1.2. В отчете Администрации МГО (ф. 0503169) на 01.01.20г. по бюджетной деятельности: </w:t>
      </w:r>
    </w:p>
    <w:p w:rsidR="00A1199D" w:rsidRPr="000B4951" w:rsidRDefault="00A1199D" w:rsidP="002F643C">
      <w:pPr>
        <w:spacing w:line="360" w:lineRule="auto"/>
        <w:ind w:left="851" w:hanging="142"/>
        <w:jc w:val="both"/>
        <w:rPr>
          <w:rFonts w:cs="Times New Roman"/>
        </w:rPr>
      </w:pPr>
      <w:r w:rsidRPr="000B4951">
        <w:rPr>
          <w:rFonts w:cs="Times New Roman"/>
        </w:rPr>
        <w:t xml:space="preserve">- сумма дебиторской задолженности на конец 2019 года по КБК 111 05012 04 0000 120 завышена на </w:t>
      </w:r>
      <w:r w:rsidRPr="000B4951">
        <w:rPr>
          <w:rFonts w:cs="Times New Roman"/>
          <w:b/>
        </w:rPr>
        <w:t>16,0 тыс.руб.</w:t>
      </w:r>
      <w:r w:rsidR="00DF63CA" w:rsidRPr="000B4951">
        <w:rPr>
          <w:rFonts w:cs="Times New Roman"/>
          <w:b/>
        </w:rPr>
        <w:t xml:space="preserve"> </w:t>
      </w:r>
      <w:r w:rsidRPr="000B4951">
        <w:rPr>
          <w:rFonts w:cs="Times New Roman"/>
        </w:rPr>
        <w:t>(отклонение показателя 0,01%);</w:t>
      </w:r>
    </w:p>
    <w:p w:rsidR="00A1199D" w:rsidRPr="000B4951" w:rsidRDefault="00A1199D" w:rsidP="002F643C">
      <w:pPr>
        <w:spacing w:line="360" w:lineRule="auto"/>
        <w:ind w:left="851" w:hanging="142"/>
        <w:jc w:val="both"/>
        <w:rPr>
          <w:rFonts w:cs="Times New Roman"/>
        </w:rPr>
      </w:pPr>
      <w:r w:rsidRPr="000B4951">
        <w:rPr>
          <w:rFonts w:cs="Times New Roman"/>
        </w:rPr>
        <w:t xml:space="preserve">- сумма кредиторской задолженности на конец 2019 года по КБК 117 05040 04 0000 180 завышена на </w:t>
      </w:r>
      <w:r w:rsidRPr="000B4951">
        <w:rPr>
          <w:rFonts w:cs="Times New Roman"/>
          <w:b/>
        </w:rPr>
        <w:t>16,0 тыс.руб.</w:t>
      </w:r>
      <w:r w:rsidRPr="000B4951">
        <w:rPr>
          <w:rFonts w:cs="Times New Roman"/>
        </w:rPr>
        <w:t xml:space="preserve"> (отклонение показателя 13,0 %). </w:t>
      </w:r>
    </w:p>
    <w:p w:rsidR="00A1199D" w:rsidRPr="000B4951" w:rsidRDefault="00A1199D" w:rsidP="002F643C">
      <w:pPr>
        <w:spacing w:line="360" w:lineRule="auto"/>
        <w:ind w:left="284" w:firstLine="425"/>
        <w:jc w:val="both"/>
        <w:rPr>
          <w:rFonts w:cs="Times New Roman"/>
          <w:bCs/>
        </w:rPr>
      </w:pPr>
      <w:r w:rsidRPr="000B4951">
        <w:rPr>
          <w:rFonts w:cs="Times New Roman"/>
          <w:bCs/>
        </w:rPr>
        <w:t>Данные нарушения содержат признаки административного правонарушения по ст. 15.15.6 КоАП РФ</w:t>
      </w:r>
      <w:r w:rsidR="00105EE5" w:rsidRPr="000B4951">
        <w:fldChar w:fldCharType="begin"/>
      </w:r>
      <w:r w:rsidR="00105EE5" w:rsidRPr="000B4951">
        <w:instrText xml:space="preserve"> NOTEREF _Ref38894767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15</w:t>
      </w:r>
      <w:r w:rsidR="00105EE5" w:rsidRPr="000B4951">
        <w:fldChar w:fldCharType="end"/>
      </w:r>
      <w:r w:rsidRPr="000B4951">
        <w:rPr>
          <w:rFonts w:cs="Times New Roman"/>
          <w:bCs/>
        </w:rPr>
        <w:t>.</w:t>
      </w:r>
    </w:p>
    <w:p w:rsidR="00A1199D" w:rsidRPr="000B4951" w:rsidRDefault="00A1199D" w:rsidP="002F643C">
      <w:pPr>
        <w:spacing w:line="360" w:lineRule="auto"/>
        <w:ind w:left="284" w:hanging="284"/>
        <w:jc w:val="both"/>
        <w:rPr>
          <w:rFonts w:cs="Times New Roman"/>
        </w:rPr>
      </w:pPr>
      <w:r w:rsidRPr="000B4951">
        <w:rPr>
          <w:rFonts w:cs="Times New Roman"/>
        </w:rPr>
        <w:t xml:space="preserve">2. В результате начисления доходов по договорам аренды земельных участков и договорам аренды земельных участков для размещения и эксплуатации временного объекта на счете 205.89 по КБК 117 05040 04 0000 180, в нарушение </w:t>
      </w:r>
      <w:r w:rsidR="00F31CC3">
        <w:rPr>
          <w:rFonts w:cs="Times New Roman"/>
        </w:rPr>
        <w:t>П</w:t>
      </w:r>
      <w:r w:rsidRPr="000B4951">
        <w:rPr>
          <w:rFonts w:cs="Times New Roman"/>
        </w:rPr>
        <w:t xml:space="preserve">риказа Минфина </w:t>
      </w:r>
      <w:bookmarkStart w:id="17" w:name="_Ref54797252"/>
      <w:r w:rsidR="00FF6EF1" w:rsidRPr="000B4951">
        <w:rPr>
          <w:rFonts w:cs="Times New Roman"/>
        </w:rPr>
        <w:t>от 08.06.18г. № 132н</w:t>
      </w:r>
      <w:bookmarkStart w:id="18" w:name="_Ref54802167"/>
      <w:r w:rsidR="006D4446" w:rsidRPr="000B4951">
        <w:rPr>
          <w:rStyle w:val="aff1"/>
          <w:rFonts w:cs="Times New Roman"/>
          <w:b/>
        </w:rPr>
        <w:footnoteReference w:id="24"/>
      </w:r>
      <w:bookmarkEnd w:id="17"/>
      <w:bookmarkEnd w:id="18"/>
      <w:r w:rsidRPr="000B4951">
        <w:rPr>
          <w:rFonts w:cs="Times New Roman"/>
        </w:rPr>
        <w:t xml:space="preserve">, а также в нарушение условий договоров, допущены нарушения: </w:t>
      </w:r>
    </w:p>
    <w:p w:rsidR="00A1199D" w:rsidRPr="000B4951" w:rsidRDefault="0053622F" w:rsidP="002F643C">
      <w:pPr>
        <w:spacing w:line="360" w:lineRule="auto"/>
        <w:ind w:left="709" w:hanging="425"/>
        <w:jc w:val="both"/>
        <w:rPr>
          <w:rFonts w:cs="Times New Roman"/>
        </w:rPr>
      </w:pPr>
      <w:r w:rsidRPr="000B4951">
        <w:rPr>
          <w:rFonts w:cs="Times New Roman"/>
        </w:rPr>
        <w:t>2.1.</w:t>
      </w:r>
      <w:r w:rsidR="00A1199D" w:rsidRPr="000B4951">
        <w:rPr>
          <w:rFonts w:cs="Times New Roman"/>
        </w:rPr>
        <w:t xml:space="preserve"> В бухгалтерском учете в 2019 году отражены недостоверные данные </w:t>
      </w:r>
      <w:r w:rsidRPr="000B4951">
        <w:rPr>
          <w:rFonts w:cs="Times New Roman"/>
        </w:rPr>
        <w:t>о доходах,</w:t>
      </w:r>
      <w:r w:rsidR="00A1199D" w:rsidRPr="000B4951">
        <w:rPr>
          <w:rFonts w:cs="Times New Roman"/>
        </w:rPr>
        <w:t xml:space="preserve"> начисленных по КБК 111 05012 04 0000 120, 117 05040 04 0000 180 в сумме 1 360,9 тыс.руб. (66 договоров); </w:t>
      </w:r>
    </w:p>
    <w:p w:rsidR="00A1199D" w:rsidRPr="000B4951" w:rsidRDefault="0053622F" w:rsidP="002F643C">
      <w:pPr>
        <w:spacing w:line="360" w:lineRule="auto"/>
        <w:ind w:left="709" w:hanging="425"/>
        <w:jc w:val="both"/>
        <w:rPr>
          <w:rFonts w:cs="Times New Roman"/>
        </w:rPr>
      </w:pPr>
      <w:r w:rsidRPr="000B4951">
        <w:rPr>
          <w:rFonts w:cs="Times New Roman"/>
        </w:rPr>
        <w:t>2.2.</w:t>
      </w:r>
      <w:r w:rsidR="00A1199D" w:rsidRPr="000B4951">
        <w:rPr>
          <w:rFonts w:cs="Times New Roman"/>
        </w:rPr>
        <w:t xml:space="preserve"> В отчете Администрации МГО (ф. 0503121) на 01.01.20г. показатель «Платежи за пользование природными ресурсами» занижен на сумму </w:t>
      </w:r>
      <w:r w:rsidR="00A1199D" w:rsidRPr="000B4951">
        <w:rPr>
          <w:rFonts w:cs="Times New Roman"/>
          <w:b/>
        </w:rPr>
        <w:t>1 360,9 тыс.руб.</w:t>
      </w:r>
      <w:r w:rsidR="00A1199D" w:rsidRPr="000B4951">
        <w:rPr>
          <w:rFonts w:cs="Times New Roman"/>
        </w:rPr>
        <w:t xml:space="preserve"> (отклонение 2,3%), показатель «Иные доходы» завышен на сумму </w:t>
      </w:r>
      <w:r w:rsidR="00A1199D" w:rsidRPr="000B4951">
        <w:rPr>
          <w:rFonts w:cs="Times New Roman"/>
          <w:b/>
        </w:rPr>
        <w:t>1 360,9 тыс.руб.</w:t>
      </w:r>
      <w:r w:rsidR="00A1199D" w:rsidRPr="000B4951">
        <w:rPr>
          <w:rFonts w:cs="Times New Roman"/>
        </w:rPr>
        <w:t xml:space="preserve"> (отклонение 35,5%). </w:t>
      </w:r>
    </w:p>
    <w:p w:rsidR="0053622F" w:rsidRPr="000B4951" w:rsidRDefault="0053622F" w:rsidP="002F643C">
      <w:pPr>
        <w:spacing w:line="360" w:lineRule="auto"/>
        <w:ind w:left="284" w:firstLine="425"/>
        <w:jc w:val="both"/>
        <w:rPr>
          <w:rFonts w:cs="Times New Roman"/>
          <w:bCs/>
        </w:rPr>
      </w:pPr>
      <w:r w:rsidRPr="000B4951">
        <w:rPr>
          <w:rFonts w:cs="Times New Roman"/>
          <w:bCs/>
        </w:rPr>
        <w:t>Данные нарушения содержат признаки административного правонарушения по ст. 15.15.6 КоАП РФ</w:t>
      </w:r>
      <w:r w:rsidR="00105EE5" w:rsidRPr="000B4951">
        <w:fldChar w:fldCharType="begin"/>
      </w:r>
      <w:r w:rsidR="00105EE5" w:rsidRPr="000B4951">
        <w:instrText xml:space="preserve"> NOTEREF _Ref38894767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15</w:t>
      </w:r>
      <w:r w:rsidR="00105EE5" w:rsidRPr="000B4951">
        <w:fldChar w:fldCharType="end"/>
      </w:r>
      <w:r w:rsidRPr="000B4951">
        <w:rPr>
          <w:rFonts w:cs="Times New Roman"/>
          <w:bCs/>
        </w:rPr>
        <w:t>.</w:t>
      </w:r>
    </w:p>
    <w:p w:rsidR="00A1199D" w:rsidRDefault="00A1199D" w:rsidP="002F643C">
      <w:pPr>
        <w:spacing w:line="360" w:lineRule="auto"/>
        <w:ind w:left="284" w:hanging="284"/>
        <w:jc w:val="both"/>
        <w:rPr>
          <w:rFonts w:cs="Times New Roman"/>
        </w:rPr>
      </w:pPr>
      <w:r w:rsidRPr="000B4951">
        <w:rPr>
          <w:rFonts w:cs="Times New Roman"/>
        </w:rPr>
        <w:t xml:space="preserve">3. В результате начисления </w:t>
      </w:r>
      <w:r w:rsidR="00784737" w:rsidRPr="000B4951">
        <w:rPr>
          <w:rFonts w:cs="Times New Roman"/>
        </w:rPr>
        <w:t xml:space="preserve">в 1 полугодии 2020 года </w:t>
      </w:r>
      <w:r w:rsidRPr="000B4951">
        <w:rPr>
          <w:rFonts w:cs="Times New Roman"/>
        </w:rPr>
        <w:t xml:space="preserve">доходов </w:t>
      </w:r>
      <w:r w:rsidRPr="00180773">
        <w:rPr>
          <w:rFonts w:cs="Times New Roman"/>
        </w:rPr>
        <w:t>по договорам аренды земельных участков и договорам аренды земельных участков для</w:t>
      </w:r>
      <w:r w:rsidRPr="000B4951">
        <w:rPr>
          <w:rFonts w:cs="Times New Roman"/>
        </w:rPr>
        <w:t xml:space="preserve"> размещения и эксплуатации временного объекта на счете 205.89 по КБК 117 05040 04 0000 180, в нарушение </w:t>
      </w:r>
      <w:r w:rsidR="00F31CC3">
        <w:rPr>
          <w:rFonts w:cs="Times New Roman"/>
        </w:rPr>
        <w:t>П</w:t>
      </w:r>
      <w:r w:rsidRPr="000B4951">
        <w:rPr>
          <w:rFonts w:cs="Times New Roman"/>
        </w:rPr>
        <w:t>риказа Минфина РФ от 06.06.19г. № 85н</w:t>
      </w:r>
      <w:bookmarkStart w:id="19" w:name="_Ref54797622"/>
      <w:r w:rsidR="00FF6EF1" w:rsidRPr="000B4951">
        <w:rPr>
          <w:rStyle w:val="aff1"/>
          <w:rFonts w:cs="Times New Roman"/>
          <w:b/>
        </w:rPr>
        <w:footnoteReference w:id="25"/>
      </w:r>
      <w:bookmarkEnd w:id="19"/>
      <w:r w:rsidRPr="000B4951">
        <w:rPr>
          <w:rFonts w:cs="Times New Roman"/>
        </w:rPr>
        <w:t>, а также в нарушени</w:t>
      </w:r>
      <w:r w:rsidR="00BC11F6">
        <w:rPr>
          <w:rFonts w:cs="Times New Roman"/>
        </w:rPr>
        <w:t>я</w:t>
      </w:r>
      <w:r w:rsidRPr="000B4951">
        <w:rPr>
          <w:rFonts w:cs="Times New Roman"/>
        </w:rPr>
        <w:t xml:space="preserve"> условий договоров, допущены </w:t>
      </w:r>
      <w:proofErr w:type="spellStart"/>
      <w:r w:rsidRPr="000B4951">
        <w:rPr>
          <w:rFonts w:cs="Times New Roman"/>
        </w:rPr>
        <w:t>нарушения</w:t>
      </w:r>
      <w:r w:rsidR="00784737" w:rsidRPr="000B4951">
        <w:rPr>
          <w:rFonts w:cs="Times New Roman"/>
        </w:rPr>
        <w:t>в</w:t>
      </w:r>
      <w:proofErr w:type="spellEnd"/>
      <w:r w:rsidR="00784737" w:rsidRPr="000B4951">
        <w:rPr>
          <w:rFonts w:cs="Times New Roman"/>
        </w:rPr>
        <w:t xml:space="preserve"> сумме </w:t>
      </w:r>
      <w:r w:rsidR="00784737" w:rsidRPr="000B4951">
        <w:rPr>
          <w:rFonts w:cs="Times New Roman"/>
          <w:b/>
        </w:rPr>
        <w:t>661,0 тыс.руб.</w:t>
      </w:r>
      <w:r w:rsidR="00784737" w:rsidRPr="000B4951">
        <w:rPr>
          <w:rFonts w:cs="Times New Roman"/>
        </w:rPr>
        <w:t>(в</w:t>
      </w:r>
      <w:r w:rsidRPr="000B4951">
        <w:rPr>
          <w:rFonts w:cs="Times New Roman"/>
        </w:rPr>
        <w:t xml:space="preserve"> бухгалтерском учете отражены недостоверные данные о доходах, начисленных по КБК 111 05012 04 0000 120, 117 05040 04 0000 180 (66 договоров).   </w:t>
      </w:r>
    </w:p>
    <w:p w:rsidR="00E428C3" w:rsidRPr="000B4951" w:rsidRDefault="00E428C3" w:rsidP="002F643C">
      <w:pPr>
        <w:spacing w:line="360" w:lineRule="auto"/>
        <w:ind w:left="284" w:hanging="284"/>
        <w:jc w:val="both"/>
        <w:rPr>
          <w:rFonts w:cs="Times New Roman"/>
        </w:rPr>
      </w:pPr>
    </w:p>
    <w:p w:rsidR="00A1199D" w:rsidRPr="000B4951" w:rsidRDefault="00A1199D" w:rsidP="002F643C">
      <w:pPr>
        <w:spacing w:line="360" w:lineRule="auto"/>
        <w:ind w:left="284" w:hanging="284"/>
        <w:jc w:val="both"/>
        <w:rPr>
          <w:rFonts w:cs="Times New Roman"/>
        </w:rPr>
      </w:pPr>
      <w:r w:rsidRPr="000B4951">
        <w:rPr>
          <w:rFonts w:cs="Times New Roman"/>
        </w:rPr>
        <w:lastRenderedPageBreak/>
        <w:t xml:space="preserve">4. В результате начисления доходов по договорам для размещения нестационарного торгового объекта на счете 205.23 на КБК 111 05012 04 0000 120, в нарушение </w:t>
      </w:r>
      <w:r w:rsidR="00F31CC3">
        <w:rPr>
          <w:rFonts w:cs="Times New Roman"/>
        </w:rPr>
        <w:t>П</w:t>
      </w:r>
      <w:r w:rsidR="00FF6EF1" w:rsidRPr="000B4951">
        <w:rPr>
          <w:rFonts w:cs="Times New Roman"/>
        </w:rPr>
        <w:t>риказа Минфина от 08.06.18г. № 132н</w:t>
      </w:r>
      <w:r w:rsidR="00576B79" w:rsidRPr="00576B79">
        <w:rPr>
          <w:b/>
        </w:rPr>
        <w:fldChar w:fldCharType="begin"/>
      </w:r>
      <w:r w:rsidR="00576B79" w:rsidRPr="00576B79">
        <w:rPr>
          <w:rFonts w:cs="Times New Roman"/>
          <w:b/>
        </w:rPr>
        <w:instrText xml:space="preserve"> NOTEREF _Ref54802167 \f \h </w:instrText>
      </w:r>
      <w:r w:rsidR="00576B79">
        <w:rPr>
          <w:b/>
        </w:rPr>
        <w:instrText xml:space="preserve"> \* MERGEFORMAT </w:instrText>
      </w:r>
      <w:r w:rsidR="00576B79" w:rsidRPr="00576B79">
        <w:rPr>
          <w:b/>
        </w:rPr>
      </w:r>
      <w:r w:rsidR="00576B79" w:rsidRPr="00576B79">
        <w:rPr>
          <w:b/>
        </w:rPr>
        <w:fldChar w:fldCharType="separate"/>
      </w:r>
      <w:r w:rsidR="00350061" w:rsidRPr="00350061">
        <w:rPr>
          <w:rStyle w:val="aff1"/>
          <w:b/>
        </w:rPr>
        <w:t>24</w:t>
      </w:r>
      <w:r w:rsidR="00576B79" w:rsidRPr="00576B79">
        <w:rPr>
          <w:b/>
        </w:rPr>
        <w:fldChar w:fldCharType="end"/>
      </w:r>
      <w:r w:rsidR="00FF6EF1" w:rsidRPr="000B4951">
        <w:rPr>
          <w:rStyle w:val="aff1"/>
          <w:rFonts w:cs="Times New Roman"/>
        </w:rPr>
        <w:t xml:space="preserve"> </w:t>
      </w:r>
      <w:r w:rsidRPr="000B4951">
        <w:rPr>
          <w:rFonts w:cs="Times New Roman"/>
        </w:rPr>
        <w:t xml:space="preserve">допущены нарушения: </w:t>
      </w:r>
    </w:p>
    <w:p w:rsidR="00A1199D" w:rsidRPr="000B4951" w:rsidRDefault="0053622F" w:rsidP="002F643C">
      <w:pPr>
        <w:spacing w:line="360" w:lineRule="auto"/>
        <w:ind w:left="709" w:hanging="425"/>
        <w:jc w:val="both"/>
        <w:rPr>
          <w:rFonts w:cs="Times New Roman"/>
        </w:rPr>
      </w:pPr>
      <w:r w:rsidRPr="000B4951">
        <w:rPr>
          <w:rFonts w:cs="Times New Roman"/>
        </w:rPr>
        <w:t>4.1.</w:t>
      </w:r>
      <w:r w:rsidR="00A1199D" w:rsidRPr="000B4951">
        <w:rPr>
          <w:rFonts w:cs="Times New Roman"/>
        </w:rPr>
        <w:t xml:space="preserve"> В бухгалтерском учете в 2019 году отражены недостоверные данные о доходах, начисленных по КБК 111 05012 04 0000 120, 117 05040 04 0000 180 в сумме 35,9 тыс.руб. (5 договоров); </w:t>
      </w:r>
    </w:p>
    <w:p w:rsidR="00A1199D" w:rsidRPr="000B4951" w:rsidRDefault="0053622F" w:rsidP="002F643C">
      <w:pPr>
        <w:spacing w:line="360" w:lineRule="auto"/>
        <w:ind w:left="709" w:hanging="425"/>
        <w:jc w:val="both"/>
        <w:rPr>
          <w:rFonts w:cs="Times New Roman"/>
        </w:rPr>
      </w:pPr>
      <w:r w:rsidRPr="000B4951">
        <w:rPr>
          <w:rFonts w:cs="Times New Roman"/>
        </w:rPr>
        <w:t>4.2.</w:t>
      </w:r>
      <w:r w:rsidR="00A1199D" w:rsidRPr="000B4951">
        <w:rPr>
          <w:rFonts w:cs="Times New Roman"/>
        </w:rPr>
        <w:t xml:space="preserve"> В отчете Администрации МГО (ф. 0503121) на 01.01.20г. показатель «Платежи за пользование природными ресурсами» завышен на сумму </w:t>
      </w:r>
      <w:r w:rsidR="00A1199D" w:rsidRPr="000B4951">
        <w:rPr>
          <w:rFonts w:cs="Times New Roman"/>
          <w:b/>
        </w:rPr>
        <w:t>35,9 тыс.руб.</w:t>
      </w:r>
      <w:r w:rsidR="00A1199D" w:rsidRPr="000B4951">
        <w:rPr>
          <w:rFonts w:cs="Times New Roman"/>
        </w:rPr>
        <w:t xml:space="preserve"> (отклонение 0,1%), показатель «Иные доходы» занижен на сумму </w:t>
      </w:r>
      <w:r w:rsidR="00A1199D" w:rsidRPr="000B4951">
        <w:rPr>
          <w:rFonts w:cs="Times New Roman"/>
          <w:b/>
        </w:rPr>
        <w:t>35,9 тыс.руб.</w:t>
      </w:r>
      <w:r w:rsidR="00A1199D" w:rsidRPr="000B4951">
        <w:rPr>
          <w:rFonts w:cs="Times New Roman"/>
        </w:rPr>
        <w:t xml:space="preserve"> (отклонение 0,9%). </w:t>
      </w:r>
    </w:p>
    <w:p w:rsidR="0053622F" w:rsidRPr="000B4951" w:rsidRDefault="0053622F" w:rsidP="002F643C">
      <w:pPr>
        <w:spacing w:line="360" w:lineRule="auto"/>
        <w:ind w:left="284" w:firstLine="425"/>
        <w:jc w:val="both"/>
        <w:rPr>
          <w:rFonts w:cs="Times New Roman"/>
          <w:bCs/>
        </w:rPr>
      </w:pPr>
      <w:r w:rsidRPr="000B4951">
        <w:rPr>
          <w:rFonts w:cs="Times New Roman"/>
          <w:bCs/>
        </w:rPr>
        <w:t>Данные нарушения содержат признаки административного правонарушения по ст. 15.15.6 КоАП РФ</w:t>
      </w:r>
      <w:r w:rsidR="00105EE5" w:rsidRPr="000B4951">
        <w:fldChar w:fldCharType="begin"/>
      </w:r>
      <w:r w:rsidR="00105EE5" w:rsidRPr="000B4951">
        <w:instrText xml:space="preserve"> NOTEREF _Ref38894767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15</w:t>
      </w:r>
      <w:r w:rsidR="00105EE5" w:rsidRPr="000B4951">
        <w:fldChar w:fldCharType="end"/>
      </w:r>
      <w:r w:rsidRPr="000B4951">
        <w:rPr>
          <w:rFonts w:cs="Times New Roman"/>
          <w:bCs/>
        </w:rPr>
        <w:t>.</w:t>
      </w:r>
    </w:p>
    <w:p w:rsidR="00A1199D" w:rsidRPr="000B4951" w:rsidRDefault="00A1199D" w:rsidP="002F643C">
      <w:pPr>
        <w:spacing w:line="360" w:lineRule="auto"/>
        <w:ind w:left="284" w:hanging="284"/>
        <w:jc w:val="both"/>
        <w:rPr>
          <w:rFonts w:cs="Times New Roman"/>
        </w:rPr>
      </w:pPr>
      <w:r w:rsidRPr="000B4951">
        <w:rPr>
          <w:rFonts w:cs="Times New Roman"/>
        </w:rPr>
        <w:t xml:space="preserve">5. В результате начисления доходов </w:t>
      </w:r>
      <w:r w:rsidR="00784737" w:rsidRPr="000B4951">
        <w:rPr>
          <w:rFonts w:cs="Times New Roman"/>
        </w:rPr>
        <w:t xml:space="preserve">в 1 полугодии 2020 года </w:t>
      </w:r>
      <w:r w:rsidRPr="000B4951">
        <w:rPr>
          <w:rFonts w:cs="Times New Roman"/>
        </w:rPr>
        <w:t xml:space="preserve">по договорам для размещения нестационарного торгового объекта на счете 205.23 на КБК 111 05012 04 0000 120, в нарушение </w:t>
      </w:r>
      <w:r w:rsidR="00F31CC3">
        <w:rPr>
          <w:rFonts w:cs="Times New Roman"/>
        </w:rPr>
        <w:t>П</w:t>
      </w:r>
      <w:r w:rsidRPr="000B4951">
        <w:rPr>
          <w:rFonts w:cs="Times New Roman"/>
        </w:rPr>
        <w:t>риказа Минфина РФ от 06.06.19г. № 85н</w:t>
      </w:r>
      <w:r w:rsidR="00576B79" w:rsidRPr="00576B79">
        <w:rPr>
          <w:b/>
        </w:rPr>
        <w:fldChar w:fldCharType="begin"/>
      </w:r>
      <w:r w:rsidR="00576B79" w:rsidRPr="00576B79">
        <w:rPr>
          <w:rFonts w:cs="Times New Roman"/>
          <w:b/>
        </w:rPr>
        <w:instrText xml:space="preserve"> NOTEREF _Ref54797622 \f \h </w:instrText>
      </w:r>
      <w:r w:rsidR="00576B79">
        <w:rPr>
          <w:b/>
        </w:rPr>
        <w:instrText xml:space="preserve"> \* MERGEFORMAT </w:instrText>
      </w:r>
      <w:r w:rsidR="00576B79" w:rsidRPr="00576B79">
        <w:rPr>
          <w:b/>
        </w:rPr>
      </w:r>
      <w:r w:rsidR="00576B79" w:rsidRPr="00576B79">
        <w:rPr>
          <w:b/>
        </w:rPr>
        <w:fldChar w:fldCharType="separate"/>
      </w:r>
      <w:r w:rsidR="00350061" w:rsidRPr="00350061">
        <w:rPr>
          <w:rStyle w:val="aff1"/>
          <w:b/>
        </w:rPr>
        <w:t>25</w:t>
      </w:r>
      <w:r w:rsidR="00576B79" w:rsidRPr="00576B79">
        <w:rPr>
          <w:b/>
        </w:rPr>
        <w:fldChar w:fldCharType="end"/>
      </w:r>
      <w:r w:rsidRPr="000B4951">
        <w:rPr>
          <w:rFonts w:cs="Times New Roman"/>
        </w:rPr>
        <w:t>, допущены нарушения</w:t>
      </w:r>
      <w:r w:rsidR="00DF63CA" w:rsidRPr="000B4951">
        <w:rPr>
          <w:rFonts w:cs="Times New Roman"/>
        </w:rPr>
        <w:t xml:space="preserve"> </w:t>
      </w:r>
      <w:r w:rsidR="00784737" w:rsidRPr="000B4951">
        <w:rPr>
          <w:rFonts w:cs="Times New Roman"/>
        </w:rPr>
        <w:t xml:space="preserve">в сумме </w:t>
      </w:r>
      <w:r w:rsidR="00784737" w:rsidRPr="000B4951">
        <w:rPr>
          <w:rFonts w:cs="Times New Roman"/>
          <w:b/>
        </w:rPr>
        <w:t>17,9 тыс.руб. (</w:t>
      </w:r>
      <w:r w:rsidR="00784737" w:rsidRPr="000B4951">
        <w:rPr>
          <w:rFonts w:cs="Times New Roman"/>
        </w:rPr>
        <w:t xml:space="preserve">в бухгалтерском учете </w:t>
      </w:r>
      <w:r w:rsidRPr="000B4951">
        <w:rPr>
          <w:rFonts w:cs="Times New Roman"/>
        </w:rPr>
        <w:t xml:space="preserve">отражены недостоверные данные о доходах, начисленных по КБК 111 05012 04 0000 120, 117 05040 04 0000 180 </w:t>
      </w:r>
      <w:r w:rsidR="00784737" w:rsidRPr="000B4951">
        <w:rPr>
          <w:rFonts w:cs="Times New Roman"/>
        </w:rPr>
        <w:t>(</w:t>
      </w:r>
      <w:r w:rsidRPr="000B4951">
        <w:rPr>
          <w:rFonts w:cs="Times New Roman"/>
        </w:rPr>
        <w:t>5 договор</w:t>
      </w:r>
      <w:r w:rsidR="00784737" w:rsidRPr="000B4951">
        <w:rPr>
          <w:rFonts w:cs="Times New Roman"/>
        </w:rPr>
        <w:t>ов</w:t>
      </w:r>
      <w:r w:rsidRPr="000B4951">
        <w:rPr>
          <w:rFonts w:cs="Times New Roman"/>
        </w:rPr>
        <w:t xml:space="preserve">).  </w:t>
      </w:r>
    </w:p>
    <w:p w:rsidR="00F7223F" w:rsidRPr="000B4951" w:rsidRDefault="00F7223F" w:rsidP="002F643C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МАОУ «СОШ № 44»:</w:t>
      </w:r>
    </w:p>
    <w:p w:rsidR="00310D4D" w:rsidRPr="000B4951" w:rsidRDefault="00F7223F" w:rsidP="00352CFE">
      <w:pPr>
        <w:pStyle w:val="a6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4951">
        <w:rPr>
          <w:rFonts w:ascii="Times New Roman" w:hAnsi="Times New Roman" w:cs="Times New Roman"/>
          <w:sz w:val="24"/>
          <w:szCs w:val="24"/>
        </w:rPr>
        <w:t>В несоблюдение п. 96, п. 186 Инструкции № 183н</w:t>
      </w:r>
      <w:bookmarkStart w:id="20" w:name="_Ref54798070"/>
      <w:r w:rsidR="00FF6EF1" w:rsidRPr="000B4951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26"/>
      </w:r>
      <w:bookmarkEnd w:id="20"/>
      <w:r w:rsidRPr="000B4951">
        <w:rPr>
          <w:rFonts w:ascii="Times New Roman" w:hAnsi="Times New Roman" w:cs="Times New Roman"/>
          <w:sz w:val="24"/>
          <w:szCs w:val="24"/>
        </w:rPr>
        <w:t xml:space="preserve"> в проверяемый период допущены случаи неверного начисления доходов будущих периодов по двум договорам аренды и безвозмездного пользования, в связи с чем имеют место случаи: </w:t>
      </w:r>
    </w:p>
    <w:p w:rsidR="00310D4D" w:rsidRPr="000B4951" w:rsidRDefault="00310D4D" w:rsidP="002F643C">
      <w:pPr>
        <w:spacing w:line="360" w:lineRule="auto"/>
        <w:ind w:left="360" w:hanging="76"/>
        <w:jc w:val="both"/>
        <w:rPr>
          <w:rFonts w:cs="Times New Roman"/>
        </w:rPr>
      </w:pPr>
      <w:r w:rsidRPr="000B4951">
        <w:rPr>
          <w:rFonts w:cs="Times New Roman"/>
        </w:rPr>
        <w:t xml:space="preserve">- </w:t>
      </w:r>
      <w:r w:rsidR="00F7223F" w:rsidRPr="000B4951">
        <w:rPr>
          <w:rFonts w:cs="Times New Roman"/>
        </w:rPr>
        <w:t xml:space="preserve">занижения размера дебиторской задолженности по одному договору аренды на </w:t>
      </w:r>
      <w:r w:rsidR="00F7223F" w:rsidRPr="000B4951">
        <w:rPr>
          <w:rFonts w:cs="Times New Roman"/>
          <w:b/>
        </w:rPr>
        <w:t>27,9 тыс.руб.</w:t>
      </w:r>
      <w:r w:rsidR="00F7223F" w:rsidRPr="000B4951">
        <w:rPr>
          <w:rFonts w:cs="Times New Roman"/>
        </w:rPr>
        <w:t xml:space="preserve">; </w:t>
      </w:r>
    </w:p>
    <w:p w:rsidR="00310D4D" w:rsidRDefault="00310D4D" w:rsidP="002F643C">
      <w:pPr>
        <w:spacing w:line="360" w:lineRule="auto"/>
        <w:ind w:left="426" w:hanging="142"/>
        <w:jc w:val="both"/>
        <w:rPr>
          <w:rFonts w:cs="Times New Roman"/>
          <w:b/>
        </w:rPr>
      </w:pPr>
      <w:r w:rsidRPr="000B4951">
        <w:rPr>
          <w:rFonts w:cs="Times New Roman"/>
        </w:rPr>
        <w:t xml:space="preserve">- </w:t>
      </w:r>
      <w:r w:rsidR="00F7223F" w:rsidRPr="000B4951">
        <w:rPr>
          <w:rFonts w:cs="Times New Roman"/>
        </w:rPr>
        <w:t xml:space="preserve">занижения суммы доходов будущих периодов по одному договору безвозмездного пользования на </w:t>
      </w:r>
      <w:r w:rsidR="00F7223F" w:rsidRPr="000B4951">
        <w:rPr>
          <w:rFonts w:cs="Times New Roman"/>
          <w:b/>
        </w:rPr>
        <w:t>37,7 тыс.руб.</w:t>
      </w:r>
    </w:p>
    <w:p w:rsidR="00F7223F" w:rsidRPr="000B4951" w:rsidRDefault="00F7223F" w:rsidP="002F643C">
      <w:pPr>
        <w:spacing w:line="360" w:lineRule="auto"/>
        <w:ind w:left="284" w:firstLine="425"/>
        <w:jc w:val="both"/>
        <w:rPr>
          <w:rFonts w:cs="Times New Roman"/>
        </w:rPr>
      </w:pPr>
      <w:r w:rsidRPr="000B4951">
        <w:rPr>
          <w:rFonts w:cs="Times New Roman"/>
        </w:rPr>
        <w:t>Кроме того, в несоблюдение п. 197, п. 204 Инструкции № 183н</w:t>
      </w:r>
      <w:r w:rsidR="00576B79" w:rsidRPr="00576B79">
        <w:rPr>
          <w:b/>
        </w:rPr>
        <w:fldChar w:fldCharType="begin"/>
      </w:r>
      <w:r w:rsidR="00576B79" w:rsidRPr="00576B79">
        <w:rPr>
          <w:rFonts w:cs="Times New Roman"/>
          <w:b/>
        </w:rPr>
        <w:instrText xml:space="preserve"> NOTEREF _Ref54798070 \f \h </w:instrText>
      </w:r>
      <w:r w:rsidR="00576B79">
        <w:rPr>
          <w:b/>
        </w:rPr>
        <w:instrText xml:space="preserve"> \* MERGEFORMAT </w:instrText>
      </w:r>
      <w:r w:rsidR="00576B79" w:rsidRPr="00576B79">
        <w:rPr>
          <w:b/>
        </w:rPr>
      </w:r>
      <w:r w:rsidR="00576B79" w:rsidRPr="00576B79">
        <w:rPr>
          <w:b/>
        </w:rPr>
        <w:fldChar w:fldCharType="separate"/>
      </w:r>
      <w:r w:rsidR="00350061" w:rsidRPr="00350061">
        <w:rPr>
          <w:rStyle w:val="aff1"/>
          <w:b/>
        </w:rPr>
        <w:t>26</w:t>
      </w:r>
      <w:r w:rsidR="00576B79" w:rsidRPr="00576B79">
        <w:rPr>
          <w:b/>
        </w:rPr>
        <w:fldChar w:fldCharType="end"/>
      </w:r>
      <w:r w:rsidRPr="00576B79">
        <w:rPr>
          <w:rFonts w:cs="Times New Roman"/>
          <w:b/>
        </w:rPr>
        <w:t xml:space="preserve"> </w:t>
      </w:r>
      <w:r w:rsidRPr="000B4951">
        <w:rPr>
          <w:rFonts w:cs="Times New Roman"/>
        </w:rPr>
        <w:t xml:space="preserve">планируемые доходы очередного финансового года, следующего за текущим, по переходящим договорам аренды не отражены на соответствующих счетах санкционирования расходов.   </w:t>
      </w:r>
    </w:p>
    <w:p w:rsidR="00F7223F" w:rsidRPr="000B4951" w:rsidRDefault="00F7223F" w:rsidP="002F643C">
      <w:pPr>
        <w:spacing w:line="360" w:lineRule="auto"/>
        <w:ind w:left="284" w:hanging="284"/>
        <w:jc w:val="both"/>
        <w:rPr>
          <w:rFonts w:cs="Times New Roman"/>
        </w:rPr>
      </w:pPr>
      <w:r w:rsidRPr="000B4951">
        <w:rPr>
          <w:rFonts w:cs="Times New Roman"/>
        </w:rPr>
        <w:t>2. В несоблюдение Федерального закона «О бухгалтерском учете»</w:t>
      </w:r>
      <w:r w:rsidR="00105EE5" w:rsidRPr="000B4951">
        <w:fldChar w:fldCharType="begin"/>
      </w:r>
      <w:r w:rsidR="00105EE5" w:rsidRPr="000B4951">
        <w:instrText xml:space="preserve"> NOTEREF _Ref38892225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13</w:t>
      </w:r>
      <w:r w:rsidR="00105EE5" w:rsidRPr="000B4951">
        <w:fldChar w:fldCharType="end"/>
      </w:r>
      <w:r w:rsidRPr="000B4951">
        <w:rPr>
          <w:rFonts w:cs="Times New Roman"/>
        </w:rPr>
        <w:t>, требований СГС «Концептуальные основы бухгалтерского учета и отчетности организаций государственного сектора»</w:t>
      </w:r>
      <w:r w:rsidR="00105EE5" w:rsidRPr="000B4951">
        <w:fldChar w:fldCharType="begin"/>
      </w:r>
      <w:r w:rsidR="00105EE5" w:rsidRPr="000B4951">
        <w:instrText xml:space="preserve"> NOTEREF _Ref54795816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16</w:t>
      </w:r>
      <w:r w:rsidR="00105EE5" w:rsidRPr="000B4951">
        <w:fldChar w:fldCharType="end"/>
      </w:r>
      <w:r w:rsidRPr="000B4951">
        <w:rPr>
          <w:rFonts w:cs="Times New Roman"/>
        </w:rPr>
        <w:t xml:space="preserve">, отсутствуют первичные учетные документы (Учетной политикой не установлены) о проведении </w:t>
      </w:r>
      <w:proofErr w:type="spellStart"/>
      <w:r w:rsidRPr="000B4951">
        <w:rPr>
          <w:rFonts w:cs="Times New Roman"/>
        </w:rPr>
        <w:t>разукомплектации</w:t>
      </w:r>
      <w:proofErr w:type="spellEnd"/>
      <w:r w:rsidRPr="000B4951">
        <w:rPr>
          <w:rFonts w:cs="Times New Roman"/>
        </w:rPr>
        <w:t xml:space="preserve"> и </w:t>
      </w:r>
      <w:proofErr w:type="spellStart"/>
      <w:r w:rsidRPr="000B4951">
        <w:rPr>
          <w:rFonts w:cs="Times New Roman"/>
        </w:rPr>
        <w:t>доукомплектации</w:t>
      </w:r>
      <w:proofErr w:type="spellEnd"/>
      <w:r w:rsidRPr="000B4951">
        <w:rPr>
          <w:rFonts w:cs="Times New Roman"/>
        </w:rPr>
        <w:t xml:space="preserve"> трех инвентарных объектов, являющихся комплексами конструктивно-сочлененных предметов, </w:t>
      </w:r>
      <w:r w:rsidRPr="000B4951">
        <w:rPr>
          <w:rFonts w:cs="Times New Roman"/>
        </w:rPr>
        <w:lastRenderedPageBreak/>
        <w:t xml:space="preserve">системными блоками общей стоимостью </w:t>
      </w:r>
      <w:r w:rsidRPr="000B4951">
        <w:rPr>
          <w:rFonts w:cs="Times New Roman"/>
          <w:b/>
        </w:rPr>
        <w:t xml:space="preserve">66,9 тыс.руб. </w:t>
      </w:r>
      <w:r w:rsidRPr="000B4951">
        <w:rPr>
          <w:rFonts w:cs="Times New Roman"/>
        </w:rPr>
        <w:t>В несоблюдение п. 12 Инструкции № 183н</w:t>
      </w:r>
      <w:r w:rsidR="00576B79" w:rsidRPr="00576B79">
        <w:rPr>
          <w:b/>
        </w:rPr>
        <w:fldChar w:fldCharType="begin"/>
      </w:r>
      <w:r w:rsidR="00576B79" w:rsidRPr="00576B79">
        <w:rPr>
          <w:rFonts w:cs="Times New Roman"/>
          <w:b/>
        </w:rPr>
        <w:instrText xml:space="preserve"> NOTEREF _Ref54798070 \f \h </w:instrText>
      </w:r>
      <w:r w:rsidR="00576B79">
        <w:rPr>
          <w:b/>
        </w:rPr>
        <w:instrText xml:space="preserve"> \* MERGEFORMAT </w:instrText>
      </w:r>
      <w:r w:rsidR="00576B79" w:rsidRPr="00576B79">
        <w:rPr>
          <w:b/>
        </w:rPr>
      </w:r>
      <w:r w:rsidR="00576B79" w:rsidRPr="00576B79">
        <w:rPr>
          <w:b/>
        </w:rPr>
        <w:fldChar w:fldCharType="separate"/>
      </w:r>
      <w:r w:rsidR="00350061" w:rsidRPr="00350061">
        <w:rPr>
          <w:rStyle w:val="aff1"/>
          <w:b/>
        </w:rPr>
        <w:t>26</w:t>
      </w:r>
      <w:r w:rsidR="00576B79" w:rsidRPr="00576B79">
        <w:rPr>
          <w:b/>
        </w:rPr>
        <w:fldChar w:fldCharType="end"/>
      </w:r>
      <w:r w:rsidRPr="000B4951">
        <w:rPr>
          <w:rFonts w:cs="Times New Roman"/>
        </w:rPr>
        <w:t xml:space="preserve"> процесс </w:t>
      </w:r>
      <w:proofErr w:type="spellStart"/>
      <w:r w:rsidRPr="000B4951">
        <w:rPr>
          <w:rFonts w:cs="Times New Roman"/>
        </w:rPr>
        <w:t>разукомплектации</w:t>
      </w:r>
      <w:proofErr w:type="spellEnd"/>
      <w:r w:rsidRPr="000B4951">
        <w:rPr>
          <w:rFonts w:cs="Times New Roman"/>
        </w:rPr>
        <w:t xml:space="preserve"> инвентарных объектов не отражен в бухгалтерском учете.   </w:t>
      </w:r>
    </w:p>
    <w:p w:rsidR="0006622B" w:rsidRPr="000B4951" w:rsidRDefault="00F7223F" w:rsidP="002F643C">
      <w:pPr>
        <w:spacing w:line="360" w:lineRule="auto"/>
        <w:ind w:left="284" w:hanging="284"/>
        <w:jc w:val="both"/>
        <w:rPr>
          <w:rFonts w:cs="Times New Roman"/>
        </w:rPr>
      </w:pPr>
      <w:r w:rsidRPr="000B4951">
        <w:rPr>
          <w:rFonts w:cs="Times New Roman"/>
        </w:rPr>
        <w:t xml:space="preserve">3. В несоблюдение п. 3.5 Учетной политики </w:t>
      </w:r>
      <w:r w:rsidR="004F7F2A">
        <w:rPr>
          <w:rFonts w:cs="Times New Roman"/>
        </w:rPr>
        <w:t>у</w:t>
      </w:r>
      <w:r w:rsidRPr="000B4951">
        <w:rPr>
          <w:rFonts w:cs="Times New Roman"/>
        </w:rPr>
        <w:t>чреждения, п. 127 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Pr="000B4951">
        <w:rPr>
          <w:rFonts w:cs="Times New Roman"/>
        </w:rPr>
        <w:t xml:space="preserve"> при приобретении материальных запасов отсутствует учет вложений, формируемых на счете «Вложения в материальные запасы». В Учетную политику </w:t>
      </w:r>
      <w:r w:rsidR="004F7F2A">
        <w:rPr>
          <w:rFonts w:cs="Times New Roman"/>
        </w:rPr>
        <w:t>у</w:t>
      </w:r>
      <w:r w:rsidRPr="000B4951">
        <w:rPr>
          <w:rFonts w:cs="Times New Roman"/>
        </w:rPr>
        <w:t>чреждения с 01.01.20г. не внесены нормы</w:t>
      </w:r>
      <w:r w:rsidR="00927A8E" w:rsidRPr="000B4951">
        <w:rPr>
          <w:rFonts w:cs="Times New Roman"/>
        </w:rPr>
        <w:t>,</w:t>
      </w:r>
      <w:r w:rsidRPr="000B4951">
        <w:rPr>
          <w:rFonts w:cs="Times New Roman"/>
        </w:rPr>
        <w:t xml:space="preserve"> </w:t>
      </w:r>
      <w:r w:rsidR="0006622B" w:rsidRPr="000B4951">
        <w:rPr>
          <w:rFonts w:cs="Times New Roman"/>
        </w:rPr>
        <w:t xml:space="preserve">утвержденные </w:t>
      </w:r>
      <w:r w:rsidRPr="000B4951">
        <w:rPr>
          <w:rFonts w:cs="Times New Roman"/>
        </w:rPr>
        <w:t>СГС «Запасы»</w:t>
      </w:r>
      <w:r w:rsidR="0006622B" w:rsidRPr="000B4951">
        <w:rPr>
          <w:rStyle w:val="aff1"/>
          <w:rFonts w:cs="Times New Roman"/>
          <w:b/>
        </w:rPr>
        <w:footnoteReference w:id="27"/>
      </w:r>
      <w:r w:rsidR="0006622B" w:rsidRPr="000B4951">
        <w:rPr>
          <w:rFonts w:cs="Times New Roman"/>
        </w:rPr>
        <w:t>.</w:t>
      </w:r>
    </w:p>
    <w:p w:rsidR="00F7223F" w:rsidRPr="000B4951" w:rsidRDefault="00F7223F" w:rsidP="002F643C">
      <w:pPr>
        <w:spacing w:line="360" w:lineRule="auto"/>
        <w:ind w:left="284" w:hanging="284"/>
        <w:jc w:val="both"/>
        <w:rPr>
          <w:rFonts w:cs="Times New Roman"/>
        </w:rPr>
      </w:pPr>
      <w:r w:rsidRPr="000B4951">
        <w:rPr>
          <w:rFonts w:cs="Times New Roman"/>
        </w:rPr>
        <w:t xml:space="preserve">4. В несоблюдение раздела IX Учетной политики </w:t>
      </w:r>
      <w:r w:rsidR="004F7F2A">
        <w:rPr>
          <w:rFonts w:cs="Times New Roman"/>
        </w:rPr>
        <w:t>у</w:t>
      </w:r>
      <w:r w:rsidRPr="000B4951">
        <w:rPr>
          <w:rFonts w:cs="Times New Roman"/>
        </w:rPr>
        <w:t xml:space="preserve">чреждения не проведена инвентаризация имущества и финансовых результатов (документы к проверке не представлены) при смене главного бухгалтера </w:t>
      </w:r>
      <w:r w:rsidR="004F7F2A">
        <w:rPr>
          <w:rFonts w:cs="Times New Roman"/>
        </w:rPr>
        <w:t>у</w:t>
      </w:r>
      <w:r w:rsidRPr="000B4951">
        <w:rPr>
          <w:rFonts w:cs="Times New Roman"/>
        </w:rPr>
        <w:t xml:space="preserve">чреждения.  </w:t>
      </w:r>
      <w:r w:rsidRPr="000B4951">
        <w:rPr>
          <w:rFonts w:cs="Times New Roman"/>
        </w:rPr>
        <w:tab/>
      </w:r>
    </w:p>
    <w:p w:rsidR="00F7223F" w:rsidRPr="000B4951" w:rsidRDefault="00F7223F" w:rsidP="002F643C">
      <w:pPr>
        <w:spacing w:line="360" w:lineRule="auto"/>
        <w:ind w:left="284" w:hanging="284"/>
        <w:jc w:val="both"/>
        <w:rPr>
          <w:rFonts w:cs="Times New Roman"/>
        </w:rPr>
      </w:pPr>
      <w:r w:rsidRPr="000B4951">
        <w:rPr>
          <w:rFonts w:cs="Times New Roman"/>
        </w:rPr>
        <w:t>5. В несоблюдение п. 381, п. 383 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</w:rPr>
        <w:t>11</w:t>
      </w:r>
      <w:r w:rsidR="00105EE5" w:rsidRPr="000B4951">
        <w:fldChar w:fldCharType="end"/>
      </w:r>
      <w:r w:rsidRPr="000B4951">
        <w:rPr>
          <w:rFonts w:cs="Times New Roman"/>
        </w:rPr>
        <w:t xml:space="preserve"> в проверяемый период учет на </w:t>
      </w:r>
      <w:proofErr w:type="spellStart"/>
      <w:r w:rsidRPr="000B4951">
        <w:rPr>
          <w:rFonts w:cs="Times New Roman"/>
        </w:rPr>
        <w:t>забалансовых</w:t>
      </w:r>
      <w:proofErr w:type="spellEnd"/>
      <w:r w:rsidRPr="000B4951">
        <w:rPr>
          <w:rFonts w:cs="Times New Roman"/>
        </w:rPr>
        <w:t xml:space="preserve"> счетах имущества, переданного </w:t>
      </w:r>
      <w:r w:rsidR="004F7F2A">
        <w:rPr>
          <w:rFonts w:cs="Times New Roman"/>
        </w:rPr>
        <w:t>у</w:t>
      </w:r>
      <w:r w:rsidRPr="000B4951">
        <w:rPr>
          <w:rFonts w:cs="Times New Roman"/>
        </w:rPr>
        <w:t>чреждением в возмездное (аренду) и безвозмездное пользование</w:t>
      </w:r>
      <w:r w:rsidR="00927A8E" w:rsidRPr="000B4951">
        <w:rPr>
          <w:rFonts w:cs="Times New Roman"/>
        </w:rPr>
        <w:t>,</w:t>
      </w:r>
      <w:r w:rsidRPr="000B4951">
        <w:rPr>
          <w:rFonts w:cs="Times New Roman"/>
        </w:rPr>
        <w:t xml:space="preserve"> не соответствует условиям договоров аренды и безвозмездного пользования, действовавших в проверяемый период.</w:t>
      </w:r>
    </w:p>
    <w:p w:rsidR="004E6D15" w:rsidRPr="00580D9F" w:rsidRDefault="004E6D15" w:rsidP="004E6D15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000000" w:themeColor="text1"/>
          <w:sz w:val="24"/>
          <w:szCs w:val="24"/>
          <w:u w:val="single"/>
        </w:rPr>
      </w:pPr>
      <w:r w:rsidRPr="00EF5300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Аудит эффективности администрирования доходов бюджета округа от использования </w:t>
      </w:r>
      <w:r w:rsidRPr="00EF5300">
        <w:rPr>
          <w:rStyle w:val="22"/>
          <w:rFonts w:eastAsia="SimSun"/>
          <w:b w:val="0"/>
          <w:color w:val="000000" w:themeColor="text1"/>
          <w:sz w:val="24"/>
          <w:szCs w:val="24"/>
          <w:u w:val="single"/>
        </w:rPr>
        <w:t>земельных участков (субъект проверки - Администрация МГО):</w:t>
      </w:r>
    </w:p>
    <w:p w:rsidR="004E6D15" w:rsidRPr="00580D9F" w:rsidRDefault="004E6D15" w:rsidP="00343DEF">
      <w:pPr>
        <w:spacing w:line="360" w:lineRule="auto"/>
        <w:ind w:left="284" w:hanging="284"/>
        <w:jc w:val="both"/>
        <w:rPr>
          <w:rStyle w:val="afe"/>
          <w:color w:val="000000" w:themeColor="text1"/>
        </w:rPr>
      </w:pPr>
      <w:r w:rsidRPr="00580D9F">
        <w:rPr>
          <w:rStyle w:val="afe"/>
          <w:color w:val="000000" w:themeColor="text1"/>
        </w:rPr>
        <w:t xml:space="preserve">1. Невыполнение функций администратора доходов, установленных </w:t>
      </w:r>
      <w:r w:rsidR="00F31CC3">
        <w:rPr>
          <w:rStyle w:val="afe"/>
          <w:color w:val="000000" w:themeColor="text1"/>
        </w:rPr>
        <w:t>Р</w:t>
      </w:r>
      <w:r w:rsidRPr="00580D9F">
        <w:rPr>
          <w:rStyle w:val="afe"/>
          <w:color w:val="000000" w:themeColor="text1"/>
        </w:rPr>
        <w:t xml:space="preserve">аспоряжением </w:t>
      </w:r>
      <w:r w:rsidRPr="005F4837">
        <w:rPr>
          <w:rStyle w:val="afe"/>
          <w:color w:val="auto"/>
        </w:rPr>
        <w:t xml:space="preserve">Администрации МГО от 26.06.19г. № 297-р, </w:t>
      </w:r>
      <w:r w:rsidR="00123095" w:rsidRPr="005F4837">
        <w:rPr>
          <w:rStyle w:val="afe"/>
          <w:color w:val="auto"/>
        </w:rPr>
        <w:t>Инструкции № 157н</w:t>
      </w:r>
      <w:r w:rsidR="0065387C" w:rsidRPr="005F4837">
        <w:rPr>
          <w:rStyle w:val="afe"/>
          <w:b/>
          <w:color w:val="auto"/>
        </w:rPr>
        <w:fldChar w:fldCharType="begin"/>
      </w:r>
      <w:r w:rsidR="0065387C" w:rsidRPr="005F4837">
        <w:rPr>
          <w:rStyle w:val="afe"/>
          <w:b/>
          <w:color w:val="auto"/>
        </w:rPr>
        <w:instrText xml:space="preserve"> NOTEREF _Ref38891725 \f \h  \* MERGEFORMAT </w:instrText>
      </w:r>
      <w:r w:rsidR="0065387C" w:rsidRPr="005F4837">
        <w:rPr>
          <w:rStyle w:val="afe"/>
          <w:b/>
          <w:color w:val="auto"/>
        </w:rPr>
      </w:r>
      <w:r w:rsidR="0065387C" w:rsidRPr="005F4837">
        <w:rPr>
          <w:rStyle w:val="afe"/>
          <w:b/>
          <w:color w:val="auto"/>
        </w:rPr>
        <w:fldChar w:fldCharType="separate"/>
      </w:r>
      <w:r w:rsidR="00350061" w:rsidRPr="00350061">
        <w:rPr>
          <w:rStyle w:val="aff1"/>
          <w:b/>
        </w:rPr>
        <w:t>11</w:t>
      </w:r>
      <w:r w:rsidR="0065387C" w:rsidRPr="005F4837">
        <w:rPr>
          <w:rStyle w:val="afe"/>
          <w:b/>
          <w:color w:val="auto"/>
        </w:rPr>
        <w:fldChar w:fldCharType="end"/>
      </w:r>
      <w:r w:rsidR="00123095" w:rsidRPr="005F4837">
        <w:rPr>
          <w:rStyle w:val="afe"/>
          <w:color w:val="auto"/>
        </w:rPr>
        <w:t xml:space="preserve"> </w:t>
      </w:r>
      <w:r w:rsidRPr="005F4837">
        <w:rPr>
          <w:rStyle w:val="afe"/>
          <w:color w:val="auto"/>
        </w:rPr>
        <w:t xml:space="preserve">в части начисления </w:t>
      </w:r>
      <w:r w:rsidRPr="00580D9F">
        <w:rPr>
          <w:rStyle w:val="afe"/>
          <w:color w:val="000000" w:themeColor="text1"/>
        </w:rPr>
        <w:t xml:space="preserve">доходов будущих периодов </w:t>
      </w:r>
      <w:r w:rsidR="00343DEF" w:rsidRPr="00580D9F">
        <w:rPr>
          <w:rStyle w:val="afe"/>
          <w:color w:val="000000" w:themeColor="text1"/>
        </w:rPr>
        <w:t>в</w:t>
      </w:r>
      <w:r w:rsidRPr="00580D9F">
        <w:rPr>
          <w:rStyle w:val="afe"/>
          <w:color w:val="000000" w:themeColor="text1"/>
        </w:rPr>
        <w:t xml:space="preserve"> бухгалтерском учете Администрации МГО в 2019 году отражены недостоверные данные о состоянии расчетов по 8 договорам аренды</w:t>
      </w:r>
      <w:r w:rsidR="00343DEF" w:rsidRPr="00580D9F">
        <w:rPr>
          <w:rStyle w:val="afe"/>
          <w:color w:val="000000" w:themeColor="text1"/>
        </w:rPr>
        <w:t xml:space="preserve"> земельных участков (в связи с не предоставлением первичных документов), а именно:</w:t>
      </w:r>
      <w:r w:rsidRPr="00580D9F">
        <w:rPr>
          <w:rStyle w:val="afe"/>
          <w:color w:val="000000" w:themeColor="text1"/>
        </w:rPr>
        <w:t xml:space="preserve"> </w:t>
      </w:r>
    </w:p>
    <w:p w:rsidR="004E6D15" w:rsidRPr="00180773" w:rsidRDefault="004E6D15" w:rsidP="004E6D15">
      <w:pPr>
        <w:spacing w:line="360" w:lineRule="auto"/>
        <w:ind w:left="709" w:hanging="425"/>
        <w:jc w:val="both"/>
        <w:rPr>
          <w:rStyle w:val="afe"/>
          <w:color w:val="000000" w:themeColor="text1"/>
        </w:rPr>
      </w:pPr>
      <w:r>
        <w:rPr>
          <w:rStyle w:val="afe"/>
          <w:color w:val="000000" w:themeColor="text1"/>
        </w:rPr>
        <w:t>1.</w:t>
      </w:r>
      <w:r w:rsidR="00343DEF">
        <w:rPr>
          <w:rStyle w:val="afe"/>
          <w:color w:val="000000" w:themeColor="text1"/>
        </w:rPr>
        <w:t>1</w:t>
      </w:r>
      <w:r>
        <w:rPr>
          <w:rStyle w:val="afe"/>
          <w:color w:val="000000" w:themeColor="text1"/>
        </w:rPr>
        <w:t>.</w:t>
      </w:r>
      <w:r w:rsidRPr="004E6D15">
        <w:rPr>
          <w:rStyle w:val="afe"/>
          <w:color w:val="000000" w:themeColor="text1"/>
        </w:rPr>
        <w:t xml:space="preserve"> В отчете Администрации МГО (ф. 0503121) на 01.01.20г. показатель «Платежи за </w:t>
      </w:r>
      <w:r w:rsidRPr="00180773">
        <w:rPr>
          <w:rStyle w:val="afe"/>
          <w:color w:val="000000" w:themeColor="text1"/>
        </w:rPr>
        <w:t xml:space="preserve">пользование природными ресурсами» занижен на </w:t>
      </w:r>
      <w:r w:rsidRPr="00180773">
        <w:rPr>
          <w:rStyle w:val="afe"/>
          <w:b/>
          <w:color w:val="000000" w:themeColor="text1"/>
        </w:rPr>
        <w:t>500,7 тыс.руб.</w:t>
      </w:r>
      <w:r w:rsidR="00B96D73" w:rsidRPr="00180773">
        <w:rPr>
          <w:rStyle w:val="afe"/>
          <w:b/>
          <w:color w:val="000000" w:themeColor="text1"/>
        </w:rPr>
        <w:t>,</w:t>
      </w:r>
      <w:r w:rsidRPr="00180773">
        <w:rPr>
          <w:rStyle w:val="afe"/>
          <w:color w:val="000000" w:themeColor="text1"/>
        </w:rPr>
        <w:t xml:space="preserve"> или </w:t>
      </w:r>
      <w:r w:rsidR="00B96D73" w:rsidRPr="00180773">
        <w:rPr>
          <w:rStyle w:val="afe"/>
          <w:color w:val="000000" w:themeColor="text1"/>
        </w:rPr>
        <w:t xml:space="preserve">на </w:t>
      </w:r>
      <w:r w:rsidRPr="00180773">
        <w:rPr>
          <w:rStyle w:val="afe"/>
          <w:color w:val="000000" w:themeColor="text1"/>
        </w:rPr>
        <w:t xml:space="preserve">0,9%. </w:t>
      </w:r>
    </w:p>
    <w:p w:rsidR="004E6D15" w:rsidRDefault="004E6D15" w:rsidP="004E6D15">
      <w:pPr>
        <w:spacing w:line="360" w:lineRule="auto"/>
        <w:ind w:left="709" w:hanging="425"/>
        <w:jc w:val="both"/>
        <w:rPr>
          <w:rStyle w:val="afe"/>
          <w:color w:val="000000" w:themeColor="text1"/>
        </w:rPr>
      </w:pPr>
      <w:r w:rsidRPr="00180773">
        <w:rPr>
          <w:rStyle w:val="afe"/>
          <w:color w:val="000000" w:themeColor="text1"/>
        </w:rPr>
        <w:t>1.</w:t>
      </w:r>
      <w:r w:rsidR="00343DEF" w:rsidRPr="00180773">
        <w:rPr>
          <w:rStyle w:val="afe"/>
          <w:color w:val="000000" w:themeColor="text1"/>
        </w:rPr>
        <w:t>2</w:t>
      </w:r>
      <w:r w:rsidRPr="00180773">
        <w:rPr>
          <w:rStyle w:val="afe"/>
          <w:color w:val="000000" w:themeColor="text1"/>
        </w:rPr>
        <w:t xml:space="preserve">. В отчете Администрации МГО (ф. 0503169) на 01.01.20г. по бюджетной деятельности сумма дебиторской задолженности на конец 2019 года по КБК 111 05012 04 0000 120 1 205 23 00 занижена на </w:t>
      </w:r>
      <w:r w:rsidRPr="00180773">
        <w:rPr>
          <w:rStyle w:val="afe"/>
          <w:b/>
          <w:color w:val="000000" w:themeColor="text1"/>
        </w:rPr>
        <w:t>500,7 тыс.руб.</w:t>
      </w:r>
      <w:r w:rsidR="00B96D73" w:rsidRPr="00180773">
        <w:rPr>
          <w:rStyle w:val="afe"/>
          <w:color w:val="000000" w:themeColor="text1"/>
        </w:rPr>
        <w:t xml:space="preserve">, </w:t>
      </w:r>
      <w:r w:rsidRPr="00180773">
        <w:rPr>
          <w:rStyle w:val="afe"/>
          <w:color w:val="000000" w:themeColor="text1"/>
        </w:rPr>
        <w:t xml:space="preserve">или </w:t>
      </w:r>
      <w:r w:rsidR="00B96D73" w:rsidRPr="00180773">
        <w:rPr>
          <w:rStyle w:val="afe"/>
          <w:color w:val="000000" w:themeColor="text1"/>
        </w:rPr>
        <w:t xml:space="preserve">на </w:t>
      </w:r>
      <w:r w:rsidRPr="00180773">
        <w:rPr>
          <w:rStyle w:val="afe"/>
          <w:color w:val="000000" w:themeColor="text1"/>
        </w:rPr>
        <w:t>0,1 %.</w:t>
      </w:r>
      <w:r w:rsidRPr="004E6D15">
        <w:rPr>
          <w:rStyle w:val="afe"/>
          <w:color w:val="000000" w:themeColor="text1"/>
        </w:rPr>
        <w:t xml:space="preserve">  </w:t>
      </w:r>
    </w:p>
    <w:p w:rsidR="004E6D15" w:rsidRPr="00EF5300" w:rsidRDefault="004E6D15" w:rsidP="004E6D15">
      <w:pPr>
        <w:spacing w:line="360" w:lineRule="auto"/>
        <w:ind w:left="284" w:firstLine="425"/>
        <w:jc w:val="both"/>
        <w:rPr>
          <w:rFonts w:cs="Times New Roman"/>
          <w:bCs/>
        </w:rPr>
      </w:pPr>
      <w:r w:rsidRPr="00EF5300">
        <w:rPr>
          <w:rFonts w:cs="Times New Roman"/>
          <w:bCs/>
        </w:rPr>
        <w:t>Данные нарушения содержат признаки административного правонарушения по ст. 15.15.6 КоАП РФ</w:t>
      </w:r>
      <w:r w:rsidRPr="00EF5300">
        <w:fldChar w:fldCharType="begin"/>
      </w:r>
      <w:r w:rsidRPr="00EF5300">
        <w:instrText xml:space="preserve"> NOTEREF _Ref38894767 \f \h  \* MERGEFORMAT </w:instrText>
      </w:r>
      <w:r w:rsidRPr="00EF5300">
        <w:fldChar w:fldCharType="separate"/>
      </w:r>
      <w:r w:rsidR="00350061" w:rsidRPr="00EF5300">
        <w:rPr>
          <w:rStyle w:val="aff1"/>
          <w:b/>
        </w:rPr>
        <w:t>15</w:t>
      </w:r>
      <w:r w:rsidRPr="00EF5300">
        <w:fldChar w:fldCharType="end"/>
      </w:r>
      <w:r w:rsidRPr="00EF5300">
        <w:rPr>
          <w:rFonts w:cs="Times New Roman"/>
          <w:bCs/>
        </w:rPr>
        <w:t>.</w:t>
      </w:r>
    </w:p>
    <w:p w:rsidR="004E6D15" w:rsidRPr="004E6D15" w:rsidRDefault="004E6D15" w:rsidP="004E6D15">
      <w:pPr>
        <w:spacing w:line="360" w:lineRule="auto"/>
        <w:ind w:left="284" w:hanging="284"/>
        <w:jc w:val="both"/>
        <w:rPr>
          <w:color w:val="000000" w:themeColor="text1"/>
        </w:rPr>
      </w:pPr>
      <w:r w:rsidRPr="00EF5300">
        <w:rPr>
          <w:rStyle w:val="afe"/>
          <w:color w:val="000000" w:themeColor="text1"/>
        </w:rPr>
        <w:t>2. В невыполнение требований п. 295 Инструкции</w:t>
      </w:r>
      <w:r w:rsidR="00345051" w:rsidRPr="00EF5300">
        <w:rPr>
          <w:rStyle w:val="afe"/>
          <w:color w:val="000000" w:themeColor="text1"/>
        </w:rPr>
        <w:t xml:space="preserve"> </w:t>
      </w:r>
      <w:r w:rsidRPr="00EF5300">
        <w:rPr>
          <w:rStyle w:val="afe"/>
          <w:color w:val="000000" w:themeColor="text1"/>
        </w:rPr>
        <w:t>№ 157н</w:t>
      </w:r>
      <w:r w:rsidR="0065387C" w:rsidRPr="00EF5300">
        <w:rPr>
          <w:rStyle w:val="afe"/>
          <w:b/>
          <w:color w:val="000000" w:themeColor="text1"/>
        </w:rPr>
        <w:fldChar w:fldCharType="begin"/>
      </w:r>
      <w:r w:rsidR="0065387C" w:rsidRPr="00EF5300">
        <w:rPr>
          <w:rStyle w:val="afe"/>
          <w:b/>
          <w:color w:val="000000" w:themeColor="text1"/>
        </w:rPr>
        <w:instrText xml:space="preserve"> NOTEREF _Ref38891725 \f \h  \* MERGEFORMAT </w:instrText>
      </w:r>
      <w:r w:rsidR="0065387C" w:rsidRPr="00EF5300">
        <w:rPr>
          <w:rStyle w:val="afe"/>
          <w:b/>
          <w:color w:val="000000" w:themeColor="text1"/>
        </w:rPr>
      </w:r>
      <w:r w:rsidR="0065387C" w:rsidRPr="00EF5300">
        <w:rPr>
          <w:rStyle w:val="afe"/>
          <w:b/>
          <w:color w:val="000000" w:themeColor="text1"/>
        </w:rPr>
        <w:fldChar w:fldCharType="separate"/>
      </w:r>
      <w:r w:rsidR="00350061" w:rsidRPr="00EF5300">
        <w:rPr>
          <w:rStyle w:val="aff1"/>
          <w:b/>
        </w:rPr>
        <w:t>11</w:t>
      </w:r>
      <w:r w:rsidR="0065387C" w:rsidRPr="00EF5300">
        <w:rPr>
          <w:rStyle w:val="afe"/>
          <w:b/>
          <w:color w:val="000000" w:themeColor="text1"/>
        </w:rPr>
        <w:fldChar w:fldCharType="end"/>
      </w:r>
      <w:r w:rsidRPr="00EF5300">
        <w:rPr>
          <w:rStyle w:val="afe"/>
          <w:color w:val="000000" w:themeColor="text1"/>
        </w:rPr>
        <w:t>, положений СГС «Аренда»</w:t>
      </w:r>
      <w:bookmarkStart w:id="21" w:name="_Ref64019643"/>
      <w:r w:rsidR="003010B8" w:rsidRPr="00EF5300">
        <w:rPr>
          <w:rStyle w:val="aff1"/>
          <w:b/>
          <w:color w:val="000000" w:themeColor="text1"/>
        </w:rPr>
        <w:footnoteReference w:id="28"/>
      </w:r>
      <w:bookmarkEnd w:id="21"/>
      <w:r w:rsidRPr="00EF5300">
        <w:rPr>
          <w:rStyle w:val="afe"/>
          <w:color w:val="000000" w:themeColor="text1"/>
        </w:rPr>
        <w:t xml:space="preserve"> в учете в 1 полугодии 2020 года не начислены доходы будущих периодов в сумме </w:t>
      </w:r>
      <w:r w:rsidRPr="00EF5300">
        <w:rPr>
          <w:rStyle w:val="afe"/>
          <w:b/>
          <w:color w:val="000000" w:themeColor="text1"/>
        </w:rPr>
        <w:t>58,3</w:t>
      </w:r>
      <w:r w:rsidRPr="004E6D15">
        <w:rPr>
          <w:rStyle w:val="afe"/>
          <w:b/>
          <w:color w:val="000000" w:themeColor="text1"/>
        </w:rPr>
        <w:t xml:space="preserve"> тыс.руб.</w:t>
      </w:r>
      <w:r w:rsidRPr="004E6D15">
        <w:rPr>
          <w:rStyle w:val="afe"/>
          <w:color w:val="000000" w:themeColor="text1"/>
        </w:rPr>
        <w:t xml:space="preserve"> по 2 дого</w:t>
      </w:r>
      <w:r>
        <w:rPr>
          <w:rStyle w:val="afe"/>
          <w:color w:val="000000" w:themeColor="text1"/>
        </w:rPr>
        <w:t>ворам аренды земельных участков</w:t>
      </w:r>
      <w:r w:rsidRPr="004E6D15">
        <w:rPr>
          <w:rStyle w:val="afe"/>
          <w:color w:val="000000" w:themeColor="text1"/>
        </w:rPr>
        <w:t xml:space="preserve"> </w:t>
      </w:r>
      <w:r>
        <w:rPr>
          <w:rStyle w:val="afe"/>
          <w:color w:val="000000" w:themeColor="text1"/>
        </w:rPr>
        <w:t>(н</w:t>
      </w:r>
      <w:r w:rsidRPr="004E6D15">
        <w:rPr>
          <w:rStyle w:val="afe"/>
          <w:color w:val="000000" w:themeColor="text1"/>
        </w:rPr>
        <w:t xml:space="preserve">арушение допущено по причине </w:t>
      </w:r>
      <w:r w:rsidRPr="004E6D15">
        <w:rPr>
          <w:rStyle w:val="afe"/>
          <w:color w:val="000000" w:themeColor="text1"/>
        </w:rPr>
        <w:lastRenderedPageBreak/>
        <w:t>несвоевременного предоставления договоров аренды земельных участков, прошедших государственную регистрацию, для отражения в бухгалтерском учете доходов по данным договорам</w:t>
      </w:r>
      <w:r>
        <w:rPr>
          <w:rStyle w:val="afe"/>
          <w:color w:val="000000" w:themeColor="text1"/>
        </w:rPr>
        <w:t>)</w:t>
      </w:r>
      <w:r w:rsidRPr="004E6D15">
        <w:rPr>
          <w:rStyle w:val="afe"/>
          <w:color w:val="000000" w:themeColor="text1"/>
        </w:rPr>
        <w:t xml:space="preserve">.  </w:t>
      </w:r>
    </w:p>
    <w:p w:rsidR="00774030" w:rsidRDefault="004E6D15" w:rsidP="004E6D15">
      <w:pPr>
        <w:spacing w:line="360" w:lineRule="auto"/>
        <w:ind w:left="284" w:hanging="284"/>
        <w:jc w:val="both"/>
        <w:rPr>
          <w:rStyle w:val="afe"/>
          <w:color w:val="000000" w:themeColor="text1"/>
        </w:rPr>
      </w:pPr>
      <w:r w:rsidRPr="00EF5300">
        <w:rPr>
          <w:rStyle w:val="afe"/>
          <w:color w:val="000000" w:themeColor="text1"/>
        </w:rPr>
        <w:t>3. В невыполнение требований п. 197 Инструкции</w:t>
      </w:r>
      <w:r w:rsidR="00345051" w:rsidRPr="00EF5300">
        <w:rPr>
          <w:rStyle w:val="afe"/>
          <w:color w:val="000000" w:themeColor="text1"/>
        </w:rPr>
        <w:t xml:space="preserve"> </w:t>
      </w:r>
      <w:r w:rsidRPr="00EF5300">
        <w:rPr>
          <w:rStyle w:val="afe"/>
          <w:color w:val="000000" w:themeColor="text1"/>
        </w:rPr>
        <w:t>№ 157н</w:t>
      </w:r>
      <w:r w:rsidR="0065387C" w:rsidRPr="00EF5300">
        <w:rPr>
          <w:rStyle w:val="afe"/>
          <w:b/>
          <w:color w:val="000000" w:themeColor="text1"/>
        </w:rPr>
        <w:fldChar w:fldCharType="begin"/>
      </w:r>
      <w:r w:rsidR="0065387C" w:rsidRPr="00EF5300">
        <w:rPr>
          <w:rStyle w:val="afe"/>
          <w:b/>
          <w:color w:val="000000" w:themeColor="text1"/>
        </w:rPr>
        <w:instrText xml:space="preserve"> NOTEREF _Ref38891725 \f \h  \* MERGEFORMAT </w:instrText>
      </w:r>
      <w:r w:rsidR="0065387C" w:rsidRPr="00EF5300">
        <w:rPr>
          <w:rStyle w:val="afe"/>
          <w:b/>
          <w:color w:val="000000" w:themeColor="text1"/>
        </w:rPr>
      </w:r>
      <w:r w:rsidR="0065387C" w:rsidRPr="00EF5300">
        <w:rPr>
          <w:rStyle w:val="afe"/>
          <w:b/>
          <w:color w:val="000000" w:themeColor="text1"/>
        </w:rPr>
        <w:fldChar w:fldCharType="separate"/>
      </w:r>
      <w:r w:rsidR="00350061" w:rsidRPr="00EF5300">
        <w:rPr>
          <w:rStyle w:val="aff1"/>
          <w:b/>
        </w:rPr>
        <w:t>11</w:t>
      </w:r>
      <w:r w:rsidR="0065387C" w:rsidRPr="00EF5300">
        <w:rPr>
          <w:rStyle w:val="afe"/>
          <w:b/>
          <w:color w:val="000000" w:themeColor="text1"/>
        </w:rPr>
        <w:fldChar w:fldCharType="end"/>
      </w:r>
      <w:r w:rsidRPr="00EF5300">
        <w:rPr>
          <w:rStyle w:val="afe"/>
          <w:color w:val="000000" w:themeColor="text1"/>
        </w:rPr>
        <w:t xml:space="preserve"> в учете в 1 полугодии 2020 года</w:t>
      </w:r>
      <w:r w:rsidRPr="004E6D15">
        <w:rPr>
          <w:rStyle w:val="afe"/>
          <w:color w:val="000000" w:themeColor="text1"/>
        </w:rPr>
        <w:t xml:space="preserve"> не начислена сумма задатка в размере </w:t>
      </w:r>
      <w:r w:rsidRPr="004E6D15">
        <w:rPr>
          <w:rStyle w:val="afe"/>
          <w:b/>
          <w:color w:val="000000" w:themeColor="text1"/>
        </w:rPr>
        <w:t>25,2 тыс.руб.</w:t>
      </w:r>
      <w:r w:rsidRPr="004E6D15">
        <w:rPr>
          <w:rStyle w:val="afe"/>
          <w:color w:val="000000" w:themeColor="text1"/>
        </w:rPr>
        <w:t xml:space="preserve">, удержанная с победителя состоявшегося аукциона (протокол от 27.12.19г. № 66-И), отказавшегося от заключения договора аренды земельного участка. </w:t>
      </w:r>
    </w:p>
    <w:p w:rsidR="004E6D15" w:rsidRPr="004E6D15" w:rsidRDefault="004E6D15" w:rsidP="004E6D15">
      <w:pPr>
        <w:spacing w:line="360" w:lineRule="auto"/>
        <w:ind w:left="284" w:hanging="284"/>
        <w:jc w:val="both"/>
        <w:rPr>
          <w:rStyle w:val="afe"/>
          <w:b/>
          <w:color w:val="000000" w:themeColor="text1"/>
        </w:rPr>
      </w:pPr>
      <w:r w:rsidRPr="004E6D15">
        <w:rPr>
          <w:rStyle w:val="afe"/>
          <w:color w:val="000000" w:themeColor="text1"/>
        </w:rPr>
        <w:t xml:space="preserve">4. В невыполнение функций администратора доходов, установленных </w:t>
      </w:r>
      <w:r w:rsidR="00F31CC3">
        <w:rPr>
          <w:rStyle w:val="afe"/>
          <w:color w:val="000000" w:themeColor="text1"/>
        </w:rPr>
        <w:t>Р</w:t>
      </w:r>
      <w:r w:rsidRPr="004E6D15">
        <w:rPr>
          <w:rStyle w:val="afe"/>
          <w:color w:val="000000" w:themeColor="text1"/>
        </w:rPr>
        <w:t xml:space="preserve">аспоряжением Администрации МГО от 20.05.20г. № 123-р, подведомственным администратором доходов не приняты своевременные меры для передачи постановлений о назначении административного наказания для отражения в бухгалтерском учете доходов бюджета </w:t>
      </w:r>
      <w:r w:rsidR="00343DEF">
        <w:rPr>
          <w:rStyle w:val="afe"/>
          <w:color w:val="000000" w:themeColor="text1"/>
        </w:rPr>
        <w:t>округа</w:t>
      </w:r>
      <w:r w:rsidRPr="004E6D15">
        <w:rPr>
          <w:rStyle w:val="afe"/>
          <w:color w:val="000000" w:themeColor="text1"/>
        </w:rPr>
        <w:t xml:space="preserve">, что повлекло несвоевременность начисления в бухгалтерском учете доходов бюджета в сумме </w:t>
      </w:r>
      <w:r w:rsidRPr="004E6D15">
        <w:rPr>
          <w:rStyle w:val="afe"/>
          <w:b/>
          <w:color w:val="000000" w:themeColor="text1"/>
        </w:rPr>
        <w:t xml:space="preserve">15,0 тыс.руб. </w:t>
      </w:r>
    </w:p>
    <w:p w:rsidR="000D7757" w:rsidRPr="00EF5300" w:rsidRDefault="000D7757" w:rsidP="000D7757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EF5300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МАОУ «СОШ № 4»:</w:t>
      </w:r>
    </w:p>
    <w:p w:rsidR="000D7757" w:rsidRPr="005E341B" w:rsidRDefault="000D7757" w:rsidP="00352CFE">
      <w:pPr>
        <w:pStyle w:val="a6"/>
        <w:numPr>
          <w:ilvl w:val="0"/>
          <w:numId w:val="34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В несоблюдение п. 16 СГС «Концептуальные основы бухгалтерского учета и отчетности организаций государственного сектора»</w:t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NOTEREF _Ref54795816 \f \h  \* MERGEFORMAT </w:instrText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16</w:t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70788F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учреждением допущено нарушение принципа временной определенности фактов хозяйственной жизни в связи с отсутствием в 2019 году проведения бухгалтерских операций по безвозмездному поступлению основных средств стоимостью </w:t>
      </w:r>
      <w:r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132,9 тыс.руб.</w:t>
      </w: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, в связи с чем, в несоблюдение п. 9, п. 178 Инструкции</w:t>
      </w:r>
      <w:r w:rsidR="00A201F0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№ 183н</w:t>
      </w:r>
      <w:r w:rsidR="00576B79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576B79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NOTEREF _Ref54798070 \f \h  \* MERGEFORMAT </w:instrText>
      </w:r>
      <w:r w:rsidR="00576B79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576B79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26</w:t>
      </w:r>
      <w:r w:rsidR="00576B79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E341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место искажение данных счета «Доходы текущего финансового года» в Главной книге за 2019 год и</w:t>
      </w:r>
      <w:r w:rsidR="00CA5826" w:rsidRPr="005E341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41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ряда показателей бухгалтерской отчетности </w:t>
      </w:r>
      <w:r w:rsidR="00CA5826" w:rsidRPr="005E341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E341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 по состоянию на 01.01.20г.  </w:t>
      </w:r>
    </w:p>
    <w:p w:rsidR="005E341B" w:rsidRPr="005E341B" w:rsidRDefault="005E341B" w:rsidP="005E341B">
      <w:pPr>
        <w:pStyle w:val="a6"/>
        <w:spacing w:line="36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41B">
        <w:rPr>
          <w:rFonts w:ascii="Times New Roman" w:hAnsi="Times New Roman" w:cs="Times New Roman"/>
          <w:color w:val="000000" w:themeColor="text1"/>
          <w:sz w:val="24"/>
          <w:szCs w:val="24"/>
        </w:rPr>
        <w:t>Данные нарушения содержат признаки административного правонарушения по ст. 15.15.6 КоАП РФ</w:t>
      </w:r>
      <w:r w:rsidR="004E570C" w:rsidRPr="004E5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4E570C" w:rsidRPr="004E5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NOTEREF _Ref38894767 \f \h  \* MERGEFORMAT </w:instrText>
      </w:r>
      <w:r w:rsidR="004E570C" w:rsidRPr="004E570C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4E570C" w:rsidRPr="004E5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0061" w:rsidRPr="00350061">
        <w:rPr>
          <w:rStyle w:val="aff1"/>
          <w:rFonts w:ascii="Times New Roman" w:hAnsi="Times New Roman" w:cs="Times New Roman"/>
          <w:b/>
          <w:sz w:val="24"/>
          <w:szCs w:val="24"/>
        </w:rPr>
        <w:t>15</w:t>
      </w:r>
      <w:r w:rsidR="004E570C" w:rsidRPr="004E5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5E34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D7757" w:rsidRPr="005E341B" w:rsidRDefault="000D7757" w:rsidP="00352CFE">
      <w:pPr>
        <w:pStyle w:val="a6"/>
        <w:numPr>
          <w:ilvl w:val="0"/>
          <w:numId w:val="34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В несоблюдение п. 16 СГС «Концептуальные основы бухгалтерского учета и отчетности организаций государственного сектора»</w:t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NOTEREF _Ref54795816 \f \h  \* MERGEFORMAT </w:instrText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16</w:t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, п. 7, п. 9 Инструкции № 183н</w:t>
      </w:r>
      <w:r w:rsidR="00576B79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576B79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NOTEREF _Ref54798070 \f \h  \* MERGEFORMAT </w:instrText>
      </w:r>
      <w:r w:rsidR="00576B79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576B79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26</w:t>
      </w:r>
      <w:r w:rsidR="00576B79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в проверяемый период отсутствует бухгалтерский учет двух объектов имущества общей стоимостью </w:t>
      </w:r>
      <w:r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132,9</w:t>
      </w:r>
      <w:r w:rsidRPr="005E341B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тыс.руб.</w:t>
      </w:r>
      <w:r w:rsidRPr="005E341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, переданных </w:t>
      </w:r>
      <w:r w:rsidR="009E20A5" w:rsidRPr="005E341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E341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чреждению по договору пожертвования от 30.01.19г., в связи с чем допущено искажение данных счета «Основные средства» в Главной книге за 2019 год и</w:t>
      </w:r>
      <w:r w:rsidR="00A201F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341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ряда показателей бухгалтерской отчетности </w:t>
      </w:r>
      <w:r w:rsidR="00A201F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5E341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 по состоянию на 01.01.20г.   </w:t>
      </w:r>
    </w:p>
    <w:p w:rsidR="005E341B" w:rsidRPr="005E341B" w:rsidRDefault="005E341B" w:rsidP="005E341B">
      <w:pPr>
        <w:pStyle w:val="a6"/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41B">
        <w:rPr>
          <w:rFonts w:ascii="Times New Roman" w:hAnsi="Times New Roman" w:cs="Times New Roman"/>
          <w:color w:val="000000" w:themeColor="text1"/>
          <w:sz w:val="24"/>
          <w:szCs w:val="24"/>
        </w:rPr>
        <w:t>Данные нарушения содержат признаки административного правонарушения по ст. 15.15.6 КоАП РФ</w:t>
      </w:r>
      <w:r w:rsidR="004E570C" w:rsidRPr="004E5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4E570C" w:rsidRPr="004E5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NOTEREF _Ref38894767 \f \h  \* MERGEFORMAT </w:instrText>
      </w:r>
      <w:r w:rsidR="004E570C" w:rsidRPr="004E570C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4E570C" w:rsidRPr="004E5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0061" w:rsidRPr="00350061">
        <w:rPr>
          <w:rStyle w:val="aff1"/>
          <w:rFonts w:ascii="Times New Roman" w:hAnsi="Times New Roman" w:cs="Times New Roman"/>
          <w:b/>
          <w:sz w:val="24"/>
          <w:szCs w:val="24"/>
        </w:rPr>
        <w:t>15</w:t>
      </w:r>
      <w:r w:rsidR="004E570C" w:rsidRPr="004E5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5E34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65CB2" w:rsidRDefault="000D7757" w:rsidP="000D7757">
      <w:pPr>
        <w:spacing w:line="360" w:lineRule="auto"/>
        <w:ind w:left="284" w:hanging="284"/>
        <w:jc w:val="both"/>
        <w:rPr>
          <w:rStyle w:val="afe"/>
          <w:color w:val="000000" w:themeColor="text1"/>
        </w:rPr>
      </w:pPr>
      <w:r w:rsidRPr="00EF5300">
        <w:rPr>
          <w:rStyle w:val="afe"/>
          <w:color w:val="000000" w:themeColor="text1"/>
        </w:rPr>
        <w:t>3. В несоблюдение ст. 12 Федерального закона «Об организации предоставления государственных и муниципальных услуг»</w:t>
      </w:r>
      <w:r w:rsidR="0094456D" w:rsidRPr="00EF5300">
        <w:rPr>
          <w:rStyle w:val="afe"/>
          <w:b/>
          <w:color w:val="000000" w:themeColor="text1"/>
        </w:rPr>
        <w:fldChar w:fldCharType="begin"/>
      </w:r>
      <w:r w:rsidR="0094456D" w:rsidRPr="00EF5300">
        <w:rPr>
          <w:rStyle w:val="afe"/>
          <w:b/>
          <w:color w:val="000000" w:themeColor="text1"/>
        </w:rPr>
        <w:instrText xml:space="preserve"> NOTEREF _Ref63863972 \f \h  \* MERGEFORMAT </w:instrText>
      </w:r>
      <w:r w:rsidR="0094456D" w:rsidRPr="00EF5300">
        <w:rPr>
          <w:rStyle w:val="afe"/>
          <w:b/>
          <w:color w:val="000000" w:themeColor="text1"/>
        </w:rPr>
      </w:r>
      <w:r w:rsidR="0094456D" w:rsidRPr="00EF5300">
        <w:rPr>
          <w:rStyle w:val="afe"/>
          <w:b/>
          <w:color w:val="000000" w:themeColor="text1"/>
        </w:rPr>
        <w:fldChar w:fldCharType="separate"/>
      </w:r>
      <w:r w:rsidR="00350061" w:rsidRPr="00EF5300">
        <w:rPr>
          <w:rStyle w:val="aff1"/>
          <w:b/>
        </w:rPr>
        <w:t>18</w:t>
      </w:r>
      <w:r w:rsidR="0094456D" w:rsidRPr="00EF5300">
        <w:rPr>
          <w:rStyle w:val="afe"/>
          <w:b/>
          <w:color w:val="000000" w:themeColor="text1"/>
        </w:rPr>
        <w:fldChar w:fldCharType="end"/>
      </w:r>
      <w:r w:rsidRPr="00EF5300">
        <w:rPr>
          <w:rStyle w:val="afe"/>
          <w:color w:val="000000" w:themeColor="text1"/>
        </w:rPr>
        <w:t xml:space="preserve"> отсутствует (к проверке не представлен) </w:t>
      </w:r>
      <w:r w:rsidRPr="00EF5300">
        <w:rPr>
          <w:rStyle w:val="afe"/>
          <w:color w:val="000000" w:themeColor="text1"/>
        </w:rPr>
        <w:lastRenderedPageBreak/>
        <w:t xml:space="preserve">административный регламент предоставления муниципальной услуги «Предоставление питания» для дошкольных образовательных учреждений </w:t>
      </w:r>
      <w:r w:rsidR="0092450F" w:rsidRPr="00EF5300">
        <w:rPr>
          <w:rStyle w:val="afe"/>
          <w:color w:val="000000" w:themeColor="text1"/>
        </w:rPr>
        <w:t>округа</w:t>
      </w:r>
      <w:r w:rsidRPr="00EF5300">
        <w:rPr>
          <w:rStyle w:val="afe"/>
          <w:color w:val="000000" w:themeColor="text1"/>
        </w:rPr>
        <w:t>.</w:t>
      </w:r>
    </w:p>
    <w:p w:rsidR="00647619" w:rsidRDefault="00647619" w:rsidP="00647619">
      <w:pPr>
        <w:spacing w:line="360" w:lineRule="auto"/>
        <w:ind w:firstLine="709"/>
        <w:jc w:val="both"/>
        <w:rPr>
          <w:rFonts w:cs="Times New Roman"/>
          <w:color w:val="000000" w:themeColor="text1"/>
          <w:u w:val="single"/>
        </w:rPr>
      </w:pPr>
      <w:r w:rsidRPr="00647619">
        <w:rPr>
          <w:rStyle w:val="afe"/>
          <w:rFonts w:eastAsiaTheme="minorHAnsi"/>
          <w:color w:val="000000" w:themeColor="text1"/>
          <w:u w:val="single"/>
        </w:rPr>
        <w:t>Аудит эффективности администрирования доходов бюджета округа от предоставления муниципального имущества казны в аренду (</w:t>
      </w:r>
      <w:r w:rsidRPr="00647619">
        <w:rPr>
          <w:rFonts w:cs="Times New Roman"/>
          <w:color w:val="000000" w:themeColor="text1"/>
          <w:kern w:val="0"/>
          <w:u w:val="single"/>
          <w:lang w:eastAsia="en-US" w:bidi="ar-SA"/>
        </w:rPr>
        <w:t>субъект проверки - Администрация МГО</w:t>
      </w:r>
      <w:r w:rsidRPr="00647619">
        <w:rPr>
          <w:rStyle w:val="afe"/>
          <w:rFonts w:eastAsiaTheme="minorHAnsi" w:cs="Times New Roman"/>
          <w:color w:val="000000" w:themeColor="text1"/>
          <w:u w:val="single"/>
        </w:rPr>
        <w:t>)</w:t>
      </w:r>
      <w:r w:rsidRPr="00647619">
        <w:rPr>
          <w:rFonts w:cs="Times New Roman"/>
          <w:color w:val="000000" w:themeColor="text1"/>
          <w:u w:val="single"/>
        </w:rPr>
        <w:t>:</w:t>
      </w:r>
    </w:p>
    <w:p w:rsidR="00251FC6" w:rsidRPr="00EF5300" w:rsidRDefault="007C4DD1" w:rsidP="00352CFE">
      <w:pPr>
        <w:pStyle w:val="a6"/>
        <w:numPr>
          <w:ilvl w:val="0"/>
          <w:numId w:val="35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7C4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азмер ежемесячной арендной платы по договорам аренды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C4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становлен в нарушение </w:t>
      </w:r>
      <w:r w:rsidR="009B4704" w:rsidRPr="00AB5A2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п. 9 ст. </w:t>
      </w:r>
      <w:r w:rsidR="009B4704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17.1 Федерального закона «О защите конкуренции»</w:t>
      </w:r>
      <w:bookmarkStart w:id="22" w:name="_Ref64019209"/>
      <w:r w:rsidR="00F31838" w:rsidRPr="00EF5300">
        <w:rPr>
          <w:rStyle w:val="aff1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29"/>
      </w:r>
      <w:bookmarkEnd w:id="22"/>
      <w:r w:rsidR="009B4704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, п. 2 </w:t>
      </w:r>
      <w:r w:rsidR="0033634D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9B4704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становления Администрации МГО от 28.10.13г. № 6831</w:t>
      </w:r>
      <w:r w:rsidR="00F83407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5A28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83407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6832</w:t>
      </w:r>
      <w:r w:rsidR="00AB5A28" w:rsidRPr="00EF5300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«О передаче в аренду имущества»</w:t>
      </w:r>
      <w:r w:rsidR="0033634D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B4704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="00B96D73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9B4704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рыночной стоимости права аренды, а расчета по методике, утвержденной решением Собрания депутатов МГО от 28.08.15г. № 24 </w:t>
      </w:r>
      <w:r w:rsidR="009B4704" w:rsidRPr="00EF5300">
        <w:rPr>
          <w:rFonts w:ascii="Times New Roman" w:hAnsi="Times New Roman" w:cs="Times New Roman"/>
          <w:sz w:val="24"/>
          <w:szCs w:val="24"/>
        </w:rPr>
        <w:t>Об утверждении Положения «О порядке предоставления в аренду имущества, находящегося в собственности Миасского городского округа»</w:t>
      </w:r>
      <w:r w:rsidR="0033634D" w:rsidRPr="00EF5300">
        <w:rPr>
          <w:rFonts w:ascii="Times New Roman" w:hAnsi="Times New Roman" w:cs="Times New Roman"/>
          <w:sz w:val="24"/>
          <w:szCs w:val="24"/>
        </w:rPr>
        <w:t>)</w:t>
      </w:r>
      <w:r w:rsidR="009B4704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5A28" w:rsidRPr="00EF530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 295 Инструкции № 157н</w:t>
      </w:r>
      <w:r w:rsidR="0065387C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fldChar w:fldCharType="begin"/>
      </w:r>
      <w:r w:rsidR="0065387C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instrText xml:space="preserve"> NOTEREF _Ref38891725 \f \h  \* MERGEFORMAT </w:instrText>
      </w:r>
      <w:r w:rsidR="0065387C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r>
      <w:r w:rsidR="0065387C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11</w:t>
      </w:r>
      <w:r w:rsidR="0065387C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fldChar w:fldCharType="end"/>
      </w:r>
      <w:r w:rsidR="00AB5A28" w:rsidRPr="00EF530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положений СГС «Аренда»</w:t>
      </w:r>
      <w:r w:rsidR="003010B8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fldChar w:fldCharType="begin"/>
      </w:r>
      <w:r w:rsidR="003010B8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instrText xml:space="preserve"> NOTEREF _Ref64019643 \f \h  \* MERGEFORMAT </w:instrText>
      </w:r>
      <w:r w:rsidR="003010B8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r>
      <w:r w:rsidR="003010B8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28</w:t>
      </w:r>
      <w:r w:rsidR="003010B8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fldChar w:fldCharType="end"/>
      </w:r>
      <w:r w:rsidR="00AB5A28" w:rsidRPr="00EF530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B4704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сумма доходов будущих периодов по договор</w:t>
      </w:r>
      <w:r w:rsidR="00251FC6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30CDC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аренды</w:t>
      </w:r>
      <w:r w:rsidR="00251FC6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B4704" w:rsidRPr="00EF5300" w:rsidRDefault="00E30CDC" w:rsidP="00E30CDC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- от 28.10.13г. № 139</w:t>
      </w:r>
      <w:r w:rsidR="00B96D73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4704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начисленных в бюджетном учете на счете 401.40 на </w:t>
      </w: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9B4704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КБК 111 05074 04 0000 120, занижена на </w:t>
      </w:r>
      <w:r w:rsidR="009B4704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58,4 тыс.руб.</w:t>
      </w: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0CDC" w:rsidRPr="00EF5300" w:rsidRDefault="00E30CDC" w:rsidP="00E30CDC">
      <w:pPr>
        <w:spacing w:line="360" w:lineRule="auto"/>
        <w:ind w:left="426" w:hanging="142"/>
        <w:jc w:val="both"/>
        <w:rPr>
          <w:rStyle w:val="afe"/>
          <w:rFonts w:cs="Times New Roman"/>
          <w:b/>
          <w:color w:val="000000" w:themeColor="text1"/>
        </w:rPr>
      </w:pPr>
      <w:r w:rsidRPr="00EF5300">
        <w:rPr>
          <w:rStyle w:val="afe"/>
          <w:rFonts w:cs="Times New Roman"/>
          <w:color w:val="000000" w:themeColor="text1"/>
        </w:rPr>
        <w:t xml:space="preserve">- от 28.10.13г. № 145 сумма доходов будущих периодов по договору, начисленных в бюджетном учете на счете 401.40 на КБК 111 05074 04 0000 120, занижена на </w:t>
      </w:r>
      <w:r w:rsidRPr="00EF5300">
        <w:rPr>
          <w:rStyle w:val="afe"/>
          <w:rFonts w:cs="Times New Roman"/>
          <w:b/>
          <w:color w:val="000000" w:themeColor="text1"/>
        </w:rPr>
        <w:t xml:space="preserve">61,0 тыс.руб. </w:t>
      </w:r>
    </w:p>
    <w:p w:rsidR="00E30CDC" w:rsidRPr="005E341B" w:rsidRDefault="00E30CDC" w:rsidP="00E30CDC">
      <w:pPr>
        <w:pStyle w:val="a6"/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300">
        <w:rPr>
          <w:rFonts w:ascii="Times New Roman" w:hAnsi="Times New Roman" w:cs="Times New Roman"/>
          <w:color w:val="000000" w:themeColor="text1"/>
          <w:sz w:val="24"/>
          <w:szCs w:val="24"/>
        </w:rPr>
        <w:t>Данные нарушения содержат признаки административного правонарушения по ст. 15.15.6 КоАП РФ</w:t>
      </w:r>
      <w:r w:rsidR="004E570C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4E570C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NOTEREF _Ref38894767 \f \h  \* MERGEFORMAT </w:instrText>
      </w:r>
      <w:r w:rsidR="004E570C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4E570C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15</w:t>
      </w:r>
      <w:r w:rsidR="004E570C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EF53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5698" w:rsidRDefault="00647619" w:rsidP="00D97833">
      <w:pPr>
        <w:pStyle w:val="a6"/>
        <w:numPr>
          <w:ilvl w:val="0"/>
          <w:numId w:val="35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доходов будущих периодов, начисленный по государственному контракту от </w:t>
      </w:r>
      <w:r w:rsidRPr="00EB5698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06.08.20г. № 44/685 </w:t>
      </w:r>
      <w:r w:rsidR="00EB5698">
        <w:rPr>
          <w:rStyle w:val="afe"/>
          <w:rFonts w:ascii="Times New Roman" w:hAnsi="Times New Roman" w:cs="Times New Roman"/>
          <w:color w:val="auto"/>
          <w:sz w:val="24"/>
          <w:szCs w:val="24"/>
        </w:rPr>
        <w:t>в сумме</w:t>
      </w:r>
      <w:r w:rsidR="00E428C3" w:rsidRPr="00EB5698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B5698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6,1 тыс.руб.</w:t>
      </w:r>
      <w:r w:rsidRPr="00EB5698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является необоснованным, так как установлен </w:t>
      </w:r>
      <w:r w:rsidR="00EB5698" w:rsidRPr="00FA1967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на основании отчета об оценке рыночной стоимости права пользования (аренды) нежилым помещением от 30.03.20г. № 103-12/ОА-03/20</w:t>
      </w:r>
      <w:r w:rsid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73695" w:rsidRP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относящегося к иному объекту </w:t>
      </w:r>
      <w:r w:rsidR="00EB5698" w:rsidRP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(помещения имеют различные характеристики - разная этажность и площадь).</w:t>
      </w:r>
    </w:p>
    <w:p w:rsidR="00647619" w:rsidRPr="00EB5698" w:rsidRDefault="00FA1967" w:rsidP="00D97833">
      <w:pPr>
        <w:pStyle w:val="a6"/>
        <w:numPr>
          <w:ilvl w:val="0"/>
          <w:numId w:val="35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требований </w:t>
      </w:r>
      <w:r w:rsidR="00973695" w:rsidRPr="00EB56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 295 Инструкции № 157н</w:t>
      </w:r>
      <w:r w:rsidR="002257A2" w:rsidRPr="00EB569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fldChar w:fldCharType="begin"/>
      </w:r>
      <w:r w:rsidR="002257A2" w:rsidRPr="00EB569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instrText xml:space="preserve"> NOTEREF _Ref38891725 \f \h  \* MERGEFORMAT </w:instrText>
      </w:r>
      <w:r w:rsidR="002257A2" w:rsidRPr="00EB569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r>
      <w:r w:rsidR="002257A2" w:rsidRPr="00EB569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fldChar w:fldCharType="separate"/>
      </w:r>
      <w:r w:rsidR="002257A2" w:rsidRPr="00EB5698">
        <w:rPr>
          <w:rStyle w:val="aff1"/>
          <w:rFonts w:ascii="Times New Roman" w:hAnsi="Times New Roman" w:cs="Times New Roman"/>
          <w:b/>
          <w:sz w:val="24"/>
          <w:szCs w:val="24"/>
        </w:rPr>
        <w:t>11</w:t>
      </w:r>
      <w:r w:rsidR="002257A2" w:rsidRPr="00EB569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fldChar w:fldCharType="end"/>
      </w:r>
      <w:r w:rsidR="00973695" w:rsidRPr="00EB569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973695" w:rsidRPr="00EB5698">
        <w:rPr>
          <w:rFonts w:ascii="Times New Roman" w:hAnsi="Times New Roman" w:cs="Times New Roman"/>
          <w:sz w:val="24"/>
          <w:szCs w:val="24"/>
        </w:rPr>
        <w:t xml:space="preserve"> </w:t>
      </w:r>
      <w:r w:rsidR="00F31CC3" w:rsidRPr="00EB5698">
        <w:rPr>
          <w:rFonts w:ascii="Times New Roman" w:hAnsi="Times New Roman" w:cs="Times New Roman"/>
          <w:sz w:val="24"/>
          <w:szCs w:val="24"/>
        </w:rPr>
        <w:t>П</w:t>
      </w:r>
      <w:r w:rsidR="00973695" w:rsidRPr="00EB5698">
        <w:rPr>
          <w:rFonts w:ascii="Times New Roman" w:hAnsi="Times New Roman" w:cs="Times New Roman"/>
          <w:sz w:val="24"/>
          <w:szCs w:val="24"/>
        </w:rPr>
        <w:t>риказа Минфина РФ от 06.06.19г. № 85н</w:t>
      </w:r>
      <w:r w:rsidR="00576B79" w:rsidRPr="00EB569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76B79" w:rsidRPr="00EB5698">
        <w:rPr>
          <w:rFonts w:ascii="Times New Roman" w:hAnsi="Times New Roman" w:cs="Times New Roman"/>
          <w:b/>
          <w:sz w:val="24"/>
          <w:szCs w:val="24"/>
        </w:rPr>
        <w:instrText xml:space="preserve"> NOTEREF _Ref54797622 \f \h  \* MERGEFORMAT </w:instrText>
      </w:r>
      <w:r w:rsidR="00576B79" w:rsidRPr="00EB5698">
        <w:rPr>
          <w:rFonts w:ascii="Times New Roman" w:hAnsi="Times New Roman" w:cs="Times New Roman"/>
          <w:b/>
          <w:sz w:val="24"/>
          <w:szCs w:val="24"/>
        </w:rPr>
      </w:r>
      <w:r w:rsidR="00576B79" w:rsidRPr="00EB569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50061" w:rsidRPr="00EB5698">
        <w:rPr>
          <w:rStyle w:val="aff1"/>
          <w:rFonts w:ascii="Times New Roman" w:hAnsi="Times New Roman" w:cs="Times New Roman"/>
          <w:b/>
          <w:sz w:val="24"/>
          <w:szCs w:val="24"/>
        </w:rPr>
        <w:t>25</w:t>
      </w:r>
      <w:r w:rsidR="00576B79" w:rsidRPr="00EB569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, СГС «Аренда»</w:t>
      </w:r>
      <w:r w:rsidR="003010B8" w:rsidRPr="00EB5698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3010B8" w:rsidRPr="00EB5698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NOTEREF _Ref64019643 \f \h  \* MERGEFORMAT </w:instrText>
      </w:r>
      <w:r w:rsidR="003010B8" w:rsidRPr="00EB5698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3010B8" w:rsidRPr="00EB5698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0061" w:rsidRPr="00EB5698">
        <w:rPr>
          <w:rStyle w:val="aff1"/>
          <w:rFonts w:ascii="Times New Roman" w:hAnsi="Times New Roman" w:cs="Times New Roman"/>
          <w:b/>
          <w:sz w:val="24"/>
          <w:szCs w:val="24"/>
        </w:rPr>
        <w:t>28</w:t>
      </w:r>
      <w:r w:rsidR="003010B8" w:rsidRPr="00EB5698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647619" w:rsidRP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умма начисленных доходов будущих периодов, отраженная в бюджетном учете по состоянию на 01.01.21г. на счете 401.40 по КБК 111 05074 04 0000 120, завышена в размере </w:t>
      </w:r>
      <w:r w:rsidR="00647619" w:rsidRPr="00EB5698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1 228,1 тыс.руб.</w:t>
      </w:r>
      <w:r w:rsidR="00647619" w:rsidRP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47619" w:rsidRP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в связи с отражением на коде начисленных доходов будущих периодов по договорам на размещение сооружений связи и телекоммуникационного оборудования на объектах муниципальной собств</w:t>
      </w:r>
      <w:r w:rsidRP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енности)</w:t>
      </w:r>
      <w:r w:rsidR="00973695" w:rsidRPr="00EB5698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3695" w:rsidRPr="00EF5300" w:rsidRDefault="00973695" w:rsidP="00973695">
      <w:pPr>
        <w:pStyle w:val="a6"/>
        <w:spacing w:after="0" w:line="360" w:lineRule="auto"/>
        <w:ind w:left="284" w:firstLine="425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Данные нарушения содержат признаки административного правонарушения по ст. 15.15.6 КоАП РФ</w:t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NOTEREF _Ref38894767 \f \h  \* MERGEFORMAT </w:instrText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15</w:t>
      </w:r>
      <w:r w:rsidR="004E570C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7619" w:rsidRPr="00EF5300" w:rsidRDefault="00973695" w:rsidP="00352CFE">
      <w:pPr>
        <w:pStyle w:val="a6"/>
        <w:numPr>
          <w:ilvl w:val="0"/>
          <w:numId w:val="35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нарушение требований </w:t>
      </w:r>
      <w:r w:rsidRPr="00EF530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п. 197 Инструкции № 157н</w:t>
      </w:r>
      <w:r w:rsidR="0065387C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fldChar w:fldCharType="begin"/>
      </w:r>
      <w:r w:rsidR="0065387C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instrText xml:space="preserve"> NOTEREF _Ref38891725 \f \h  \* MERGEFORMAT </w:instrText>
      </w:r>
      <w:r w:rsidR="0065387C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r>
      <w:r w:rsidR="0065387C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11</w:t>
      </w:r>
      <w:r w:rsidR="0065387C" w:rsidRPr="00EF53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fldChar w:fldCharType="end"/>
      </w:r>
      <w:r w:rsidRPr="00EF530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F31CC3" w:rsidRPr="00EF5300">
        <w:rPr>
          <w:rFonts w:ascii="Times New Roman" w:hAnsi="Times New Roman" w:cs="Times New Roman"/>
          <w:sz w:val="24"/>
          <w:szCs w:val="24"/>
        </w:rPr>
        <w:t>П</w:t>
      </w:r>
      <w:r w:rsidRPr="00EF5300">
        <w:rPr>
          <w:rFonts w:ascii="Times New Roman" w:hAnsi="Times New Roman" w:cs="Times New Roman"/>
          <w:sz w:val="24"/>
          <w:szCs w:val="24"/>
        </w:rPr>
        <w:t>риказа Минфина РФ от 06.06.19г. № 85н</w:t>
      </w:r>
      <w:r w:rsidR="00576B79" w:rsidRPr="00EF530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76B79" w:rsidRPr="00EF5300">
        <w:rPr>
          <w:rFonts w:ascii="Times New Roman" w:hAnsi="Times New Roman" w:cs="Times New Roman"/>
          <w:b/>
          <w:sz w:val="24"/>
          <w:szCs w:val="24"/>
        </w:rPr>
        <w:instrText xml:space="preserve"> NOTEREF _Ref54797622 \f \h  \* MERGEFORMAT </w:instrText>
      </w:r>
      <w:r w:rsidR="00576B79" w:rsidRPr="00EF5300">
        <w:rPr>
          <w:rFonts w:ascii="Times New Roman" w:hAnsi="Times New Roman" w:cs="Times New Roman"/>
          <w:b/>
          <w:sz w:val="24"/>
          <w:szCs w:val="24"/>
        </w:rPr>
      </w:r>
      <w:r w:rsidR="00576B79" w:rsidRPr="00EF530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25</w:t>
      </w:r>
      <w:r w:rsidR="00576B79" w:rsidRPr="00EF530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, СГС «Аренда»</w:t>
      </w:r>
      <w:r w:rsidR="003010B8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3010B8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NOTEREF _Ref64019643 \f \h  \* MERGEFORMAT </w:instrText>
      </w:r>
      <w:r w:rsidR="003010B8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3010B8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28</w:t>
      </w:r>
      <w:r w:rsidR="003010B8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3010B8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A1967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647619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умма дебиторской задолженности, отраженная в бюджетном учете по состоянию на 01.01.21г. на счете 205.21 по КБК 111 05074 04 0000 120, завышена в размере </w:t>
      </w:r>
      <w:r w:rsidR="00647619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1 228,1 тыс.руб. </w:t>
      </w:r>
      <w:r w:rsidR="00FA1967" w:rsidRPr="00EF5300">
        <w:rPr>
          <w:rStyle w:val="afe"/>
          <w:rFonts w:cs="Times New Roman"/>
          <w:color w:val="000000" w:themeColor="text1"/>
        </w:rPr>
        <w:t>(</w:t>
      </w:r>
      <w:r w:rsidR="00647619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в связи с отражением на коде доходов будущих периодов по договорам на размещение сооружений связи и телекоммуникационного оборудования на объектах муниципальной собственности</w:t>
      </w:r>
      <w:r w:rsidR="00FA1967" w:rsidRPr="00EF5300">
        <w:rPr>
          <w:rStyle w:val="afe"/>
          <w:rFonts w:cs="Times New Roman"/>
          <w:color w:val="000000" w:themeColor="text1"/>
        </w:rPr>
        <w:t>).</w:t>
      </w:r>
    </w:p>
    <w:p w:rsidR="00FA1967" w:rsidRDefault="00FA1967" w:rsidP="00973695">
      <w:pPr>
        <w:pStyle w:val="a6"/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5300">
        <w:rPr>
          <w:rFonts w:ascii="Times New Roman" w:hAnsi="Times New Roman" w:cs="Times New Roman"/>
          <w:color w:val="000000" w:themeColor="text1"/>
          <w:sz w:val="24"/>
          <w:szCs w:val="24"/>
        </w:rPr>
        <w:t>Данные нарушения содержат признаки административного правонарушения по ст. 15.15.6 КоАП РФ</w:t>
      </w:r>
      <w:r w:rsidR="004E570C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4E570C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NOTEREF _Ref38894767 \f \h  \* MERGEFORMAT </w:instrText>
      </w:r>
      <w:r w:rsidR="004E570C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4E570C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15</w:t>
      </w:r>
      <w:r w:rsidR="004E570C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EF53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5A0B" w:rsidRPr="005E341B" w:rsidRDefault="00225A0B" w:rsidP="00973695">
      <w:pPr>
        <w:pStyle w:val="a6"/>
        <w:spacing w:after="0" w:line="36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6B07" w:rsidRPr="000B4951" w:rsidRDefault="00205415" w:rsidP="002F643C">
      <w:pPr>
        <w:tabs>
          <w:tab w:val="left" w:pos="4170"/>
        </w:tabs>
        <w:spacing w:line="360" w:lineRule="auto"/>
        <w:ind w:left="284" w:hanging="284"/>
        <w:jc w:val="center"/>
        <w:rPr>
          <w:rFonts w:cs="Times New Roman"/>
          <w:b/>
          <w:u w:val="single"/>
        </w:rPr>
      </w:pPr>
      <w:r w:rsidRPr="000B4951">
        <w:rPr>
          <w:rFonts w:cs="Times New Roman"/>
          <w:b/>
          <w:u w:val="single"/>
        </w:rPr>
        <w:t>Нарушения порядка управления и распоряжения имуществом,</w:t>
      </w:r>
    </w:p>
    <w:p w:rsidR="00205415" w:rsidRPr="000B4951" w:rsidRDefault="00205415" w:rsidP="002F643C">
      <w:pPr>
        <w:spacing w:line="360" w:lineRule="auto"/>
        <w:jc w:val="center"/>
        <w:rPr>
          <w:rFonts w:cs="Times New Roman"/>
          <w:b/>
          <w:u w:val="single"/>
        </w:rPr>
      </w:pPr>
      <w:r w:rsidRPr="000B4951">
        <w:rPr>
          <w:rFonts w:cs="Times New Roman"/>
          <w:b/>
          <w:u w:val="single"/>
        </w:rPr>
        <w:t>находящимся в государственной и муниципальной собственности</w:t>
      </w:r>
    </w:p>
    <w:p w:rsidR="005C5F97" w:rsidRPr="000B4951" w:rsidRDefault="009E5A31" w:rsidP="002F643C">
      <w:pPr>
        <w:spacing w:line="360" w:lineRule="auto"/>
        <w:ind w:firstLine="709"/>
        <w:jc w:val="both"/>
        <w:rPr>
          <w:rFonts w:cs="Times New Roman"/>
        </w:rPr>
      </w:pPr>
      <w:r w:rsidRPr="000B4951">
        <w:rPr>
          <w:rFonts w:cs="Times New Roman"/>
        </w:rPr>
        <w:t>Н</w:t>
      </w:r>
      <w:r w:rsidR="00205415" w:rsidRPr="000B4951">
        <w:rPr>
          <w:rFonts w:cs="Times New Roman"/>
        </w:rPr>
        <w:t>арушения порядка управления и распоряжения имуществом, находящимся в государственно</w:t>
      </w:r>
      <w:r w:rsidRPr="000B4951">
        <w:rPr>
          <w:rFonts w:cs="Times New Roman"/>
        </w:rPr>
        <w:t>й и муниципальной собственности</w:t>
      </w:r>
      <w:r w:rsidR="00531A92" w:rsidRPr="000B4951">
        <w:rPr>
          <w:rFonts w:cs="Times New Roman"/>
        </w:rPr>
        <w:t>,</w:t>
      </w:r>
      <w:r w:rsidR="00205415" w:rsidRPr="000B4951">
        <w:rPr>
          <w:rFonts w:cs="Times New Roman"/>
        </w:rPr>
        <w:t xml:space="preserve"> на </w:t>
      </w:r>
      <w:r w:rsidRPr="000B4951">
        <w:rPr>
          <w:rFonts w:cs="Times New Roman"/>
        </w:rPr>
        <w:t xml:space="preserve">общую </w:t>
      </w:r>
      <w:r w:rsidR="00205415" w:rsidRPr="000B4951">
        <w:rPr>
          <w:rFonts w:cs="Times New Roman"/>
        </w:rPr>
        <w:t xml:space="preserve">сумму </w:t>
      </w:r>
      <w:r w:rsidR="00774030">
        <w:rPr>
          <w:rFonts w:cs="Times New Roman"/>
          <w:b/>
        </w:rPr>
        <w:t>19 562,10</w:t>
      </w:r>
      <w:r w:rsidR="00205415" w:rsidRPr="000B4951">
        <w:rPr>
          <w:rFonts w:cs="Times New Roman"/>
          <w:b/>
        </w:rPr>
        <w:t xml:space="preserve"> тыс.руб. </w:t>
      </w:r>
      <w:r w:rsidRPr="000B4951">
        <w:rPr>
          <w:rFonts w:cs="Times New Roman"/>
        </w:rPr>
        <w:t>установлены в ходе следующих контрольных мероприятий:</w:t>
      </w:r>
    </w:p>
    <w:p w:rsidR="00AF1237" w:rsidRPr="000B4951" w:rsidRDefault="00AF1237" w:rsidP="002F643C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0B4951">
        <w:rPr>
          <w:rStyle w:val="afe"/>
          <w:rFonts w:eastAsiaTheme="minorHAnsi"/>
          <w:color w:val="000000" w:themeColor="text1"/>
          <w:u w:val="single"/>
        </w:rPr>
        <w:t xml:space="preserve">Проверка полноты и своевременности закрепления в пользование имущества, приобретенного в 2019 году, и внесения изменений в Реестр имущества </w:t>
      </w:r>
      <w:r w:rsidR="008D4AE8">
        <w:rPr>
          <w:rStyle w:val="afe"/>
          <w:rFonts w:eastAsiaTheme="minorHAnsi"/>
          <w:color w:val="000000" w:themeColor="text1"/>
          <w:u w:val="single"/>
        </w:rPr>
        <w:t>округа</w:t>
      </w:r>
      <w:r w:rsidRPr="000B4951">
        <w:rPr>
          <w:rStyle w:val="afe"/>
          <w:rFonts w:eastAsiaTheme="minorHAnsi"/>
          <w:color w:val="000000" w:themeColor="text1"/>
          <w:u w:val="single"/>
        </w:rPr>
        <w:t xml:space="preserve"> (</w:t>
      </w:r>
      <w:r w:rsidR="00847A95" w:rsidRPr="000B4951">
        <w:rPr>
          <w:rFonts w:cs="Times New Roman"/>
          <w:kern w:val="0"/>
          <w:u w:val="single"/>
          <w:lang w:eastAsia="en-US" w:bidi="ar-SA"/>
        </w:rPr>
        <w:t>субъект</w:t>
      </w:r>
      <w:r w:rsidRPr="000B4951">
        <w:rPr>
          <w:rFonts w:cs="Times New Roman"/>
          <w:kern w:val="0"/>
          <w:u w:val="single"/>
          <w:lang w:eastAsia="en-US" w:bidi="ar-SA"/>
        </w:rPr>
        <w:t xml:space="preserve"> проверки - Администрация МГО</w:t>
      </w:r>
      <w:r w:rsidRPr="000B4951">
        <w:rPr>
          <w:rStyle w:val="afe"/>
          <w:rFonts w:eastAsiaTheme="minorHAnsi" w:cs="Times New Roman"/>
          <w:color w:val="auto"/>
          <w:u w:val="single"/>
        </w:rPr>
        <w:t>)</w:t>
      </w:r>
      <w:r w:rsidRPr="000B4951">
        <w:rPr>
          <w:rFonts w:cs="Times New Roman"/>
          <w:u w:val="single"/>
        </w:rPr>
        <w:t>:</w:t>
      </w:r>
    </w:p>
    <w:p w:rsidR="00AF1237" w:rsidRDefault="00AF1237" w:rsidP="002F643C">
      <w:pPr>
        <w:spacing w:line="360" w:lineRule="auto"/>
        <w:ind w:firstLine="709"/>
        <w:jc w:val="both"/>
        <w:rPr>
          <w:rStyle w:val="afe"/>
          <w:color w:val="000000" w:themeColor="text1"/>
        </w:rPr>
      </w:pPr>
      <w:r w:rsidRPr="000B4951">
        <w:rPr>
          <w:rStyle w:val="afe"/>
          <w:color w:val="000000" w:themeColor="text1"/>
        </w:rPr>
        <w:t xml:space="preserve">В нарушение п. 17 </w:t>
      </w:r>
      <w:r w:rsidR="008F7E72" w:rsidRPr="000B4951">
        <w:rPr>
          <w:rStyle w:val="afe"/>
          <w:color w:val="000000" w:themeColor="text1"/>
        </w:rPr>
        <w:t>п</w:t>
      </w:r>
      <w:r w:rsidRPr="000B4951">
        <w:rPr>
          <w:rStyle w:val="afe"/>
          <w:color w:val="000000" w:themeColor="text1"/>
        </w:rPr>
        <w:t xml:space="preserve">оложения </w:t>
      </w:r>
      <w:r w:rsidR="008F7E72" w:rsidRPr="000B4951">
        <w:rPr>
          <w:rStyle w:val="afe"/>
          <w:color w:val="000000" w:themeColor="text1"/>
        </w:rPr>
        <w:t>«О</w:t>
      </w:r>
      <w:r w:rsidRPr="000B4951">
        <w:rPr>
          <w:rStyle w:val="afe"/>
          <w:color w:val="000000" w:themeColor="text1"/>
        </w:rPr>
        <w:t xml:space="preserve"> порядке управления и распоряжения имуществом, находящимся в собственности Миасского городского округа», утвержденного </w:t>
      </w:r>
      <w:r w:rsidR="007B0457" w:rsidRPr="000B4951">
        <w:rPr>
          <w:rStyle w:val="afe"/>
          <w:color w:val="000000" w:themeColor="text1"/>
        </w:rPr>
        <w:t>Р</w:t>
      </w:r>
      <w:r w:rsidRPr="000B4951">
        <w:rPr>
          <w:rStyle w:val="afe"/>
          <w:color w:val="000000" w:themeColor="text1"/>
        </w:rPr>
        <w:t xml:space="preserve">ешением Собрания депутатов </w:t>
      </w:r>
      <w:r w:rsidR="008F7E72" w:rsidRPr="000B4951">
        <w:rPr>
          <w:rStyle w:val="afe"/>
          <w:color w:val="000000" w:themeColor="text1"/>
        </w:rPr>
        <w:t>МГО</w:t>
      </w:r>
      <w:r w:rsidRPr="000B4951">
        <w:rPr>
          <w:rStyle w:val="afe"/>
          <w:color w:val="000000" w:themeColor="text1"/>
        </w:rPr>
        <w:t xml:space="preserve"> от 24.12.10г. № 13</w:t>
      </w:r>
      <w:r w:rsidR="00804B09" w:rsidRPr="000B4951">
        <w:rPr>
          <w:rStyle w:val="afe"/>
          <w:color w:val="000000" w:themeColor="text1"/>
        </w:rPr>
        <w:t>,</w:t>
      </w:r>
      <w:r w:rsidRPr="000B4951">
        <w:rPr>
          <w:rStyle w:val="afe"/>
          <w:color w:val="000000" w:themeColor="text1"/>
        </w:rPr>
        <w:t xml:space="preserve"> балансодержатель </w:t>
      </w:r>
      <w:r w:rsidR="008F7E72" w:rsidRPr="000B4951">
        <w:rPr>
          <w:rStyle w:val="afe"/>
          <w:color w:val="000000" w:themeColor="text1"/>
        </w:rPr>
        <w:t xml:space="preserve">имущества (малые архитектурные формы, </w:t>
      </w:r>
      <w:r w:rsidRPr="000B4951">
        <w:rPr>
          <w:rStyle w:val="afe"/>
          <w:color w:val="000000" w:themeColor="text1"/>
        </w:rPr>
        <w:t>контейнерны</w:t>
      </w:r>
      <w:r w:rsidR="008F7E72" w:rsidRPr="000B4951">
        <w:rPr>
          <w:rStyle w:val="afe"/>
          <w:color w:val="000000" w:themeColor="text1"/>
        </w:rPr>
        <w:t>е</w:t>
      </w:r>
      <w:r w:rsidRPr="000B4951">
        <w:rPr>
          <w:rStyle w:val="afe"/>
          <w:color w:val="000000" w:themeColor="text1"/>
        </w:rPr>
        <w:t xml:space="preserve"> площад</w:t>
      </w:r>
      <w:r w:rsidR="008F7E72" w:rsidRPr="000B4951">
        <w:rPr>
          <w:rStyle w:val="afe"/>
          <w:color w:val="000000" w:themeColor="text1"/>
        </w:rPr>
        <w:t>ки</w:t>
      </w:r>
      <w:r w:rsidRPr="000B4951">
        <w:rPr>
          <w:rStyle w:val="afe"/>
          <w:color w:val="000000" w:themeColor="text1"/>
        </w:rPr>
        <w:t>, бункер</w:t>
      </w:r>
      <w:r w:rsidR="008F7E72" w:rsidRPr="000B4951">
        <w:rPr>
          <w:rStyle w:val="afe"/>
          <w:color w:val="000000" w:themeColor="text1"/>
        </w:rPr>
        <w:t>ы</w:t>
      </w:r>
      <w:r w:rsidRPr="000B4951">
        <w:rPr>
          <w:rStyle w:val="afe"/>
          <w:color w:val="000000" w:themeColor="text1"/>
        </w:rPr>
        <w:t xml:space="preserve"> накопителей, контейнер</w:t>
      </w:r>
      <w:r w:rsidR="008F7E72" w:rsidRPr="000B4951">
        <w:rPr>
          <w:rStyle w:val="afe"/>
          <w:color w:val="000000" w:themeColor="text1"/>
        </w:rPr>
        <w:t>ы</w:t>
      </w:r>
      <w:r w:rsidRPr="000B4951">
        <w:rPr>
          <w:rStyle w:val="afe"/>
          <w:color w:val="000000" w:themeColor="text1"/>
        </w:rPr>
        <w:t xml:space="preserve"> для сбора ТКО</w:t>
      </w:r>
      <w:r w:rsidR="008F7E72" w:rsidRPr="000B4951">
        <w:rPr>
          <w:rStyle w:val="afe"/>
          <w:color w:val="000000" w:themeColor="text1"/>
        </w:rPr>
        <w:t>)</w:t>
      </w:r>
      <w:r w:rsidRPr="000B4951">
        <w:rPr>
          <w:rStyle w:val="afe"/>
          <w:color w:val="000000" w:themeColor="text1"/>
        </w:rPr>
        <w:t xml:space="preserve"> балансовой стоимостью </w:t>
      </w:r>
      <w:r w:rsidR="008F7E72" w:rsidRPr="000B4951">
        <w:rPr>
          <w:rStyle w:val="afe"/>
          <w:b/>
          <w:color w:val="000000" w:themeColor="text1"/>
        </w:rPr>
        <w:t>13 050,8</w:t>
      </w:r>
      <w:r w:rsidRPr="000B4951">
        <w:rPr>
          <w:rStyle w:val="afe"/>
          <w:b/>
          <w:color w:val="000000" w:themeColor="text1"/>
        </w:rPr>
        <w:t xml:space="preserve"> тыс.руб.</w:t>
      </w:r>
      <w:r w:rsidRPr="000B4951">
        <w:rPr>
          <w:rStyle w:val="afe"/>
          <w:color w:val="000000" w:themeColor="text1"/>
        </w:rPr>
        <w:t xml:space="preserve"> не определен.  </w:t>
      </w:r>
    </w:p>
    <w:p w:rsidR="009E4DDB" w:rsidRPr="000B4951" w:rsidRDefault="009E4DDB" w:rsidP="002F643C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000000" w:themeColor="text1"/>
          <w:u w:val="single"/>
        </w:rPr>
      </w:pPr>
      <w:r w:rsidRPr="000B4951">
        <w:rPr>
          <w:rStyle w:val="afe"/>
          <w:rFonts w:eastAsiaTheme="minorHAnsi" w:cs="Times New Roman"/>
          <w:color w:val="000000" w:themeColor="text1"/>
          <w:u w:val="single"/>
        </w:rPr>
        <w:t>Аудит обоснованности расходов бюджета по МП «Организация функционирования объектов коммунальной инфраструктуры Миасского городского округа»</w:t>
      </w:r>
      <w:r w:rsidR="00AF1237" w:rsidRPr="000B4951">
        <w:rPr>
          <w:rFonts w:cs="Times New Roman"/>
          <w:kern w:val="0"/>
          <w:u w:val="single"/>
          <w:lang w:eastAsia="en-US" w:bidi="ar-SA"/>
        </w:rPr>
        <w:t xml:space="preserve"> (</w:t>
      </w:r>
      <w:r w:rsidR="00847A95" w:rsidRPr="000B4951">
        <w:rPr>
          <w:rFonts w:cs="Times New Roman"/>
          <w:kern w:val="0"/>
          <w:u w:val="single"/>
          <w:lang w:eastAsia="en-US" w:bidi="ar-SA"/>
        </w:rPr>
        <w:t>субъект</w:t>
      </w:r>
      <w:r w:rsidR="00AF1237" w:rsidRPr="000B4951">
        <w:rPr>
          <w:rFonts w:cs="Times New Roman"/>
          <w:kern w:val="0"/>
          <w:u w:val="single"/>
          <w:lang w:eastAsia="en-US" w:bidi="ar-SA"/>
        </w:rPr>
        <w:t xml:space="preserve"> проверки - Администрация МГО</w:t>
      </w:r>
      <w:r w:rsidR="00AF1237" w:rsidRPr="000B4951">
        <w:rPr>
          <w:rStyle w:val="afe"/>
          <w:rFonts w:eastAsiaTheme="minorHAnsi" w:cs="Times New Roman"/>
          <w:color w:val="auto"/>
          <w:u w:val="single"/>
        </w:rPr>
        <w:t>)</w:t>
      </w:r>
      <w:r w:rsidR="00AF1237" w:rsidRPr="000B4951">
        <w:rPr>
          <w:rFonts w:cs="Times New Roman"/>
          <w:u w:val="single"/>
        </w:rPr>
        <w:t>:</w:t>
      </w:r>
    </w:p>
    <w:p w:rsidR="009E4DDB" w:rsidRDefault="009E4DDB" w:rsidP="002F643C">
      <w:pPr>
        <w:spacing w:line="360" w:lineRule="auto"/>
        <w:ind w:firstLine="709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В нарушение Положения </w:t>
      </w:r>
      <w:r w:rsidR="0076291B" w:rsidRPr="000B4951">
        <w:rPr>
          <w:rFonts w:eastAsiaTheme="minorHAnsi" w:cs="Times New Roman"/>
          <w:kern w:val="0"/>
          <w:lang w:eastAsia="en-US" w:bidi="ar-SA"/>
        </w:rPr>
        <w:t>«О муниципальной казне Миасского городского округа»,</w:t>
      </w:r>
      <w:r w:rsidRPr="000B4951">
        <w:rPr>
          <w:rStyle w:val="afe"/>
          <w:color w:val="auto"/>
        </w:rPr>
        <w:t xml:space="preserve"> утвержденного Решением Собрания депутатов МГО от 29.04.16г. № 4, Управление </w:t>
      </w:r>
      <w:r w:rsidR="0076291B" w:rsidRPr="000B4951">
        <w:rPr>
          <w:rFonts w:cs="Times New Roman"/>
        </w:rPr>
        <w:t>ЖКХ, энергетики и транспорта</w:t>
      </w:r>
      <w:r w:rsidR="00927A8E" w:rsidRPr="000B4951">
        <w:rPr>
          <w:rFonts w:cs="Times New Roman"/>
        </w:rPr>
        <w:t xml:space="preserve"> </w:t>
      </w:r>
      <w:r w:rsidRPr="000B4951">
        <w:rPr>
          <w:rStyle w:val="afe"/>
          <w:color w:val="auto"/>
        </w:rPr>
        <w:t xml:space="preserve">Администрации МГО не представило в Управление муниципальной собственности Администрации МГО документацию на имущество стоимостью 21 399,6 тыс.руб. по наладке системы теплоснабжения Северной части и п. Строителей МГО для внесения в </w:t>
      </w:r>
      <w:r w:rsidR="0088122A" w:rsidRPr="000B4951">
        <w:rPr>
          <w:rStyle w:val="afe"/>
          <w:color w:val="auto"/>
        </w:rPr>
        <w:t>Р</w:t>
      </w:r>
      <w:r w:rsidRPr="000B4951">
        <w:rPr>
          <w:rStyle w:val="afe"/>
          <w:color w:val="auto"/>
        </w:rPr>
        <w:t xml:space="preserve">еестр имущества </w:t>
      </w:r>
      <w:r w:rsidR="008D4AE8">
        <w:rPr>
          <w:rStyle w:val="afe"/>
          <w:color w:val="auto"/>
        </w:rPr>
        <w:t>округа</w:t>
      </w:r>
      <w:r w:rsidRPr="000B4951">
        <w:rPr>
          <w:rStyle w:val="afe"/>
          <w:color w:val="auto"/>
        </w:rPr>
        <w:t xml:space="preserve">, имущество не закреплено за МУП МГО «Городское хозяйство» на праве хозяйственного ведения. </w:t>
      </w:r>
    </w:p>
    <w:p w:rsidR="00EB4667" w:rsidRDefault="00EB4667" w:rsidP="002F643C">
      <w:pPr>
        <w:spacing w:line="360" w:lineRule="auto"/>
        <w:ind w:firstLine="709"/>
        <w:jc w:val="both"/>
        <w:rPr>
          <w:rStyle w:val="afe"/>
          <w:color w:val="auto"/>
        </w:rPr>
      </w:pPr>
    </w:p>
    <w:p w:rsidR="00EB4667" w:rsidRDefault="00EB4667" w:rsidP="002F643C">
      <w:pPr>
        <w:spacing w:line="360" w:lineRule="auto"/>
        <w:ind w:firstLine="709"/>
        <w:jc w:val="both"/>
        <w:rPr>
          <w:rStyle w:val="afe"/>
          <w:color w:val="auto"/>
        </w:rPr>
      </w:pPr>
    </w:p>
    <w:p w:rsidR="00A0712C" w:rsidRPr="000B4951" w:rsidRDefault="00A0712C" w:rsidP="002F643C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lastRenderedPageBreak/>
        <w:t>Ревизия финансово-хозяйственной деятельности</w:t>
      </w:r>
      <w:r w:rsidR="00FF65A8"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</w:t>
      </w:r>
      <w:r w:rsidRPr="000B4951">
        <w:rPr>
          <w:rStyle w:val="afe"/>
          <w:rFonts w:eastAsiaTheme="minorHAnsi"/>
          <w:color w:val="auto"/>
          <w:u w:val="single"/>
        </w:rPr>
        <w:t>МАДОУ № 101</w:t>
      </w:r>
      <w:r w:rsidRPr="000B4951">
        <w:rPr>
          <w:rStyle w:val="afe"/>
          <w:rFonts w:eastAsiaTheme="minorHAnsi" w:cs="Times New Roman"/>
          <w:color w:val="auto"/>
          <w:u w:val="single"/>
        </w:rPr>
        <w:t>:</w:t>
      </w:r>
    </w:p>
    <w:p w:rsidR="00A0712C" w:rsidRPr="000B4951" w:rsidRDefault="00A0712C" w:rsidP="002F643C">
      <w:pPr>
        <w:spacing w:line="360" w:lineRule="auto"/>
        <w:ind w:firstLine="709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 xml:space="preserve">В несоблюдение Решения Собрания депутатов МГО от 27.11.15г. № 5 в едином объекте движимого имущества балансовой стоимостью менее 50,0 тыс.руб. общей стоимостью </w:t>
      </w:r>
      <w:r w:rsidRPr="000B4951">
        <w:rPr>
          <w:rStyle w:val="afe"/>
          <w:b/>
          <w:color w:val="auto"/>
        </w:rPr>
        <w:t>1 731,9 тыс.руб.</w:t>
      </w:r>
      <w:r w:rsidRPr="000B4951">
        <w:rPr>
          <w:rStyle w:val="afe"/>
          <w:color w:val="auto"/>
        </w:rPr>
        <w:t xml:space="preserve">, сформированном в целях учета в Реестре имущества МГО, по состоянию на 31.12.19г. числится имущество, отнесенное к категории особо ценного движимого имущества на основании Постановления Администрации МГО от 30.12.19г. № 6750.     </w:t>
      </w:r>
    </w:p>
    <w:p w:rsidR="00CC78AC" w:rsidRPr="000B4951" w:rsidRDefault="00CC78AC" w:rsidP="002F643C">
      <w:pPr>
        <w:spacing w:line="360" w:lineRule="auto"/>
        <w:ind w:left="284" w:firstLine="425"/>
        <w:jc w:val="both"/>
        <w:rPr>
          <w:rStyle w:val="afe"/>
          <w:color w:val="auto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</w:t>
      </w:r>
      <w:r w:rsidR="00FF65A8"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</w:t>
      </w:r>
      <w:r w:rsidRPr="000B4951">
        <w:rPr>
          <w:rStyle w:val="afe"/>
          <w:rFonts w:eastAsiaTheme="minorHAnsi"/>
          <w:color w:val="auto"/>
          <w:u w:val="single"/>
        </w:rPr>
        <w:t>МАОУ «СОШ № 21»</w:t>
      </w:r>
      <w:r w:rsidRPr="000B4951">
        <w:rPr>
          <w:rStyle w:val="afe"/>
          <w:rFonts w:eastAsiaTheme="minorHAnsi" w:cs="Times New Roman"/>
          <w:color w:val="auto"/>
          <w:u w:val="single"/>
        </w:rPr>
        <w:t>:</w:t>
      </w:r>
    </w:p>
    <w:p w:rsidR="00CC78AC" w:rsidRPr="000B4951" w:rsidRDefault="00CC78AC" w:rsidP="002F643C">
      <w:pPr>
        <w:spacing w:line="360" w:lineRule="auto"/>
        <w:ind w:firstLine="709"/>
        <w:jc w:val="both"/>
        <w:rPr>
          <w:rStyle w:val="afe"/>
          <w:color w:val="000000" w:themeColor="text1"/>
        </w:rPr>
      </w:pPr>
      <w:r w:rsidRPr="000B4951">
        <w:rPr>
          <w:rStyle w:val="afe"/>
          <w:color w:val="000000" w:themeColor="text1"/>
        </w:rPr>
        <w:t>В несоблюдение п. 4 Положения «О порядке определения видов особо ценного движимого имущества муниципальных автономных учреждений Миасского городского округа», утвержденного Постановлением Администрации МГО от 11.08.10г. № 1114-1</w:t>
      </w:r>
      <w:r w:rsidR="00636EE8" w:rsidRPr="000B4951">
        <w:rPr>
          <w:rStyle w:val="afe"/>
          <w:color w:val="000000" w:themeColor="text1"/>
        </w:rPr>
        <w:t>,</w:t>
      </w:r>
      <w:r w:rsidRPr="000B4951">
        <w:rPr>
          <w:rStyle w:val="afe"/>
          <w:color w:val="000000" w:themeColor="text1"/>
        </w:rPr>
        <w:t xml:space="preserve"> отсутствует решение Учредителя о закреплении в оперативное управление и отнесении к категории особо ценного движимого имущества объекта стоимостью </w:t>
      </w:r>
      <w:r w:rsidRPr="000B4951">
        <w:rPr>
          <w:rStyle w:val="afe"/>
          <w:b/>
          <w:color w:val="000000" w:themeColor="text1"/>
        </w:rPr>
        <w:t>160,0 тыс.руб.</w:t>
      </w:r>
    </w:p>
    <w:p w:rsidR="00C5096B" w:rsidRPr="000B4951" w:rsidRDefault="00C5096B" w:rsidP="002F643C">
      <w:pPr>
        <w:tabs>
          <w:tab w:val="left" w:pos="8051"/>
        </w:tabs>
        <w:spacing w:line="360" w:lineRule="auto"/>
        <w:ind w:firstLine="709"/>
        <w:jc w:val="both"/>
        <w:rPr>
          <w:u w:val="single"/>
        </w:rPr>
      </w:pPr>
      <w:r w:rsidRPr="000B4951">
        <w:rPr>
          <w:rStyle w:val="afe"/>
          <w:rFonts w:eastAsiaTheme="minorHAnsi"/>
          <w:color w:val="auto"/>
          <w:u w:val="single"/>
        </w:rPr>
        <w:t>Проверка использования средств на выполнение мероприятий по избирательным округам (</w:t>
      </w:r>
      <w:r w:rsidR="00847A95" w:rsidRPr="000B4951">
        <w:rPr>
          <w:rStyle w:val="afe"/>
          <w:rFonts w:eastAsiaTheme="minorHAnsi"/>
          <w:color w:val="auto"/>
          <w:u w:val="single"/>
        </w:rPr>
        <w:t>субъект</w:t>
      </w:r>
      <w:r w:rsidRPr="000B4951">
        <w:rPr>
          <w:rStyle w:val="afe"/>
          <w:rFonts w:eastAsiaTheme="minorHAnsi"/>
          <w:color w:val="auto"/>
          <w:u w:val="single"/>
        </w:rPr>
        <w:t xml:space="preserve"> проверки - Управление культуры Администрации МГО):</w:t>
      </w:r>
    </w:p>
    <w:p w:rsidR="00C5096B" w:rsidRDefault="00C5096B" w:rsidP="002F643C">
      <w:pPr>
        <w:spacing w:line="360" w:lineRule="auto"/>
        <w:ind w:firstLine="709"/>
        <w:jc w:val="both"/>
        <w:rPr>
          <w:rStyle w:val="afe"/>
          <w:b/>
          <w:color w:val="auto"/>
        </w:rPr>
      </w:pPr>
      <w:r w:rsidRPr="000B4951">
        <w:rPr>
          <w:rStyle w:val="afe"/>
          <w:color w:val="auto"/>
        </w:rPr>
        <w:t xml:space="preserve">В нарушение Положения «О муниципальной казне МГО», утвержденного Решением собрания депутатов МГО от 29.04.16г. № 4, Управление культуры Администрации МГО представило в Управление муниципальной собственности Администрации МГО документацию </w:t>
      </w:r>
      <w:r w:rsidR="007B0457" w:rsidRPr="000B4951">
        <w:rPr>
          <w:rStyle w:val="afe"/>
          <w:color w:val="auto"/>
        </w:rPr>
        <w:t xml:space="preserve">для внесения в Реестр имущества </w:t>
      </w:r>
      <w:r w:rsidR="008D4AE8">
        <w:rPr>
          <w:rStyle w:val="afe"/>
          <w:color w:val="auto"/>
        </w:rPr>
        <w:t>округа</w:t>
      </w:r>
      <w:r w:rsidR="007B0457" w:rsidRPr="000B4951">
        <w:rPr>
          <w:rStyle w:val="afe"/>
          <w:color w:val="auto"/>
        </w:rPr>
        <w:t xml:space="preserve"> и закрепления на праве оперативного управления </w:t>
      </w:r>
      <w:r w:rsidR="002E5C4C" w:rsidRPr="000B4951">
        <w:rPr>
          <w:rStyle w:val="afe"/>
          <w:color w:val="auto"/>
        </w:rPr>
        <w:t>за МКУ «Г</w:t>
      </w:r>
      <w:r w:rsidR="00B35AB8" w:rsidRPr="000B4951">
        <w:rPr>
          <w:rStyle w:val="afe"/>
          <w:color w:val="auto"/>
        </w:rPr>
        <w:t>ородской дом культуры</w:t>
      </w:r>
      <w:r w:rsidR="002E5C4C" w:rsidRPr="000B4951">
        <w:rPr>
          <w:rStyle w:val="afe"/>
          <w:color w:val="auto"/>
        </w:rPr>
        <w:t xml:space="preserve">» </w:t>
      </w:r>
      <w:r w:rsidRPr="000B4951">
        <w:rPr>
          <w:rStyle w:val="afe"/>
          <w:color w:val="auto"/>
        </w:rPr>
        <w:t xml:space="preserve">несуществующее имущество </w:t>
      </w:r>
      <w:r w:rsidR="007B0457" w:rsidRPr="000B4951">
        <w:rPr>
          <w:rStyle w:val="afe"/>
          <w:color w:val="auto"/>
        </w:rPr>
        <w:t>(так как была произведена замена имущества в связи неисправностью)</w:t>
      </w:r>
      <w:r w:rsidRPr="000B4951">
        <w:rPr>
          <w:rStyle w:val="afe"/>
          <w:color w:val="auto"/>
        </w:rPr>
        <w:t xml:space="preserve"> балансовой стоимостью </w:t>
      </w:r>
      <w:r w:rsidRPr="000B4951">
        <w:rPr>
          <w:rStyle w:val="afe"/>
          <w:b/>
          <w:color w:val="auto"/>
        </w:rPr>
        <w:t>29,9 тыс.руб.</w:t>
      </w:r>
    </w:p>
    <w:p w:rsidR="00786A10" w:rsidRPr="000B4951" w:rsidRDefault="00786A10" w:rsidP="002F643C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0B4951">
        <w:rPr>
          <w:rStyle w:val="afe"/>
          <w:rFonts w:eastAsiaTheme="minorHAnsi"/>
          <w:color w:val="auto"/>
          <w:u w:val="single"/>
        </w:rPr>
        <w:t xml:space="preserve">Аудит эффективности администрирования доходов бюджета округа от приватизации имущества, находящегося в муниципальной собственности </w:t>
      </w:r>
      <w:r w:rsidRPr="000B4951">
        <w:rPr>
          <w:rFonts w:cs="Times New Roman"/>
          <w:u w:val="single"/>
        </w:rPr>
        <w:t>(</w:t>
      </w:r>
      <w:r w:rsidR="00847A95" w:rsidRPr="000B4951">
        <w:rPr>
          <w:rFonts w:cs="Times New Roman"/>
          <w:u w:val="single"/>
        </w:rPr>
        <w:t>субъект</w:t>
      </w:r>
      <w:r w:rsidRPr="000B4951">
        <w:rPr>
          <w:rFonts w:cs="Times New Roman"/>
          <w:u w:val="single"/>
        </w:rPr>
        <w:t xml:space="preserve"> проверки - Администрация МГО):</w:t>
      </w:r>
    </w:p>
    <w:p w:rsidR="008560AB" w:rsidRPr="000B4951" w:rsidRDefault="008560AB" w:rsidP="002F643C">
      <w:pPr>
        <w:spacing w:line="360" w:lineRule="auto"/>
        <w:ind w:left="284" w:hanging="284"/>
        <w:jc w:val="both"/>
      </w:pPr>
      <w:r w:rsidRPr="000B4951">
        <w:rPr>
          <w:rStyle w:val="afe"/>
          <w:rFonts w:cs="Times New Roman"/>
          <w:color w:val="auto"/>
        </w:rPr>
        <w:t xml:space="preserve">1. </w:t>
      </w:r>
      <w:r w:rsidR="00786A10" w:rsidRPr="000B4951">
        <w:rPr>
          <w:rStyle w:val="afe"/>
          <w:rFonts w:cs="Times New Roman"/>
          <w:color w:val="auto"/>
        </w:rPr>
        <w:t>В невыполнение требований п. 2 ст. 3, п. 2 ст. 4 Федерального закона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...»</w:t>
      </w:r>
      <w:bookmarkStart w:id="23" w:name="_Ref45105274"/>
      <w:r w:rsidR="00B96D73">
        <w:rPr>
          <w:rStyle w:val="afe"/>
          <w:rFonts w:cs="Times New Roman"/>
          <w:color w:val="auto"/>
        </w:rPr>
        <w:t>,</w:t>
      </w:r>
      <w:r w:rsidR="001A35DC" w:rsidRPr="000B4951">
        <w:rPr>
          <w:rStyle w:val="aff1"/>
          <w:rFonts w:cs="Times New Roman"/>
          <w:b/>
        </w:rPr>
        <w:footnoteReference w:id="30"/>
      </w:r>
      <w:bookmarkEnd w:id="23"/>
      <w:r w:rsidR="00786A10" w:rsidRPr="000B4951">
        <w:rPr>
          <w:rStyle w:val="afe"/>
          <w:rFonts w:cs="Times New Roman"/>
          <w:color w:val="auto"/>
        </w:rPr>
        <w:t xml:space="preserve"> не </w:t>
      </w:r>
      <w:r w:rsidRPr="000B4951">
        <w:rPr>
          <w:rStyle w:val="afe"/>
          <w:rFonts w:cs="Times New Roman"/>
          <w:color w:val="auto"/>
        </w:rPr>
        <w:t>установлено</w:t>
      </w:r>
      <w:r w:rsidR="00786A10" w:rsidRPr="000B4951">
        <w:rPr>
          <w:rStyle w:val="afe"/>
          <w:rFonts w:cs="Times New Roman"/>
          <w:color w:val="auto"/>
        </w:rPr>
        <w:t xml:space="preserve"> наличие дебиторской задолженности </w:t>
      </w:r>
      <w:r w:rsidRPr="000B4951">
        <w:rPr>
          <w:rStyle w:val="afe"/>
          <w:rFonts w:cs="Times New Roman"/>
          <w:color w:val="auto"/>
        </w:rPr>
        <w:t xml:space="preserve">по </w:t>
      </w:r>
      <w:r w:rsidR="00E565B9" w:rsidRPr="000B4951">
        <w:rPr>
          <w:rStyle w:val="afe"/>
          <w:rFonts w:cs="Times New Roman"/>
          <w:color w:val="auto"/>
        </w:rPr>
        <w:t xml:space="preserve">пени </w:t>
      </w:r>
      <w:r w:rsidR="008E246E" w:rsidRPr="000B4951">
        <w:rPr>
          <w:rStyle w:val="afe"/>
          <w:rFonts w:cs="Times New Roman"/>
          <w:color w:val="auto"/>
        </w:rPr>
        <w:t xml:space="preserve">на общую сумму </w:t>
      </w:r>
      <w:r w:rsidR="008E246E" w:rsidRPr="000B4951">
        <w:rPr>
          <w:rStyle w:val="afe"/>
          <w:rFonts w:cs="Times New Roman"/>
          <w:b/>
          <w:color w:val="auto"/>
        </w:rPr>
        <w:t>0,5 тыс.руб.</w:t>
      </w:r>
      <w:r w:rsidR="008E246E" w:rsidRPr="000B4951">
        <w:rPr>
          <w:rStyle w:val="afe"/>
          <w:rFonts w:cs="Times New Roman"/>
          <w:color w:val="auto"/>
        </w:rPr>
        <w:t>, начисленной по договорам аренды имущества</w:t>
      </w:r>
      <w:r w:rsidRPr="000B4951">
        <w:rPr>
          <w:rStyle w:val="afe"/>
          <w:color w:val="auto"/>
        </w:rPr>
        <w:t xml:space="preserve"> (от 20.12.16г. № 592, заключенного с ООО «</w:t>
      </w:r>
      <w:proofErr w:type="spellStart"/>
      <w:r w:rsidRPr="000B4951">
        <w:rPr>
          <w:rStyle w:val="afe"/>
          <w:color w:val="auto"/>
        </w:rPr>
        <w:t>ЖилКом</w:t>
      </w:r>
      <w:proofErr w:type="spellEnd"/>
      <w:r w:rsidRPr="000B4951">
        <w:rPr>
          <w:rStyle w:val="afe"/>
          <w:color w:val="auto"/>
        </w:rPr>
        <w:t>»; от 21.07.14г. № 546</w:t>
      </w:r>
      <w:r w:rsidR="001A35DC" w:rsidRPr="000B4951">
        <w:rPr>
          <w:rStyle w:val="afe"/>
          <w:color w:val="auto"/>
        </w:rPr>
        <w:t>,</w:t>
      </w:r>
      <w:r w:rsidRPr="000B4951">
        <w:rPr>
          <w:rStyle w:val="afe"/>
          <w:color w:val="auto"/>
        </w:rPr>
        <w:t xml:space="preserve"> заключенного с ООО «ЖЭК»), на день регистрации заявлений об использовании преимущественного права приватизации </w:t>
      </w:r>
      <w:r w:rsidRPr="000B4951">
        <w:rPr>
          <w:rStyle w:val="afe"/>
          <w:color w:val="auto"/>
        </w:rPr>
        <w:lastRenderedPageBreak/>
        <w:t xml:space="preserve">объекта не направлены требования о погашении данной задолженности.    </w:t>
      </w:r>
    </w:p>
    <w:p w:rsidR="00786A10" w:rsidRPr="000B4951" w:rsidRDefault="00786A10" w:rsidP="002F643C">
      <w:pPr>
        <w:tabs>
          <w:tab w:val="left" w:pos="8051"/>
        </w:tabs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 xml:space="preserve">2. В протоколе об итогах аукциона по продаже муниципального имущества от 11.03.19г. № 8-И, при проведении которого отсутствовали предложения о цене продажи имущества, превышающие начальную цену, решение аукционной комиссии сформулировано без указания норм законодательства, на основании которых определен победитель аукциона. </w:t>
      </w:r>
      <w:r w:rsidRPr="000B4951">
        <w:tab/>
      </w:r>
    </w:p>
    <w:p w:rsidR="00786A10" w:rsidRPr="000B4951" w:rsidRDefault="00786A10" w:rsidP="002F643C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>3. В Прогнозный план приватизации муниципального имущества в МГО на период с 01.01.19г. по 31.12.19г. не внесены дополнения в связи с поступлением заявлений субъектов малого и среднего предпринимательства о реализации преимущественного права на приобретение арендуемого имущества, в невыполнение требований ст. 10 Федерального закона «О приватизации государственного и муниципального имущества»</w:t>
      </w:r>
      <w:r w:rsidR="001A35DC" w:rsidRPr="000B4951">
        <w:rPr>
          <w:rStyle w:val="aff1"/>
          <w:b/>
        </w:rPr>
        <w:footnoteReference w:id="31"/>
      </w:r>
      <w:r w:rsidRPr="000B4951">
        <w:rPr>
          <w:rStyle w:val="afe"/>
          <w:color w:val="auto"/>
        </w:rPr>
        <w:t xml:space="preserve">, п. 1 ст. 2 </w:t>
      </w:r>
      <w:r w:rsidR="001A35DC" w:rsidRPr="000B4951">
        <w:rPr>
          <w:rStyle w:val="afe"/>
          <w:color w:val="auto"/>
        </w:rPr>
        <w:t>Федерального закона</w:t>
      </w:r>
      <w:r w:rsidRPr="000B4951">
        <w:rPr>
          <w:rStyle w:val="afe"/>
          <w:color w:val="auto"/>
        </w:rPr>
        <w:t xml:space="preserve"> </w:t>
      </w:r>
      <w:r w:rsidR="00906039" w:rsidRPr="000B4951">
        <w:rPr>
          <w:rStyle w:val="afe"/>
          <w:rFonts w:cs="Times New Roman"/>
          <w:color w:val="auto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...»</w:t>
      </w:r>
      <w:r w:rsidR="00E850DF" w:rsidRPr="00E850DF">
        <w:rPr>
          <w:rStyle w:val="afe"/>
          <w:rFonts w:cs="Times New Roman"/>
          <w:b/>
          <w:color w:val="auto"/>
        </w:rPr>
        <w:fldChar w:fldCharType="begin"/>
      </w:r>
      <w:r w:rsidR="00E850DF" w:rsidRPr="00E850DF">
        <w:rPr>
          <w:rStyle w:val="afe"/>
          <w:rFonts w:cs="Times New Roman"/>
          <w:b/>
          <w:color w:val="auto"/>
        </w:rPr>
        <w:instrText xml:space="preserve"> NOTEREF _Ref45105274 \f \h </w:instrText>
      </w:r>
      <w:r w:rsidR="00E850DF">
        <w:rPr>
          <w:rStyle w:val="afe"/>
          <w:rFonts w:cs="Times New Roman"/>
          <w:b/>
          <w:color w:val="auto"/>
        </w:rPr>
        <w:instrText xml:space="preserve"> \* MERGEFORMAT </w:instrText>
      </w:r>
      <w:r w:rsidR="00E850DF" w:rsidRPr="00E850DF">
        <w:rPr>
          <w:rStyle w:val="afe"/>
          <w:rFonts w:cs="Times New Roman"/>
          <w:b/>
          <w:color w:val="auto"/>
        </w:rPr>
      </w:r>
      <w:r w:rsidR="00E850DF" w:rsidRPr="00E850DF">
        <w:rPr>
          <w:rStyle w:val="afe"/>
          <w:rFonts w:cs="Times New Roman"/>
          <w:b/>
          <w:color w:val="auto"/>
        </w:rPr>
        <w:fldChar w:fldCharType="separate"/>
      </w:r>
      <w:r w:rsidR="00350061" w:rsidRPr="00350061">
        <w:rPr>
          <w:rStyle w:val="aff1"/>
          <w:b/>
        </w:rPr>
        <w:t>30</w:t>
      </w:r>
      <w:r w:rsidR="00E850DF" w:rsidRPr="00E850DF">
        <w:rPr>
          <w:rStyle w:val="afe"/>
          <w:rFonts w:cs="Times New Roman"/>
          <w:b/>
          <w:color w:val="auto"/>
        </w:rPr>
        <w:fldChar w:fldCharType="end"/>
      </w:r>
      <w:r w:rsidRPr="000B4951">
        <w:rPr>
          <w:rStyle w:val="afe"/>
          <w:color w:val="auto"/>
        </w:rPr>
        <w:t>, п</w:t>
      </w:r>
      <w:r w:rsidR="00DF3FA3" w:rsidRPr="000B4951">
        <w:rPr>
          <w:rStyle w:val="afe"/>
          <w:color w:val="auto"/>
        </w:rPr>
        <w:t>.</w:t>
      </w:r>
      <w:r w:rsidRPr="000B4951">
        <w:rPr>
          <w:rStyle w:val="afe"/>
          <w:color w:val="auto"/>
        </w:rPr>
        <w:t xml:space="preserve">п. 2 п. 16 Положения «О порядке управления и распоряжения имуществом, находящимся в собственности Миасского городского округа», утвержденного решением Собрания депутатов МГО от 24.12.10г. № 13.  </w:t>
      </w:r>
    </w:p>
    <w:p w:rsidR="0036334C" w:rsidRPr="000B4951" w:rsidRDefault="0036334C" w:rsidP="002F643C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</w:t>
      </w:r>
      <w:r w:rsidR="00E0163B"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</w:t>
      </w:r>
      <w:r w:rsidRPr="000B4951">
        <w:rPr>
          <w:u w:val="single"/>
        </w:rPr>
        <w:t>Собрания депутатов МГО</w:t>
      </w:r>
      <w:r w:rsidRPr="000B4951">
        <w:rPr>
          <w:rStyle w:val="afe"/>
          <w:rFonts w:eastAsiaTheme="minorHAnsi" w:cs="Times New Roman"/>
          <w:color w:val="auto"/>
          <w:u w:val="single"/>
        </w:rPr>
        <w:t>:</w:t>
      </w:r>
    </w:p>
    <w:p w:rsidR="0036334C" w:rsidRPr="000B4951" w:rsidRDefault="0036334C" w:rsidP="002F643C">
      <w:pPr>
        <w:spacing w:line="360" w:lineRule="auto"/>
        <w:ind w:left="284" w:hanging="284"/>
        <w:jc w:val="both"/>
        <w:rPr>
          <w:color w:val="000000" w:themeColor="text1"/>
        </w:rPr>
      </w:pPr>
      <w:r w:rsidRPr="00EF5300">
        <w:t>1. В несоблюдение ст. 296 ГК РФ</w:t>
      </w:r>
      <w:r w:rsidR="00C07ECF" w:rsidRPr="00EF5300">
        <w:rPr>
          <w:rStyle w:val="aff1"/>
          <w:b/>
        </w:rPr>
        <w:footnoteReference w:id="32"/>
      </w:r>
      <w:r w:rsidRPr="00EF5300">
        <w:t>, п. 7 СГС «Основные средства»</w:t>
      </w:r>
      <w:r w:rsidR="00105EE5" w:rsidRPr="00EF5300">
        <w:fldChar w:fldCharType="begin"/>
      </w:r>
      <w:r w:rsidR="00105EE5" w:rsidRPr="00EF5300">
        <w:instrText xml:space="preserve"> NOTEREF _Ref45104914 \f \h  \* MERGEFORMAT </w:instrText>
      </w:r>
      <w:r w:rsidR="00105EE5" w:rsidRPr="00EF5300">
        <w:fldChar w:fldCharType="separate"/>
      </w:r>
      <w:r w:rsidR="00350061" w:rsidRPr="00EF5300">
        <w:rPr>
          <w:rStyle w:val="aff1"/>
          <w:b/>
        </w:rPr>
        <w:t>17</w:t>
      </w:r>
      <w:r w:rsidR="00105EE5" w:rsidRPr="00EF5300">
        <w:fldChar w:fldCharType="end"/>
      </w:r>
      <w:r w:rsidRPr="00EF5300">
        <w:t>, за Собранием депутатов</w:t>
      </w:r>
      <w:r w:rsidRPr="005F4837">
        <w:t xml:space="preserve"> </w:t>
      </w:r>
      <w:r w:rsidRPr="000B4951">
        <w:rPr>
          <w:color w:val="000000" w:themeColor="text1"/>
        </w:rPr>
        <w:t xml:space="preserve">МГО не закреплено на праве оперативного управления и отсутствует в Реестре </w:t>
      </w:r>
      <w:r w:rsidR="00E11F2D" w:rsidRPr="000B4951">
        <w:rPr>
          <w:color w:val="000000" w:themeColor="text1"/>
        </w:rPr>
        <w:t>имущества МГО</w:t>
      </w:r>
      <w:r w:rsidRPr="000B4951">
        <w:rPr>
          <w:color w:val="000000" w:themeColor="text1"/>
        </w:rPr>
        <w:t xml:space="preserve"> на 01.06.20г. имущество балансовой стоимостью </w:t>
      </w:r>
      <w:r w:rsidRPr="000B4951">
        <w:rPr>
          <w:b/>
          <w:color w:val="000000" w:themeColor="text1"/>
        </w:rPr>
        <w:t>3</w:t>
      </w:r>
      <w:r w:rsidR="00C93ED2">
        <w:rPr>
          <w:b/>
          <w:color w:val="000000" w:themeColor="text1"/>
        </w:rPr>
        <w:t xml:space="preserve"> </w:t>
      </w:r>
      <w:r w:rsidRPr="000B4951">
        <w:rPr>
          <w:b/>
          <w:color w:val="000000" w:themeColor="text1"/>
        </w:rPr>
        <w:t>110,6 тыс.руб.</w:t>
      </w:r>
      <w:r w:rsidRPr="000B4951">
        <w:rPr>
          <w:color w:val="000000" w:themeColor="text1"/>
        </w:rPr>
        <w:t xml:space="preserve">, которое числится на балансовом учете Собрания депутатов МГО на 01.06.20г.     </w:t>
      </w:r>
    </w:p>
    <w:p w:rsidR="0036334C" w:rsidRDefault="0036334C" w:rsidP="002F643C">
      <w:pPr>
        <w:spacing w:line="360" w:lineRule="auto"/>
        <w:ind w:left="284" w:hanging="284"/>
        <w:jc w:val="both"/>
        <w:rPr>
          <w:color w:val="000000" w:themeColor="text1"/>
        </w:rPr>
      </w:pPr>
      <w:r w:rsidRPr="000B4951">
        <w:rPr>
          <w:color w:val="000000" w:themeColor="text1"/>
        </w:rPr>
        <w:t xml:space="preserve">2. В Реестре имущества </w:t>
      </w:r>
      <w:r w:rsidR="00E11F2D" w:rsidRPr="000B4951">
        <w:rPr>
          <w:color w:val="000000" w:themeColor="text1"/>
        </w:rPr>
        <w:t xml:space="preserve">МГО </w:t>
      </w:r>
      <w:r w:rsidRPr="000B4951">
        <w:rPr>
          <w:color w:val="000000" w:themeColor="text1"/>
        </w:rPr>
        <w:t xml:space="preserve">на 01.06.20г. числится имущество стоимостью </w:t>
      </w:r>
      <w:r w:rsidRPr="000B4951">
        <w:rPr>
          <w:b/>
          <w:color w:val="000000" w:themeColor="text1"/>
        </w:rPr>
        <w:t>126,7 тыс.руб.</w:t>
      </w:r>
      <w:r w:rsidRPr="000B4951">
        <w:rPr>
          <w:color w:val="000000" w:themeColor="text1"/>
        </w:rPr>
        <w:t xml:space="preserve">, которое отсутствует на балансовом учете Собрания депутатов МГО на 01.01.19г. </w:t>
      </w:r>
      <w:r w:rsidR="00CC137F" w:rsidRPr="000B4951">
        <w:rPr>
          <w:color w:val="000000" w:themeColor="text1"/>
        </w:rPr>
        <w:t>(</w:t>
      </w:r>
      <w:r w:rsidRPr="000B4951">
        <w:rPr>
          <w:color w:val="000000" w:themeColor="text1"/>
        </w:rPr>
        <w:t xml:space="preserve">Согласно представленным документам, имущество по результатам инвентаризации 2018 года переведено на </w:t>
      </w:r>
      <w:proofErr w:type="spellStart"/>
      <w:r w:rsidRPr="000B4951">
        <w:rPr>
          <w:color w:val="000000" w:themeColor="text1"/>
        </w:rPr>
        <w:t>забалансовый</w:t>
      </w:r>
      <w:proofErr w:type="spellEnd"/>
      <w:r w:rsidRPr="000B4951">
        <w:rPr>
          <w:color w:val="000000" w:themeColor="text1"/>
        </w:rPr>
        <w:t xml:space="preserve"> учет как пришедшее в негодность, не соответствующее критериям активов. На момент проведения ревизии имущество не оформлено в установленном порядке к списанию</w:t>
      </w:r>
      <w:r w:rsidR="00CC137F" w:rsidRPr="000B4951">
        <w:rPr>
          <w:color w:val="000000" w:themeColor="text1"/>
        </w:rPr>
        <w:t>)</w:t>
      </w:r>
      <w:r w:rsidR="00E428C3">
        <w:rPr>
          <w:color w:val="000000" w:themeColor="text1"/>
        </w:rPr>
        <w:t>.</w:t>
      </w:r>
    </w:p>
    <w:p w:rsidR="00784737" w:rsidRPr="000B4951" w:rsidRDefault="00784737" w:rsidP="002F643C">
      <w:pPr>
        <w:spacing w:line="360" w:lineRule="auto"/>
        <w:ind w:firstLine="709"/>
        <w:jc w:val="both"/>
        <w:rPr>
          <w:rFonts w:cs="Times New Roman"/>
          <w:color w:val="000000" w:themeColor="text1"/>
          <w:u w:val="single"/>
        </w:rPr>
      </w:pPr>
      <w:r w:rsidRPr="000B4951">
        <w:rPr>
          <w:rFonts w:cs="Times New Roman"/>
          <w:color w:val="000000" w:themeColor="text1"/>
          <w:u w:val="single"/>
        </w:rPr>
        <w:t xml:space="preserve">Аудит администрирования доходов бюджета округа от размещения нестационарных торговых объектов </w:t>
      </w:r>
      <w:r w:rsidRPr="000B4951">
        <w:rPr>
          <w:rStyle w:val="afe"/>
          <w:rFonts w:eastAsiaTheme="minorHAnsi"/>
          <w:color w:val="000000" w:themeColor="text1"/>
          <w:u w:val="single"/>
        </w:rPr>
        <w:t>(су</w:t>
      </w:r>
      <w:r w:rsidRPr="000B4951">
        <w:rPr>
          <w:rFonts w:cs="Times New Roman"/>
          <w:color w:val="000000" w:themeColor="text1"/>
          <w:kern w:val="0"/>
          <w:u w:val="single"/>
          <w:lang w:eastAsia="en-US" w:bidi="ar-SA"/>
        </w:rPr>
        <w:t>бъект проверки - Администрация МГО</w:t>
      </w:r>
      <w:r w:rsidRPr="000B4951">
        <w:rPr>
          <w:rStyle w:val="afe"/>
          <w:rFonts w:eastAsiaTheme="minorHAnsi" w:cs="Times New Roman"/>
          <w:color w:val="000000" w:themeColor="text1"/>
          <w:u w:val="single"/>
        </w:rPr>
        <w:t>)</w:t>
      </w:r>
      <w:r w:rsidRPr="000B4951">
        <w:rPr>
          <w:rFonts w:cs="Times New Roman"/>
          <w:color w:val="000000" w:themeColor="text1"/>
          <w:u w:val="single"/>
        </w:rPr>
        <w:t>:</w:t>
      </w:r>
    </w:p>
    <w:p w:rsidR="00784737" w:rsidRPr="000B4951" w:rsidRDefault="00784737" w:rsidP="002F643C">
      <w:pPr>
        <w:spacing w:line="360" w:lineRule="auto"/>
        <w:ind w:left="284" w:hanging="284"/>
        <w:jc w:val="both"/>
      </w:pPr>
      <w:r w:rsidRPr="000B4951">
        <w:t xml:space="preserve">1. </w:t>
      </w:r>
      <w:r w:rsidR="00950F51" w:rsidRPr="000B4951">
        <w:t>В невыполнение п. 3.1. Постановления Администрации МГО от 15.05.17г. № 2406 о</w:t>
      </w:r>
      <w:r w:rsidRPr="000B4951">
        <w:t>тсутств</w:t>
      </w:r>
      <w:r w:rsidR="00950F51" w:rsidRPr="000B4951">
        <w:t>ует</w:t>
      </w:r>
      <w:r w:rsidRPr="000B4951">
        <w:t xml:space="preserve"> графическ</w:t>
      </w:r>
      <w:r w:rsidR="00950F51" w:rsidRPr="000B4951">
        <w:t>ая</w:t>
      </w:r>
      <w:r w:rsidRPr="000B4951">
        <w:t xml:space="preserve"> част</w:t>
      </w:r>
      <w:r w:rsidR="00950F51" w:rsidRPr="000B4951">
        <w:t>ь</w:t>
      </w:r>
      <w:r w:rsidRPr="000B4951">
        <w:t xml:space="preserve"> Схемы размещения нестационарных торговых объектов на территории </w:t>
      </w:r>
      <w:r w:rsidR="00950F51" w:rsidRPr="000B4951">
        <w:t>округа.</w:t>
      </w:r>
    </w:p>
    <w:p w:rsidR="00950F51" w:rsidRPr="000B4951" w:rsidRDefault="00784737" w:rsidP="002F643C">
      <w:pPr>
        <w:spacing w:line="360" w:lineRule="auto"/>
        <w:ind w:left="284" w:hanging="284"/>
        <w:jc w:val="both"/>
      </w:pPr>
      <w:r w:rsidRPr="000B4951">
        <w:lastRenderedPageBreak/>
        <w:t xml:space="preserve">2. В невыполнение п. 11 Положения «О Порядке размещения нестационарных торговых объектов на территории Миасского городского округа», утвержденного решением Собрания депутатов МГО от 29.11.19г. № 20, </w:t>
      </w:r>
      <w:r w:rsidR="00E11F2D" w:rsidRPr="000B4951">
        <w:t xml:space="preserve">не ведется </w:t>
      </w:r>
      <w:r w:rsidRPr="000B4951">
        <w:t>реестр договоров на размещение нестационарных торговых объектов.</w:t>
      </w:r>
    </w:p>
    <w:p w:rsidR="003D3B64" w:rsidRPr="000B4951" w:rsidRDefault="00784737" w:rsidP="002F643C">
      <w:pPr>
        <w:spacing w:line="360" w:lineRule="auto"/>
        <w:ind w:left="284" w:hanging="284"/>
        <w:jc w:val="both"/>
        <w:rPr>
          <w:color w:val="000000" w:themeColor="text1"/>
        </w:rPr>
      </w:pPr>
      <w:r w:rsidRPr="000B4951">
        <w:t xml:space="preserve">3. </w:t>
      </w:r>
      <w:r w:rsidR="003D3B64" w:rsidRPr="000B4951">
        <w:t xml:space="preserve">Постановлением Администрации МГО от 24.03.16г. № 1510 </w:t>
      </w:r>
      <w:r w:rsidR="00B14FAB" w:rsidRPr="000B4951">
        <w:t xml:space="preserve">утверждена </w:t>
      </w:r>
      <w:r w:rsidR="003D3B64" w:rsidRPr="000B4951">
        <w:t>«</w:t>
      </w:r>
      <w:r w:rsidRPr="000B4951">
        <w:t>Методи</w:t>
      </w:r>
      <w:r w:rsidR="00E11F2D" w:rsidRPr="000B4951">
        <w:t>ка</w:t>
      </w:r>
      <w:r w:rsidRPr="000B4951">
        <w:t xml:space="preserve"> определения платы за размещение нестационарных торговых объектов на территории </w:t>
      </w:r>
      <w:r w:rsidR="00950F51" w:rsidRPr="000B4951">
        <w:t>округа</w:t>
      </w:r>
      <w:r w:rsidRPr="000B4951">
        <w:t xml:space="preserve"> без предоставления земельного участка</w:t>
      </w:r>
      <w:r w:rsidR="003D3B64" w:rsidRPr="000B4951">
        <w:t>»</w:t>
      </w:r>
      <w:r w:rsidR="00927A8E" w:rsidRPr="000B4951">
        <w:t xml:space="preserve"> </w:t>
      </w:r>
      <w:r w:rsidR="003D3B64" w:rsidRPr="000B4951">
        <w:t>в превышение полномочий</w:t>
      </w:r>
      <w:r w:rsidR="00D21CA5" w:rsidRPr="000B4951">
        <w:t>,</w:t>
      </w:r>
      <w:r w:rsidR="003D3B64" w:rsidRPr="000B4951">
        <w:t xml:space="preserve"> установленны</w:t>
      </w:r>
      <w:r w:rsidR="00D21CA5" w:rsidRPr="000B4951">
        <w:t>х</w:t>
      </w:r>
      <w:r w:rsidR="003D3B64" w:rsidRPr="000B4951">
        <w:t xml:space="preserve"> ст. 56 Устава </w:t>
      </w:r>
      <w:r w:rsidR="003D3B64" w:rsidRPr="000B4951">
        <w:rPr>
          <w:color w:val="000000" w:themeColor="text1"/>
        </w:rPr>
        <w:t>округа.</w:t>
      </w:r>
    </w:p>
    <w:p w:rsidR="00784737" w:rsidRPr="000B4951" w:rsidRDefault="00784737" w:rsidP="002F643C">
      <w:pPr>
        <w:spacing w:line="360" w:lineRule="auto"/>
        <w:ind w:left="284" w:hanging="284"/>
        <w:jc w:val="both"/>
        <w:rPr>
          <w:color w:val="000000" w:themeColor="text1"/>
        </w:rPr>
      </w:pPr>
      <w:r w:rsidRPr="000B4951">
        <w:rPr>
          <w:color w:val="000000" w:themeColor="text1"/>
        </w:rPr>
        <w:t>4. В невыполнение ч. 6 ст. 41 Б</w:t>
      </w:r>
      <w:r w:rsidR="00CB35C0" w:rsidRPr="000B4951">
        <w:rPr>
          <w:color w:val="000000" w:themeColor="text1"/>
        </w:rPr>
        <w:t>К</w:t>
      </w:r>
      <w:r w:rsidRPr="000B4951">
        <w:rPr>
          <w:color w:val="000000" w:themeColor="text1"/>
        </w:rPr>
        <w:t xml:space="preserve"> РФ</w:t>
      </w:r>
      <w:r w:rsidR="00CB35C0" w:rsidRPr="000B4951">
        <w:rPr>
          <w:rStyle w:val="aff1"/>
          <w:b/>
          <w:color w:val="000000" w:themeColor="text1"/>
        </w:rPr>
        <w:footnoteReference w:id="33"/>
      </w:r>
      <w:r w:rsidRPr="000B4951">
        <w:rPr>
          <w:color w:val="000000" w:themeColor="text1"/>
        </w:rPr>
        <w:t xml:space="preserve"> отсутствует нормативный правовой акт, в котором должным образом определен порядок исчисления платы по договорам для размещения нестационарных торговых объектов.    </w:t>
      </w:r>
      <w:r w:rsidRPr="000B4951">
        <w:rPr>
          <w:color w:val="000000" w:themeColor="text1"/>
        </w:rPr>
        <w:tab/>
      </w:r>
    </w:p>
    <w:p w:rsidR="00784737" w:rsidRDefault="00784737" w:rsidP="002F643C">
      <w:pPr>
        <w:spacing w:line="360" w:lineRule="auto"/>
        <w:ind w:left="284" w:hanging="284"/>
        <w:jc w:val="both"/>
        <w:rPr>
          <w:color w:val="000000" w:themeColor="text1"/>
        </w:rPr>
      </w:pPr>
      <w:r w:rsidRPr="000B4951">
        <w:rPr>
          <w:color w:val="000000" w:themeColor="text1"/>
        </w:rPr>
        <w:t xml:space="preserve">5. Методикой прогнозирования поступления доходов в бюджет </w:t>
      </w:r>
      <w:r w:rsidR="00950F51" w:rsidRPr="000B4951">
        <w:rPr>
          <w:color w:val="000000" w:themeColor="text1"/>
        </w:rPr>
        <w:t>округа</w:t>
      </w:r>
      <w:r w:rsidRPr="000B4951">
        <w:rPr>
          <w:color w:val="000000" w:themeColor="text1"/>
        </w:rPr>
        <w:t xml:space="preserve">, главным администратором которых является Администрация МГО, утвержденной </w:t>
      </w:r>
      <w:r w:rsidR="00950F51" w:rsidRPr="000B4951">
        <w:rPr>
          <w:color w:val="000000" w:themeColor="text1"/>
        </w:rPr>
        <w:t>Р</w:t>
      </w:r>
      <w:r w:rsidRPr="000B4951">
        <w:rPr>
          <w:color w:val="000000" w:themeColor="text1"/>
        </w:rPr>
        <w:t>аспоряжением Администрации МГО от 30.12.16г. № 413-р, не предусмотрена методика прогн</w:t>
      </w:r>
      <w:r w:rsidR="003D3B64" w:rsidRPr="000B4951">
        <w:rPr>
          <w:color w:val="000000" w:themeColor="text1"/>
        </w:rPr>
        <w:t>озирования поступления доходов по договорам на</w:t>
      </w:r>
      <w:r w:rsidRPr="000B4951">
        <w:rPr>
          <w:color w:val="000000" w:themeColor="text1"/>
        </w:rPr>
        <w:t xml:space="preserve"> размещени</w:t>
      </w:r>
      <w:r w:rsidR="003D3B64" w:rsidRPr="000B4951">
        <w:rPr>
          <w:color w:val="000000" w:themeColor="text1"/>
        </w:rPr>
        <w:t>е</w:t>
      </w:r>
      <w:r w:rsidRPr="000B4951">
        <w:rPr>
          <w:color w:val="000000" w:themeColor="text1"/>
        </w:rPr>
        <w:t xml:space="preserve"> нестационарных торговых объектов, в невыполнение п. 2 </w:t>
      </w:r>
      <w:r w:rsidR="00E227F2" w:rsidRPr="000B4951">
        <w:rPr>
          <w:color w:val="000000" w:themeColor="text1"/>
        </w:rPr>
        <w:t>М</w:t>
      </w:r>
      <w:r w:rsidRPr="000B4951">
        <w:rPr>
          <w:color w:val="000000" w:themeColor="text1"/>
        </w:rPr>
        <w:t>етодик</w:t>
      </w:r>
      <w:r w:rsidR="00E227F2" w:rsidRPr="000B4951">
        <w:rPr>
          <w:color w:val="000000" w:themeColor="text1"/>
        </w:rPr>
        <w:t>и</w:t>
      </w:r>
      <w:r w:rsidRPr="000B4951">
        <w:rPr>
          <w:color w:val="000000" w:themeColor="text1"/>
        </w:rPr>
        <w:t xml:space="preserve"> прогнозирования поступлений доходов в бюджеты бюджетной системы РФ</w:t>
      </w:r>
      <w:r w:rsidR="00E227F2" w:rsidRPr="000B4951">
        <w:rPr>
          <w:rStyle w:val="aff1"/>
          <w:b/>
          <w:color w:val="000000" w:themeColor="text1"/>
        </w:rPr>
        <w:footnoteReference w:id="34"/>
      </w:r>
      <w:r w:rsidRPr="000B4951">
        <w:rPr>
          <w:color w:val="000000" w:themeColor="text1"/>
        </w:rPr>
        <w:t xml:space="preserve">.     </w:t>
      </w:r>
      <w:r w:rsidRPr="000B4951">
        <w:rPr>
          <w:color w:val="000000" w:themeColor="text1"/>
        </w:rPr>
        <w:tab/>
      </w:r>
    </w:p>
    <w:p w:rsidR="00F7223F" w:rsidRPr="000B4951" w:rsidRDefault="00F7223F" w:rsidP="002F643C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МАОУ «СОШ № 44»:</w:t>
      </w:r>
    </w:p>
    <w:p w:rsidR="00EB04C4" w:rsidRPr="000B4951" w:rsidRDefault="00EB04C4" w:rsidP="002F643C">
      <w:p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1. В несоблюдение п. 5.1 Устава </w:t>
      </w:r>
      <w:r w:rsidR="004F7F2A">
        <w:rPr>
          <w:rStyle w:val="22"/>
          <w:rFonts w:eastAsia="SimSun"/>
          <w:b w:val="0"/>
          <w:color w:val="auto"/>
          <w:sz w:val="24"/>
          <w:szCs w:val="24"/>
        </w:rPr>
        <w:t>у</w:t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чреждения имущество балансовой стоимостью </w:t>
      </w:r>
      <w:r w:rsidRPr="000B4951">
        <w:rPr>
          <w:rStyle w:val="22"/>
          <w:rFonts w:eastAsia="SimSun"/>
          <w:color w:val="auto"/>
          <w:sz w:val="24"/>
          <w:szCs w:val="24"/>
        </w:rPr>
        <w:t>359,4 тыс.руб.</w:t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, приобретенное в 2019 году, не закреплено за </w:t>
      </w:r>
      <w:r w:rsidR="004F7F2A">
        <w:rPr>
          <w:rStyle w:val="22"/>
          <w:rFonts w:eastAsia="SimSun"/>
          <w:b w:val="0"/>
          <w:color w:val="auto"/>
          <w:sz w:val="24"/>
          <w:szCs w:val="24"/>
        </w:rPr>
        <w:t>у</w:t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чреждением на праве оперативного управления в соответствии с Положением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утвержденным решением Собрания депутатов МГО от 28.03.14г. № 6.     </w:t>
      </w:r>
    </w:p>
    <w:p w:rsidR="00EB04C4" w:rsidRPr="000B4951" w:rsidRDefault="00EB04C4" w:rsidP="002F643C">
      <w:p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2. В несоблюдение п. 4 Положения «О порядке определения видов особо ценного движимого имущества муниципальных автономных учреждений Миасского городского округа, утвержденного Постановлением Администрации МГО от 11.08.10г. № 1114-1, два объекта основных средств общей стоимостью </w:t>
      </w:r>
      <w:r w:rsidRPr="000B4951">
        <w:rPr>
          <w:rStyle w:val="22"/>
          <w:rFonts w:eastAsia="SimSun"/>
          <w:color w:val="auto"/>
          <w:sz w:val="24"/>
          <w:szCs w:val="24"/>
        </w:rPr>
        <w:t>46,3 тыс.руб.</w:t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 числятся в составе особо ценного движимого имущества при отсутствии Постановления Администрации МГО. В несоблюдение п. 2.12 Учетной политики </w:t>
      </w:r>
      <w:r w:rsidR="004F7F2A">
        <w:rPr>
          <w:rStyle w:val="22"/>
          <w:rFonts w:eastAsia="SimSun"/>
          <w:b w:val="0"/>
          <w:color w:val="auto"/>
          <w:sz w:val="24"/>
          <w:szCs w:val="24"/>
        </w:rPr>
        <w:t>у</w:t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чреждения решение Комиссии по поступлению и выбытию активов об отнесении данных объектов к категории особо ценного движимого </w:t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lastRenderedPageBreak/>
        <w:t xml:space="preserve">имущества отсутствует (к проверке не представлено).      </w:t>
      </w:r>
    </w:p>
    <w:p w:rsidR="00EB04C4" w:rsidRPr="000B4951" w:rsidRDefault="00EB04C4" w:rsidP="002F643C">
      <w:pPr>
        <w:spacing w:line="360" w:lineRule="auto"/>
        <w:ind w:left="284" w:hanging="284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</w:rPr>
        <w:t>3. В несоблюдение п</w:t>
      </w:r>
      <w:r w:rsidR="003D3B64" w:rsidRPr="000B4951">
        <w:rPr>
          <w:rStyle w:val="22"/>
          <w:rFonts w:eastAsia="SimSun"/>
          <w:b w:val="0"/>
          <w:color w:val="auto"/>
          <w:sz w:val="24"/>
          <w:szCs w:val="24"/>
        </w:rPr>
        <w:t>.</w:t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t>п.1 п.</w:t>
      </w:r>
      <w:r w:rsidR="00F31CC3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2 Постановления Администрации МГО от 26.11.18г. № 5347 не утилизировано списанное с балансового учета имущество общей балансовой стоимостью </w:t>
      </w:r>
      <w:r w:rsidRPr="000B4951">
        <w:rPr>
          <w:rStyle w:val="22"/>
          <w:rFonts w:eastAsia="SimSun"/>
          <w:color w:val="auto"/>
          <w:sz w:val="24"/>
          <w:szCs w:val="24"/>
        </w:rPr>
        <w:t xml:space="preserve">388,6 </w:t>
      </w:r>
      <w:r w:rsidRPr="000B4951">
        <w:rPr>
          <w:rStyle w:val="22"/>
          <w:rFonts w:eastAsia="SimSun"/>
          <w:color w:val="000000" w:themeColor="text1"/>
          <w:sz w:val="24"/>
          <w:szCs w:val="24"/>
        </w:rPr>
        <w:t>тыс.руб.</w:t>
      </w:r>
      <w:r w:rsidRPr="000B495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, которое на момент ревизии числится на </w:t>
      </w:r>
      <w:proofErr w:type="spellStart"/>
      <w:r w:rsidRPr="000B4951">
        <w:rPr>
          <w:rStyle w:val="22"/>
          <w:rFonts w:eastAsia="SimSun"/>
          <w:b w:val="0"/>
          <w:color w:val="000000" w:themeColor="text1"/>
          <w:sz w:val="24"/>
          <w:szCs w:val="24"/>
        </w:rPr>
        <w:t>забалансовом</w:t>
      </w:r>
      <w:proofErr w:type="spellEnd"/>
      <w:r w:rsidRPr="000B495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учете в соответствии с п. 335 Инструкции № 157н</w:t>
      </w:r>
      <w:r w:rsidR="00105EE5" w:rsidRPr="000B4951">
        <w:fldChar w:fldCharType="begin"/>
      </w:r>
      <w:r w:rsidR="00105EE5" w:rsidRPr="000B4951">
        <w:instrText xml:space="preserve"> NOTEREF _Ref38891725 \f \h  \* MERGEFORMAT </w:instrText>
      </w:r>
      <w:r w:rsidR="00105EE5" w:rsidRPr="000B4951">
        <w:fldChar w:fldCharType="separate"/>
      </w:r>
      <w:r w:rsidR="00350061" w:rsidRPr="00350061">
        <w:rPr>
          <w:rStyle w:val="aff1"/>
          <w:b/>
          <w:color w:val="000000" w:themeColor="text1"/>
        </w:rPr>
        <w:t>11</w:t>
      </w:r>
      <w:r w:rsidR="00105EE5" w:rsidRPr="000B4951">
        <w:fldChar w:fldCharType="end"/>
      </w:r>
      <w:r w:rsidRPr="000B495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.       </w:t>
      </w:r>
    </w:p>
    <w:p w:rsidR="00774030" w:rsidRPr="00EF5300" w:rsidRDefault="00774030" w:rsidP="00774030">
      <w:pPr>
        <w:spacing w:line="360" w:lineRule="auto"/>
        <w:ind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EF5300">
        <w:rPr>
          <w:rStyle w:val="22"/>
          <w:rFonts w:eastAsia="SimSun"/>
          <w:b w:val="0"/>
          <w:color w:val="auto"/>
          <w:sz w:val="24"/>
          <w:szCs w:val="24"/>
          <w:u w:val="single"/>
        </w:rPr>
        <w:t>Аудит эффективности администрирования доходов бюджета округа от использования земельных участков (субъект проверки - Администрация МГО):</w:t>
      </w:r>
    </w:p>
    <w:p w:rsidR="00774030" w:rsidRPr="00774030" w:rsidRDefault="00774030" w:rsidP="00774030">
      <w:pPr>
        <w:spacing w:line="360" w:lineRule="auto"/>
        <w:ind w:left="284" w:hanging="284"/>
        <w:jc w:val="both"/>
      </w:pPr>
      <w:r w:rsidRPr="00EF5300">
        <w:rPr>
          <w:rStyle w:val="afe"/>
          <w:color w:val="auto"/>
        </w:rPr>
        <w:t>1. Изложенные в протоколах об итогах аукционов по продаже права на заключение договора аренды земельного участка от 19.05.20г. № 41-И, от 19.06.20г. № 57-И, решения комиссии о заключении договоров аренды земельных участков приняты необоснованно, так как порядком проведения аукциона, установленным ст. 39.12 З</w:t>
      </w:r>
      <w:r w:rsidR="00E10D6F" w:rsidRPr="00EF5300">
        <w:rPr>
          <w:rStyle w:val="afe"/>
          <w:color w:val="auto"/>
        </w:rPr>
        <w:t>К</w:t>
      </w:r>
      <w:r w:rsidRPr="00EF5300">
        <w:rPr>
          <w:rStyle w:val="afe"/>
          <w:color w:val="auto"/>
        </w:rPr>
        <w:t xml:space="preserve"> РФ</w:t>
      </w:r>
      <w:bookmarkStart w:id="24" w:name="_Ref64024062"/>
      <w:r w:rsidR="00E10D6F" w:rsidRPr="00EF5300">
        <w:rPr>
          <w:rStyle w:val="aff1"/>
          <w:b/>
        </w:rPr>
        <w:footnoteReference w:id="35"/>
      </w:r>
      <w:bookmarkEnd w:id="24"/>
      <w:r w:rsidRPr="00EF5300">
        <w:rPr>
          <w:rStyle w:val="afe"/>
          <w:color w:val="auto"/>
        </w:rPr>
        <w:t>, не предусмотрено заключение договора аренды с участником аукциона</w:t>
      </w:r>
      <w:r w:rsidR="00B96D73">
        <w:rPr>
          <w:rStyle w:val="afe"/>
          <w:color w:val="auto"/>
        </w:rPr>
        <w:t>,</w:t>
      </w:r>
      <w:r w:rsidRPr="00EF5300">
        <w:rPr>
          <w:rStyle w:val="afe"/>
          <w:color w:val="auto"/>
        </w:rPr>
        <w:t xml:space="preserve"> первым поднявшим карточку при оглашении начальной цены предмета аукциона. На основании указанных протоколов заключены договоры аренды земельных участков от 29.05.20г. № 8351, от 29.06.20г. № 8361. Заключение договоров аренды земельных участков по результатам указанных аукционов с нарушением процедуры, установленной ст. 39.12 </w:t>
      </w:r>
      <w:r w:rsidR="00E10D6F" w:rsidRPr="00EF5300">
        <w:rPr>
          <w:rStyle w:val="afe"/>
          <w:color w:val="auto"/>
        </w:rPr>
        <w:t>ЗК</w:t>
      </w:r>
      <w:r w:rsidRPr="00EF5300">
        <w:rPr>
          <w:rStyle w:val="afe"/>
          <w:color w:val="auto"/>
        </w:rPr>
        <w:t xml:space="preserve"> РФ</w:t>
      </w:r>
      <w:r w:rsidR="00E10D6F" w:rsidRPr="00EF5300">
        <w:rPr>
          <w:rStyle w:val="afe"/>
          <w:b/>
          <w:color w:val="auto"/>
        </w:rPr>
        <w:fldChar w:fldCharType="begin"/>
      </w:r>
      <w:r w:rsidR="00E10D6F" w:rsidRPr="00EF5300">
        <w:rPr>
          <w:rStyle w:val="afe"/>
          <w:b/>
          <w:color w:val="auto"/>
        </w:rPr>
        <w:instrText xml:space="preserve"> NOTEREF _Ref64024062 \f \h  \* MERGEFORMAT </w:instrText>
      </w:r>
      <w:r w:rsidR="00E10D6F" w:rsidRPr="00EF5300">
        <w:rPr>
          <w:rStyle w:val="afe"/>
          <w:b/>
          <w:color w:val="auto"/>
        </w:rPr>
      </w:r>
      <w:r w:rsidR="00E10D6F" w:rsidRPr="00EF5300">
        <w:rPr>
          <w:rStyle w:val="afe"/>
          <w:b/>
          <w:color w:val="auto"/>
        </w:rPr>
        <w:fldChar w:fldCharType="separate"/>
      </w:r>
      <w:r w:rsidR="00350061" w:rsidRPr="00EF5300">
        <w:rPr>
          <w:rStyle w:val="aff1"/>
          <w:b/>
        </w:rPr>
        <w:t>35</w:t>
      </w:r>
      <w:r w:rsidR="00E10D6F" w:rsidRPr="00EF5300">
        <w:rPr>
          <w:rStyle w:val="afe"/>
          <w:b/>
          <w:color w:val="auto"/>
        </w:rPr>
        <w:fldChar w:fldCharType="end"/>
      </w:r>
      <w:r w:rsidRPr="00EF5300">
        <w:rPr>
          <w:rStyle w:val="afe"/>
          <w:color w:val="auto"/>
        </w:rPr>
        <w:t>, влечет за собой недействительность данных сделок. Сумма ежегодной арендной платы по указанным</w:t>
      </w:r>
      <w:r w:rsidRPr="00774030">
        <w:rPr>
          <w:rStyle w:val="afe"/>
          <w:color w:val="auto"/>
        </w:rPr>
        <w:t xml:space="preserve"> договорам составила </w:t>
      </w:r>
      <w:r w:rsidRPr="00774030">
        <w:rPr>
          <w:rStyle w:val="afe"/>
          <w:b/>
          <w:color w:val="auto"/>
        </w:rPr>
        <w:t>168,4 тыс.руб.</w:t>
      </w:r>
      <w:r w:rsidRPr="00774030">
        <w:rPr>
          <w:rStyle w:val="afe"/>
          <w:color w:val="auto"/>
        </w:rPr>
        <w:t xml:space="preserve">     </w:t>
      </w:r>
    </w:p>
    <w:p w:rsidR="00774030" w:rsidRPr="00774030" w:rsidRDefault="00774030" w:rsidP="00774030">
      <w:pPr>
        <w:spacing w:line="360" w:lineRule="auto"/>
        <w:ind w:left="284" w:hanging="284"/>
        <w:jc w:val="both"/>
      </w:pPr>
      <w:r w:rsidRPr="00774030">
        <w:rPr>
          <w:rStyle w:val="afe"/>
          <w:color w:val="auto"/>
        </w:rPr>
        <w:t>2. Установлено несоответствие условий договора аренды земельного участка от 27.01.20г. № ПХ 12</w:t>
      </w:r>
      <w:r w:rsidR="00056171">
        <w:rPr>
          <w:rStyle w:val="afe"/>
          <w:color w:val="auto"/>
        </w:rPr>
        <w:t xml:space="preserve"> (</w:t>
      </w:r>
      <w:r w:rsidR="00B96D73">
        <w:rPr>
          <w:rStyle w:val="afe"/>
          <w:color w:val="auto"/>
        </w:rPr>
        <w:t>изложенных в п. 3.1, 3.3, 3.4</w:t>
      </w:r>
      <w:r w:rsidRPr="00774030">
        <w:rPr>
          <w:rStyle w:val="afe"/>
          <w:color w:val="auto"/>
        </w:rPr>
        <w:t xml:space="preserve"> протокол</w:t>
      </w:r>
      <w:r w:rsidR="00B96D73">
        <w:rPr>
          <w:rStyle w:val="afe"/>
          <w:color w:val="auto"/>
        </w:rPr>
        <w:t>а</w:t>
      </w:r>
      <w:r w:rsidRPr="00774030">
        <w:rPr>
          <w:rStyle w:val="afe"/>
          <w:color w:val="auto"/>
        </w:rPr>
        <w:t xml:space="preserve"> об итогах аукциона по продаже права на заключение договора аренды земельного участка от 14.01.20г. № 2-И</w:t>
      </w:r>
      <w:r w:rsidR="00056171">
        <w:rPr>
          <w:rStyle w:val="afe"/>
          <w:color w:val="auto"/>
        </w:rPr>
        <w:t>)</w:t>
      </w:r>
      <w:r w:rsidRPr="00774030">
        <w:rPr>
          <w:rStyle w:val="afe"/>
          <w:color w:val="auto"/>
        </w:rPr>
        <w:t>, проекту договора, утвержденно</w:t>
      </w:r>
      <w:r w:rsidR="00B96D73">
        <w:rPr>
          <w:rStyle w:val="afe"/>
          <w:color w:val="auto"/>
        </w:rPr>
        <w:t>го</w:t>
      </w:r>
      <w:r w:rsidRPr="00774030">
        <w:rPr>
          <w:rStyle w:val="afe"/>
          <w:color w:val="auto"/>
        </w:rPr>
        <w:t xml:space="preserve"> </w:t>
      </w:r>
      <w:r>
        <w:rPr>
          <w:rStyle w:val="afe"/>
          <w:color w:val="auto"/>
        </w:rPr>
        <w:t>П</w:t>
      </w:r>
      <w:r w:rsidRPr="00774030">
        <w:rPr>
          <w:rStyle w:val="afe"/>
          <w:color w:val="auto"/>
        </w:rPr>
        <w:t xml:space="preserve">остановлением Администрации МГО от 26.11.19г. № 6034 (несоответствие периода внесения арендной платы в сумме </w:t>
      </w:r>
      <w:r w:rsidRPr="00774030">
        <w:rPr>
          <w:rStyle w:val="afe"/>
          <w:b/>
          <w:color w:val="auto"/>
        </w:rPr>
        <w:t>26,3 тыс.руб.</w:t>
      </w:r>
      <w:r w:rsidRPr="00774030">
        <w:rPr>
          <w:rStyle w:val="afe"/>
          <w:color w:val="auto"/>
        </w:rPr>
        <w:t xml:space="preserve">, порядка и сроков внесения платежей).      </w:t>
      </w:r>
    </w:p>
    <w:p w:rsidR="007A1C10" w:rsidRDefault="00774030" w:rsidP="00774030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774030">
        <w:rPr>
          <w:rStyle w:val="afe"/>
          <w:color w:val="auto"/>
        </w:rPr>
        <w:t xml:space="preserve">3. Установлено несоответствие условий договора аренды земельного участка от 13.05.20г. № ПХ 47, изложенных в п. 3.1, 3.3, 3.4, протоколу об итогах аукциона по продаже права на заключение договора аренды земельного участка от 24.04.20г. № 33-И, проекту договора, утвержденному </w:t>
      </w:r>
      <w:r>
        <w:rPr>
          <w:rStyle w:val="afe"/>
          <w:color w:val="auto"/>
        </w:rPr>
        <w:t>П</w:t>
      </w:r>
      <w:r w:rsidRPr="00774030">
        <w:rPr>
          <w:rStyle w:val="afe"/>
          <w:color w:val="auto"/>
        </w:rPr>
        <w:t xml:space="preserve">остановлением Администрации МГО от 20.03.20г. № 1292 (несоответствие периода внесения арендной платы в сумме </w:t>
      </w:r>
      <w:r w:rsidRPr="00774030">
        <w:rPr>
          <w:rStyle w:val="afe"/>
          <w:b/>
          <w:color w:val="auto"/>
        </w:rPr>
        <w:t>74,2 тыс.руб.</w:t>
      </w:r>
      <w:r w:rsidRPr="00774030">
        <w:rPr>
          <w:rStyle w:val="afe"/>
          <w:color w:val="auto"/>
        </w:rPr>
        <w:t xml:space="preserve">, порядка и срока внесения платежей).      </w:t>
      </w:r>
    </w:p>
    <w:p w:rsidR="007A1C10" w:rsidRDefault="007A1C10" w:rsidP="00774030">
      <w:pPr>
        <w:spacing w:line="360" w:lineRule="auto"/>
        <w:ind w:left="284" w:hanging="284"/>
        <w:jc w:val="both"/>
        <w:rPr>
          <w:rStyle w:val="afe"/>
          <w:color w:val="auto"/>
        </w:rPr>
      </w:pPr>
    </w:p>
    <w:p w:rsidR="00774030" w:rsidRPr="00774030" w:rsidRDefault="00774030" w:rsidP="00774030">
      <w:pPr>
        <w:spacing w:line="360" w:lineRule="auto"/>
        <w:ind w:left="284" w:hanging="284"/>
        <w:jc w:val="both"/>
      </w:pPr>
      <w:r w:rsidRPr="00774030">
        <w:rPr>
          <w:rStyle w:val="afe"/>
          <w:color w:val="auto"/>
        </w:rPr>
        <w:t xml:space="preserve"> </w:t>
      </w:r>
    </w:p>
    <w:p w:rsidR="00774030" w:rsidRPr="00774030" w:rsidRDefault="00774030" w:rsidP="00774030">
      <w:pPr>
        <w:tabs>
          <w:tab w:val="left" w:pos="8051"/>
        </w:tabs>
        <w:spacing w:line="360" w:lineRule="auto"/>
        <w:ind w:left="284" w:hanging="284"/>
        <w:jc w:val="both"/>
      </w:pPr>
      <w:r w:rsidRPr="00EF5300">
        <w:rPr>
          <w:rStyle w:val="afe"/>
          <w:color w:val="auto"/>
        </w:rPr>
        <w:lastRenderedPageBreak/>
        <w:t xml:space="preserve">4. Выявлено 4 факта нарушения Администрацией МГО порядка, предусмотренного п.п. 9 п. 21 ст. 39.11 </w:t>
      </w:r>
      <w:r w:rsidR="00E10D6F" w:rsidRPr="00EF5300">
        <w:rPr>
          <w:rStyle w:val="afe"/>
          <w:color w:val="auto"/>
        </w:rPr>
        <w:t xml:space="preserve">ЗК </w:t>
      </w:r>
      <w:r w:rsidRPr="00EF5300">
        <w:rPr>
          <w:rStyle w:val="afe"/>
          <w:color w:val="auto"/>
        </w:rPr>
        <w:t>РФ</w:t>
      </w:r>
      <w:bookmarkStart w:id="25" w:name="_Ref65062312"/>
      <w:r w:rsidR="00E10D6F" w:rsidRPr="00EF5300">
        <w:rPr>
          <w:rStyle w:val="aff1"/>
          <w:b/>
        </w:rPr>
        <w:footnoteReference w:id="36"/>
      </w:r>
      <w:bookmarkEnd w:id="25"/>
      <w:r w:rsidRPr="00EF5300">
        <w:rPr>
          <w:rStyle w:val="afe"/>
          <w:color w:val="auto"/>
        </w:rPr>
        <w:t xml:space="preserve"> и п.п. 3 п. 8 ст. 39.8 </w:t>
      </w:r>
      <w:r w:rsidR="00E10D6F" w:rsidRPr="00EF5300">
        <w:rPr>
          <w:rStyle w:val="afe"/>
          <w:color w:val="auto"/>
        </w:rPr>
        <w:t>ЗК</w:t>
      </w:r>
      <w:r w:rsidRPr="00EF5300">
        <w:rPr>
          <w:rStyle w:val="afe"/>
          <w:color w:val="auto"/>
        </w:rPr>
        <w:t xml:space="preserve"> РФ</w:t>
      </w:r>
      <w:bookmarkStart w:id="26" w:name="_Ref64024695"/>
      <w:r w:rsidR="00E10D6F" w:rsidRPr="00EF5300">
        <w:rPr>
          <w:rStyle w:val="aff1"/>
          <w:b/>
        </w:rPr>
        <w:footnoteReference w:id="37"/>
      </w:r>
      <w:bookmarkEnd w:id="26"/>
      <w:r w:rsidRPr="00EF5300">
        <w:rPr>
          <w:rStyle w:val="afe"/>
          <w:color w:val="auto"/>
        </w:rPr>
        <w:t>, при утверждении условий продажи на аукционе права на заключение договоров аренды земельных участков с видом</w:t>
      </w:r>
      <w:r w:rsidRPr="00774030">
        <w:rPr>
          <w:rStyle w:val="afe"/>
          <w:color w:val="auto"/>
        </w:rPr>
        <w:t xml:space="preserve"> разрешенного использования «для индивидуального жилищного строительства»</w:t>
      </w:r>
      <w:r w:rsidR="00B96D73">
        <w:rPr>
          <w:rStyle w:val="afe"/>
          <w:color w:val="auto"/>
        </w:rPr>
        <w:t>:</w:t>
      </w:r>
      <w:r w:rsidRPr="00774030">
        <w:rPr>
          <w:rStyle w:val="afe"/>
          <w:color w:val="auto"/>
        </w:rPr>
        <w:t xml:space="preserve"> предоставление земельных участков в аренду для индивидуального жилищного </w:t>
      </w:r>
      <w:r w:rsidRPr="00EF5300">
        <w:rPr>
          <w:rStyle w:val="afe"/>
          <w:color w:val="auto"/>
        </w:rPr>
        <w:t xml:space="preserve">строительства на срок 3 года, в то время как ст. 39.8 </w:t>
      </w:r>
      <w:r w:rsidR="0022357B" w:rsidRPr="00EF5300">
        <w:rPr>
          <w:rStyle w:val="afe"/>
          <w:color w:val="auto"/>
        </w:rPr>
        <w:t>ЗК</w:t>
      </w:r>
      <w:r w:rsidRPr="00EF5300">
        <w:rPr>
          <w:rStyle w:val="afe"/>
          <w:color w:val="auto"/>
        </w:rPr>
        <w:t xml:space="preserve"> РФ</w:t>
      </w:r>
      <w:r w:rsidR="009A64DF" w:rsidRPr="00EF5300">
        <w:rPr>
          <w:rStyle w:val="afe"/>
          <w:b/>
          <w:color w:val="auto"/>
        </w:rPr>
        <w:fldChar w:fldCharType="begin"/>
      </w:r>
      <w:r w:rsidR="009A64DF" w:rsidRPr="00EF5300">
        <w:rPr>
          <w:rStyle w:val="afe"/>
          <w:b/>
          <w:color w:val="auto"/>
        </w:rPr>
        <w:instrText xml:space="preserve"> NOTEREF _Ref64024695 \f \h  \* MERGEFORMAT </w:instrText>
      </w:r>
      <w:r w:rsidR="009A64DF" w:rsidRPr="00EF5300">
        <w:rPr>
          <w:rStyle w:val="afe"/>
          <w:b/>
          <w:color w:val="auto"/>
        </w:rPr>
      </w:r>
      <w:r w:rsidR="009A64DF" w:rsidRPr="00EF5300">
        <w:rPr>
          <w:rStyle w:val="afe"/>
          <w:b/>
          <w:color w:val="auto"/>
        </w:rPr>
        <w:fldChar w:fldCharType="separate"/>
      </w:r>
      <w:r w:rsidR="00350061" w:rsidRPr="00EF5300">
        <w:rPr>
          <w:rStyle w:val="aff1"/>
          <w:b/>
        </w:rPr>
        <w:t>37</w:t>
      </w:r>
      <w:r w:rsidR="009A64DF" w:rsidRPr="00EF5300">
        <w:rPr>
          <w:rStyle w:val="afe"/>
          <w:b/>
          <w:color w:val="auto"/>
        </w:rPr>
        <w:fldChar w:fldCharType="end"/>
      </w:r>
      <w:r w:rsidRPr="00EF5300">
        <w:rPr>
          <w:rStyle w:val="afe"/>
          <w:color w:val="auto"/>
        </w:rPr>
        <w:t xml:space="preserve"> предусмотрен срок аренды 20</w:t>
      </w:r>
      <w:r w:rsidRPr="00774030">
        <w:rPr>
          <w:rStyle w:val="afe"/>
          <w:color w:val="auto"/>
        </w:rPr>
        <w:t xml:space="preserve"> лет. По итогам торгов заключены договоры аренды земельных участков сроком на 3 года. </w:t>
      </w:r>
      <w:r w:rsidRPr="00774030">
        <w:tab/>
      </w:r>
    </w:p>
    <w:p w:rsidR="00774030" w:rsidRPr="00774030" w:rsidRDefault="00774030" w:rsidP="00774030">
      <w:pPr>
        <w:tabs>
          <w:tab w:val="left" w:pos="8051"/>
        </w:tabs>
        <w:spacing w:line="360" w:lineRule="auto"/>
        <w:ind w:left="284" w:hanging="284"/>
        <w:jc w:val="both"/>
      </w:pPr>
      <w:r w:rsidRPr="00774030">
        <w:rPr>
          <w:rStyle w:val="afe"/>
          <w:color w:val="auto"/>
        </w:rPr>
        <w:t>5. Установлено несоответствие условий договора аренды земельного участка от 19.08.19г. № 51 в части срока действия договора протоколу рассмотрения заявок на участие в торгах в форме открытого аукциона по продаже права на заключение договора аренды земельного участка от 08.08.19г. № 40-Р (согласно протоколу срок аренды – 36 месяцев, согласно п. 2.1 договора от 19.08.19г. № 51 – с 09</w:t>
      </w:r>
      <w:r w:rsidR="0022357B">
        <w:rPr>
          <w:rStyle w:val="afe"/>
          <w:color w:val="auto"/>
        </w:rPr>
        <w:t>.08.19г.</w:t>
      </w:r>
      <w:r w:rsidRPr="00774030">
        <w:rPr>
          <w:rStyle w:val="afe"/>
          <w:color w:val="auto"/>
        </w:rPr>
        <w:t xml:space="preserve"> до 09</w:t>
      </w:r>
      <w:r w:rsidR="0022357B">
        <w:rPr>
          <w:rStyle w:val="afe"/>
          <w:color w:val="auto"/>
        </w:rPr>
        <w:t>.08.21г.</w:t>
      </w:r>
      <w:r w:rsidRPr="00774030">
        <w:rPr>
          <w:rStyle w:val="afe"/>
          <w:color w:val="auto"/>
        </w:rPr>
        <w:t xml:space="preserve">).  </w:t>
      </w:r>
      <w:r w:rsidRPr="00774030">
        <w:tab/>
      </w:r>
    </w:p>
    <w:p w:rsidR="00774030" w:rsidRPr="00EF5300" w:rsidRDefault="00774030" w:rsidP="00774030">
      <w:pPr>
        <w:tabs>
          <w:tab w:val="left" w:pos="8051"/>
        </w:tabs>
        <w:spacing w:line="360" w:lineRule="auto"/>
        <w:ind w:left="284" w:hanging="284"/>
        <w:jc w:val="both"/>
      </w:pPr>
      <w:r w:rsidRPr="00774030">
        <w:rPr>
          <w:rStyle w:val="afe"/>
          <w:color w:val="auto"/>
        </w:rPr>
        <w:t xml:space="preserve">6. По состоянию на 10.10.20г. </w:t>
      </w:r>
      <w:r w:rsidR="00F704D4">
        <w:rPr>
          <w:rStyle w:val="afe"/>
          <w:color w:val="auto"/>
        </w:rPr>
        <w:t>по П</w:t>
      </w:r>
      <w:r w:rsidRPr="00774030">
        <w:rPr>
          <w:rStyle w:val="afe"/>
          <w:color w:val="auto"/>
        </w:rPr>
        <w:t>редставлени</w:t>
      </w:r>
      <w:r w:rsidR="00F704D4">
        <w:rPr>
          <w:rStyle w:val="afe"/>
          <w:color w:val="auto"/>
        </w:rPr>
        <w:t>ю</w:t>
      </w:r>
      <w:r w:rsidRPr="00774030">
        <w:rPr>
          <w:rStyle w:val="afe"/>
          <w:color w:val="auto"/>
        </w:rPr>
        <w:t xml:space="preserve"> </w:t>
      </w:r>
      <w:r w:rsidR="00F704D4">
        <w:rPr>
          <w:rStyle w:val="afe"/>
          <w:color w:val="auto"/>
        </w:rPr>
        <w:t>Счетной палаты</w:t>
      </w:r>
      <w:r w:rsidRPr="00774030">
        <w:rPr>
          <w:rStyle w:val="afe"/>
          <w:color w:val="auto"/>
        </w:rPr>
        <w:t xml:space="preserve"> от 24.04.18г. № 10 </w:t>
      </w:r>
      <w:r w:rsidR="00F704D4">
        <w:rPr>
          <w:rStyle w:val="afe"/>
          <w:color w:val="auto"/>
        </w:rPr>
        <w:t>(</w:t>
      </w:r>
      <w:r w:rsidRPr="00774030">
        <w:rPr>
          <w:rStyle w:val="afe"/>
          <w:color w:val="auto"/>
        </w:rPr>
        <w:t>по отчету аудитора от 23.04.18г. № 2</w:t>
      </w:r>
      <w:r w:rsidR="00F704D4">
        <w:rPr>
          <w:rStyle w:val="afe"/>
          <w:color w:val="auto"/>
        </w:rPr>
        <w:t>)</w:t>
      </w:r>
      <w:r w:rsidRPr="00774030">
        <w:rPr>
          <w:rStyle w:val="afe"/>
          <w:color w:val="auto"/>
        </w:rPr>
        <w:t xml:space="preserve">, Положение «О порядке определения размера арендной платы, а также порядка, условий и сроков внесения арендной платы за земли, находящиеся в муниципальной собственности Миасского городского округа», утвержденное решением </w:t>
      </w:r>
      <w:r w:rsidRPr="00EF5300">
        <w:rPr>
          <w:rStyle w:val="afe"/>
          <w:color w:val="auto"/>
        </w:rPr>
        <w:t>Собрания депутатов МГО от 23.06.17г. № 5, не приведено в соответствие нормам Закона Челябинской области от 24.04.08г. № 257-ЗО</w:t>
      </w:r>
      <w:r w:rsidR="0022357B" w:rsidRPr="00EF5300">
        <w:rPr>
          <w:rStyle w:val="aff1"/>
          <w:b/>
        </w:rPr>
        <w:footnoteReference w:id="38"/>
      </w:r>
      <w:r w:rsidRPr="00EF5300">
        <w:rPr>
          <w:rStyle w:val="afe"/>
          <w:color w:val="auto"/>
        </w:rPr>
        <w:t xml:space="preserve"> (в актуальной редакции), а приложение № 1 к указанному Положению не приведено в соответствие с Классификатором видов разрешенного использования земельных участков, утвержденным </w:t>
      </w:r>
      <w:r w:rsidR="00062C15" w:rsidRPr="00EF5300">
        <w:rPr>
          <w:rStyle w:val="afe"/>
          <w:color w:val="auto"/>
        </w:rPr>
        <w:t>П</w:t>
      </w:r>
      <w:r w:rsidRPr="00EF5300">
        <w:rPr>
          <w:rStyle w:val="afe"/>
          <w:color w:val="auto"/>
        </w:rPr>
        <w:t>риказом Министерства экономического развития РФ от 01.09.14г. № 540</w:t>
      </w:r>
      <w:r w:rsidR="0022357B" w:rsidRPr="00EF5300">
        <w:rPr>
          <w:rStyle w:val="aff1"/>
          <w:b/>
        </w:rPr>
        <w:footnoteReference w:id="39"/>
      </w:r>
      <w:r w:rsidRPr="00EF5300">
        <w:rPr>
          <w:rStyle w:val="afe"/>
          <w:b/>
          <w:color w:val="auto"/>
        </w:rPr>
        <w:t xml:space="preserve"> </w:t>
      </w:r>
      <w:r w:rsidRPr="00EF5300">
        <w:rPr>
          <w:rStyle w:val="afe"/>
          <w:color w:val="auto"/>
        </w:rPr>
        <w:t xml:space="preserve">(в актуальной редакции).   </w:t>
      </w:r>
      <w:r w:rsidRPr="00EF5300">
        <w:tab/>
      </w:r>
    </w:p>
    <w:p w:rsidR="00774030" w:rsidRPr="00887E79" w:rsidRDefault="00774030" w:rsidP="00774030">
      <w:pPr>
        <w:tabs>
          <w:tab w:val="left" w:pos="8051"/>
        </w:tabs>
        <w:spacing w:line="360" w:lineRule="auto"/>
        <w:ind w:left="284" w:hanging="284"/>
        <w:jc w:val="both"/>
      </w:pPr>
      <w:r w:rsidRPr="00EF5300">
        <w:rPr>
          <w:rStyle w:val="afe"/>
          <w:color w:val="auto"/>
        </w:rPr>
        <w:t xml:space="preserve">7. В 2020 году заключены 9 дополнительных соглашений к договорам аренды земельных участков об установлении отсрочки оплаты арендной платы, предусмотренной на 2020 год, которые заключены с нарушением требований, установленных </w:t>
      </w:r>
      <w:r w:rsidR="00F31CC3" w:rsidRPr="00EF5300">
        <w:rPr>
          <w:rStyle w:val="afe"/>
          <w:color w:val="auto"/>
        </w:rPr>
        <w:t>Р</w:t>
      </w:r>
      <w:r w:rsidRPr="00EF5300">
        <w:rPr>
          <w:rStyle w:val="afe"/>
          <w:color w:val="auto"/>
        </w:rPr>
        <w:t xml:space="preserve">аспоряжением Правительства РФ от </w:t>
      </w:r>
      <w:r w:rsidR="0022357B" w:rsidRPr="00EF5300">
        <w:rPr>
          <w:rStyle w:val="afe"/>
          <w:rFonts w:cs="Times New Roman"/>
          <w:color w:val="auto"/>
        </w:rPr>
        <w:t>19.03.20г. № 670-р</w:t>
      </w:r>
      <w:bookmarkStart w:id="27" w:name="_Ref64026129"/>
      <w:r w:rsidR="0022357B" w:rsidRPr="00EF5300">
        <w:rPr>
          <w:rStyle w:val="aff1"/>
          <w:rFonts w:cs="Times New Roman"/>
          <w:b/>
        </w:rPr>
        <w:footnoteReference w:id="40"/>
      </w:r>
      <w:bookmarkEnd w:id="27"/>
      <w:r w:rsidR="0022357B" w:rsidRPr="00EF5300">
        <w:rPr>
          <w:rStyle w:val="afe"/>
          <w:rFonts w:cs="Times New Roman"/>
          <w:b/>
          <w:color w:val="auto"/>
        </w:rPr>
        <w:t xml:space="preserve"> </w:t>
      </w:r>
      <w:r w:rsidR="0022357B" w:rsidRPr="00EF5300">
        <w:rPr>
          <w:rStyle w:val="afe"/>
          <w:rFonts w:cs="Times New Roman"/>
          <w:color w:val="auto"/>
        </w:rPr>
        <w:t>и Постановлением Правительства РФ от 03.04.20г. № 439</w:t>
      </w:r>
      <w:bookmarkStart w:id="28" w:name="_Ref64026176"/>
      <w:r w:rsidR="0022357B" w:rsidRPr="00EF5300">
        <w:rPr>
          <w:rStyle w:val="aff1"/>
          <w:rFonts w:cs="Times New Roman"/>
          <w:b/>
        </w:rPr>
        <w:footnoteReference w:id="41"/>
      </w:r>
      <w:bookmarkEnd w:id="28"/>
      <w:r w:rsidR="0022357B" w:rsidRPr="00EF5300">
        <w:rPr>
          <w:rStyle w:val="afe"/>
          <w:rFonts w:cs="Times New Roman"/>
          <w:color w:val="auto"/>
        </w:rPr>
        <w:t>.</w:t>
      </w:r>
    </w:p>
    <w:p w:rsidR="00E30CDC" w:rsidRPr="007C4DD1" w:rsidRDefault="00E30CDC" w:rsidP="00E30CDC">
      <w:pPr>
        <w:spacing w:line="360" w:lineRule="auto"/>
        <w:ind w:firstLine="709"/>
        <w:jc w:val="both"/>
        <w:rPr>
          <w:rFonts w:cs="Times New Roman"/>
          <w:color w:val="000000" w:themeColor="text1"/>
          <w:u w:val="single"/>
        </w:rPr>
      </w:pPr>
      <w:r w:rsidRPr="001B1522">
        <w:rPr>
          <w:rStyle w:val="afe"/>
          <w:rFonts w:eastAsiaTheme="minorHAnsi"/>
          <w:color w:val="auto"/>
          <w:u w:val="single"/>
        </w:rPr>
        <w:lastRenderedPageBreak/>
        <w:t xml:space="preserve">Аудит эффективности администрирования доходов бюджета округа от предоставления </w:t>
      </w:r>
      <w:r w:rsidRPr="007C4DD1">
        <w:rPr>
          <w:rStyle w:val="afe"/>
          <w:rFonts w:eastAsiaTheme="minorHAnsi"/>
          <w:color w:val="000000" w:themeColor="text1"/>
          <w:u w:val="single"/>
        </w:rPr>
        <w:t>муниципального имущества казны в аренду (</w:t>
      </w:r>
      <w:r w:rsidRPr="007C4DD1">
        <w:rPr>
          <w:rFonts w:cs="Times New Roman"/>
          <w:color w:val="000000" w:themeColor="text1"/>
          <w:kern w:val="0"/>
          <w:u w:val="single"/>
          <w:lang w:eastAsia="en-US" w:bidi="ar-SA"/>
        </w:rPr>
        <w:t>субъект проверки - Администрация МГО</w:t>
      </w:r>
      <w:r w:rsidRPr="007C4DD1">
        <w:rPr>
          <w:rStyle w:val="afe"/>
          <w:rFonts w:eastAsiaTheme="minorHAnsi" w:cs="Times New Roman"/>
          <w:color w:val="000000" w:themeColor="text1"/>
          <w:u w:val="single"/>
        </w:rPr>
        <w:t>)</w:t>
      </w:r>
      <w:r w:rsidRPr="007C4DD1">
        <w:rPr>
          <w:rFonts w:cs="Times New Roman"/>
          <w:color w:val="000000" w:themeColor="text1"/>
          <w:u w:val="single"/>
        </w:rPr>
        <w:t>:</w:t>
      </w:r>
    </w:p>
    <w:p w:rsidR="00F83407" w:rsidRPr="00EF5300" w:rsidRDefault="007C4DD1" w:rsidP="00352CFE">
      <w:pPr>
        <w:pStyle w:val="a6"/>
        <w:numPr>
          <w:ilvl w:val="0"/>
          <w:numId w:val="36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EF5300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973695" w:rsidRPr="00EF5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азмер ежемесячной арендной платы по договорам аренды </w:t>
      </w:r>
      <w:r w:rsidRPr="00EF5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 </w:t>
      </w:r>
      <w:r w:rsidR="00973695" w:rsidRPr="00EF5300">
        <w:rPr>
          <w:rFonts w:ascii="Times New Roman" w:hAnsi="Times New Roman" w:cs="Times New Roman"/>
          <w:color w:val="000000" w:themeColor="text1"/>
          <w:sz w:val="24"/>
          <w:szCs w:val="24"/>
        </w:rPr>
        <w:t>в нарушение п. 9 ст. 17.1 Федерального закона «О защите конкуренции»</w:t>
      </w:r>
      <w:r w:rsidR="00F31838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F31838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NOTEREF _Ref64019209 \f \h  \* MERGEFORMAT </w:instrText>
      </w:r>
      <w:r w:rsidR="00F31838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F31838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29</w:t>
      </w:r>
      <w:r w:rsidR="00F31838" w:rsidRPr="00EF53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973695" w:rsidRPr="00EF5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п. 2 Постановления Администрации МГО от 28.10.13г. № 6831, № 6832 «О передаче в аренду имущества» </w:t>
      </w:r>
      <w:r w:rsidR="00B96D7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73695" w:rsidRPr="00EF53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размере </w:t>
      </w:r>
      <w:r w:rsidR="00B96D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973695" w:rsidRPr="00EF5300">
        <w:rPr>
          <w:rFonts w:ascii="Times New Roman" w:hAnsi="Times New Roman" w:cs="Times New Roman"/>
          <w:color w:val="000000" w:themeColor="text1"/>
          <w:sz w:val="24"/>
          <w:szCs w:val="24"/>
        </w:rPr>
        <w:t>рыночной стоимости права аренды, а расчета по методике, утвержденной решением Собрания депутатов МГО от 28.08.15г. № 24 Об утверждении Положения «О порядке предоставления в аренду имущества, находящегося в собственности Миасского гор</w:t>
      </w:r>
      <w:r w:rsidRPr="00EF5300">
        <w:rPr>
          <w:rFonts w:ascii="Times New Roman" w:hAnsi="Times New Roman" w:cs="Times New Roman"/>
          <w:color w:val="000000" w:themeColor="text1"/>
          <w:sz w:val="24"/>
          <w:szCs w:val="24"/>
        </w:rPr>
        <w:t>одского округа»</w:t>
      </w:r>
      <w:r w:rsidR="00B96D7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0CDC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в результате чего размер арендной платы занижен</w:t>
      </w:r>
      <w:r w:rsidR="00F83407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0CDC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Сумма доходов от аренды имущества, не поступившая в бюджет </w:t>
      </w:r>
      <w:r w:rsidR="00F83407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B96D73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30CDC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составила</w:t>
      </w:r>
      <w:r w:rsidR="00F83407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30CDC" w:rsidRPr="00EF5300" w:rsidRDefault="00F83407" w:rsidP="007C4DD1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30CDC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4DD1" w:rsidRPr="00EF5300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141,1 тыс.руб. </w:t>
      </w:r>
      <w:r w:rsidR="007C4DD1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по договору аренды </w:t>
      </w:r>
      <w:r w:rsidR="00E30CDC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от 28.10.13г. № 139 за период с 01.10.13г. по 31.12.20г.</w:t>
      </w:r>
      <w:r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30CDC" w:rsidRPr="00EF5300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F83407" w:rsidRPr="00EF5300" w:rsidRDefault="00F83407" w:rsidP="007C4DD1">
      <w:pPr>
        <w:spacing w:line="360" w:lineRule="auto"/>
        <w:ind w:left="426" w:hanging="142"/>
        <w:jc w:val="both"/>
        <w:rPr>
          <w:rFonts w:cs="Times New Roman"/>
          <w:color w:val="000000" w:themeColor="text1"/>
        </w:rPr>
      </w:pPr>
      <w:r w:rsidRPr="00EF5300">
        <w:rPr>
          <w:rStyle w:val="afe"/>
          <w:rFonts w:cs="Times New Roman"/>
          <w:color w:val="000000" w:themeColor="text1"/>
        </w:rPr>
        <w:t xml:space="preserve">- </w:t>
      </w:r>
      <w:r w:rsidR="007C4DD1" w:rsidRPr="00EF5300">
        <w:rPr>
          <w:rStyle w:val="afe"/>
          <w:rFonts w:cs="Times New Roman"/>
          <w:b/>
          <w:color w:val="000000" w:themeColor="text1"/>
        </w:rPr>
        <w:t>147,4 тыс.руб.</w:t>
      </w:r>
      <w:r w:rsidR="007C4DD1" w:rsidRPr="00EF5300">
        <w:rPr>
          <w:rStyle w:val="afe"/>
          <w:rFonts w:cs="Times New Roman"/>
          <w:color w:val="000000" w:themeColor="text1"/>
        </w:rPr>
        <w:t xml:space="preserve"> по договору аренды </w:t>
      </w:r>
      <w:r w:rsidRPr="00EF5300">
        <w:rPr>
          <w:rStyle w:val="afe"/>
          <w:rFonts w:cs="Times New Roman"/>
          <w:color w:val="000000" w:themeColor="text1"/>
        </w:rPr>
        <w:t xml:space="preserve">от 28.10.13г. № 145 за период с 01.10.13г. по 31.12.20г. </w:t>
      </w:r>
    </w:p>
    <w:p w:rsidR="00F22614" w:rsidRDefault="00E30CDC" w:rsidP="00E30CDC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EF5300">
        <w:rPr>
          <w:rStyle w:val="afe"/>
          <w:color w:val="auto"/>
        </w:rPr>
        <w:t xml:space="preserve">3. </w:t>
      </w:r>
      <w:r w:rsidR="007C4DD1" w:rsidRPr="00EF5300">
        <w:rPr>
          <w:rStyle w:val="afe"/>
          <w:color w:val="auto"/>
        </w:rPr>
        <w:t>В нарушение ст. 12 Федерального закона «Об оценочной деятельности в РФ»</w:t>
      </w:r>
      <w:bookmarkStart w:id="29" w:name="_Ref64026400"/>
      <w:r w:rsidR="00306B9A" w:rsidRPr="00EF5300">
        <w:rPr>
          <w:rStyle w:val="aff1"/>
          <w:b/>
        </w:rPr>
        <w:footnoteReference w:id="42"/>
      </w:r>
      <w:bookmarkEnd w:id="29"/>
      <w:r w:rsidR="007C4DD1" w:rsidRPr="00EF5300">
        <w:rPr>
          <w:rStyle w:val="afe"/>
          <w:color w:val="auto"/>
        </w:rPr>
        <w:t xml:space="preserve"> размер арендной платы по </w:t>
      </w:r>
      <w:r w:rsidRPr="00EF5300">
        <w:rPr>
          <w:rStyle w:val="afe"/>
          <w:color w:val="auto"/>
        </w:rPr>
        <w:t>договор</w:t>
      </w:r>
      <w:r w:rsidR="007C4DD1" w:rsidRPr="00EF5300">
        <w:rPr>
          <w:rStyle w:val="afe"/>
          <w:color w:val="auto"/>
        </w:rPr>
        <w:t>ам</w:t>
      </w:r>
      <w:r w:rsidRPr="00EF5300">
        <w:rPr>
          <w:rStyle w:val="afe"/>
          <w:color w:val="auto"/>
        </w:rPr>
        <w:t xml:space="preserve"> аренды транспортных средств</w:t>
      </w:r>
      <w:r w:rsidR="00F22614" w:rsidRPr="00EF5300">
        <w:rPr>
          <w:rStyle w:val="afe"/>
          <w:color w:val="auto"/>
        </w:rPr>
        <w:t>:</w:t>
      </w:r>
    </w:p>
    <w:p w:rsidR="00E30CDC" w:rsidRPr="00F83407" w:rsidRDefault="00F22614" w:rsidP="005310E1">
      <w:pPr>
        <w:tabs>
          <w:tab w:val="left" w:pos="8051"/>
        </w:tabs>
        <w:spacing w:line="360" w:lineRule="auto"/>
        <w:ind w:left="426" w:hanging="142"/>
        <w:jc w:val="both"/>
      </w:pPr>
      <w:r>
        <w:rPr>
          <w:rStyle w:val="afe"/>
          <w:color w:val="auto"/>
        </w:rPr>
        <w:t xml:space="preserve">- </w:t>
      </w:r>
      <w:r w:rsidR="00E30CDC" w:rsidRPr="00F83407">
        <w:rPr>
          <w:rStyle w:val="afe"/>
          <w:color w:val="auto"/>
        </w:rPr>
        <w:t>от 29.07.20г. № 683, от 16.09.20г. № 690, от 21.10.20г. № 693, от 26.11.</w:t>
      </w:r>
      <w:r w:rsidR="00B96D73">
        <w:rPr>
          <w:rStyle w:val="afe"/>
          <w:color w:val="auto"/>
        </w:rPr>
        <w:t>20г. № 696, от 30.11.20г. № 698</w:t>
      </w:r>
      <w:r w:rsidR="00E30CDC" w:rsidRPr="00F83407">
        <w:rPr>
          <w:rStyle w:val="afe"/>
          <w:color w:val="auto"/>
        </w:rPr>
        <w:t xml:space="preserve"> установлен на основании данных отчета об оценке рыночной стоимости права пользования (аренды) транспортными средствами от 27.11.19г. № 696/ОА-11/19</w:t>
      </w:r>
      <w:r w:rsidR="00B96D73">
        <w:rPr>
          <w:rStyle w:val="afe"/>
          <w:color w:val="auto"/>
        </w:rPr>
        <w:t>,</w:t>
      </w:r>
      <w:r w:rsidR="00E30CDC" w:rsidRPr="00F83407">
        <w:rPr>
          <w:rStyle w:val="afe"/>
          <w:color w:val="auto"/>
        </w:rPr>
        <w:t xml:space="preserve"> рекомендуемый срок </w:t>
      </w:r>
      <w:r>
        <w:rPr>
          <w:rStyle w:val="afe"/>
          <w:color w:val="auto"/>
        </w:rPr>
        <w:t xml:space="preserve">которой </w:t>
      </w:r>
      <w:r w:rsidR="00AA4EE9">
        <w:rPr>
          <w:rStyle w:val="afe"/>
          <w:color w:val="auto"/>
        </w:rPr>
        <w:t>истек;</w:t>
      </w:r>
      <w:r w:rsidR="00E30CDC" w:rsidRPr="00F83407">
        <w:rPr>
          <w:rStyle w:val="afe"/>
          <w:color w:val="auto"/>
        </w:rPr>
        <w:t xml:space="preserve"> </w:t>
      </w:r>
      <w:r w:rsidR="00E30CDC" w:rsidRPr="00F83407">
        <w:tab/>
      </w:r>
    </w:p>
    <w:p w:rsidR="00E30CDC" w:rsidRPr="005310E1" w:rsidRDefault="00F22614" w:rsidP="005310E1">
      <w:pPr>
        <w:tabs>
          <w:tab w:val="left" w:pos="8051"/>
        </w:tabs>
        <w:spacing w:line="360" w:lineRule="auto"/>
        <w:ind w:left="426" w:hanging="142"/>
        <w:jc w:val="both"/>
        <w:rPr>
          <w:color w:val="000000" w:themeColor="text1"/>
        </w:rPr>
      </w:pPr>
      <w:r w:rsidRPr="005310E1">
        <w:rPr>
          <w:rStyle w:val="afe"/>
          <w:color w:val="000000" w:themeColor="text1"/>
        </w:rPr>
        <w:t>-</w:t>
      </w:r>
      <w:r w:rsidR="00E30CDC" w:rsidRPr="005310E1">
        <w:rPr>
          <w:rStyle w:val="afe"/>
          <w:color w:val="000000" w:themeColor="text1"/>
        </w:rPr>
        <w:t xml:space="preserve"> от 11.09.20г. № 691, от 23.10.20г. № 694 установлен на основании данных отчета об оценке рыночной стоимости права пользования (аренды) муниципальным имуществом</w:t>
      </w:r>
      <w:r w:rsidR="00306B9A">
        <w:rPr>
          <w:rStyle w:val="afe"/>
          <w:color w:val="000000" w:themeColor="text1"/>
        </w:rPr>
        <w:t xml:space="preserve"> от 30.07.19г. № 402-8/ОА-07/19</w:t>
      </w:r>
      <w:r w:rsidR="00B96D73">
        <w:rPr>
          <w:rStyle w:val="afe"/>
          <w:color w:val="000000" w:themeColor="text1"/>
        </w:rPr>
        <w:t>,</w:t>
      </w:r>
      <w:r w:rsidR="00E30CDC" w:rsidRPr="005310E1">
        <w:rPr>
          <w:rStyle w:val="afe"/>
          <w:color w:val="000000" w:themeColor="text1"/>
        </w:rPr>
        <w:t xml:space="preserve"> </w:t>
      </w:r>
      <w:r w:rsidR="005310E1" w:rsidRPr="005310E1">
        <w:rPr>
          <w:rStyle w:val="afe"/>
          <w:color w:val="000000" w:themeColor="text1"/>
        </w:rPr>
        <w:t xml:space="preserve">рекомендуемый срок которой истек. </w:t>
      </w:r>
      <w:r w:rsidR="005310E1" w:rsidRPr="005310E1">
        <w:rPr>
          <w:color w:val="000000" w:themeColor="text1"/>
        </w:rPr>
        <w:tab/>
      </w:r>
      <w:r w:rsidR="00E30CDC" w:rsidRPr="005310E1">
        <w:rPr>
          <w:color w:val="000000" w:themeColor="text1"/>
        </w:rPr>
        <w:tab/>
      </w:r>
    </w:p>
    <w:p w:rsidR="005109CA" w:rsidRPr="00EF5300" w:rsidRDefault="00E30CDC" w:rsidP="005109CA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000000" w:themeColor="text1"/>
        </w:rPr>
      </w:pPr>
      <w:r w:rsidRPr="00EF5300">
        <w:rPr>
          <w:rStyle w:val="afe"/>
          <w:color w:val="000000" w:themeColor="text1"/>
        </w:rPr>
        <w:t xml:space="preserve">5. </w:t>
      </w:r>
      <w:r w:rsidR="005310E1" w:rsidRPr="00EF5300">
        <w:rPr>
          <w:rStyle w:val="afe"/>
          <w:color w:val="000000" w:themeColor="text1"/>
        </w:rPr>
        <w:t xml:space="preserve">В невыполнение требований </w:t>
      </w:r>
      <w:r w:rsidR="005310E1" w:rsidRPr="00EF5300">
        <w:rPr>
          <w:rStyle w:val="afe"/>
          <w:color w:val="auto"/>
        </w:rPr>
        <w:t>ст. 12 Федерального закона «Об оценочной деятельности в РФ»</w:t>
      </w:r>
      <w:r w:rsidR="00306B9A" w:rsidRPr="00EF5300">
        <w:rPr>
          <w:rStyle w:val="afe"/>
          <w:b/>
          <w:color w:val="auto"/>
        </w:rPr>
        <w:fldChar w:fldCharType="begin"/>
      </w:r>
      <w:r w:rsidR="00306B9A" w:rsidRPr="00EF5300">
        <w:rPr>
          <w:rStyle w:val="afe"/>
          <w:b/>
          <w:color w:val="auto"/>
        </w:rPr>
        <w:instrText xml:space="preserve"> NOTEREF _Ref64026400 \f \h  \* MERGEFORMAT </w:instrText>
      </w:r>
      <w:r w:rsidR="00306B9A" w:rsidRPr="00EF5300">
        <w:rPr>
          <w:rStyle w:val="afe"/>
          <w:b/>
          <w:color w:val="auto"/>
        </w:rPr>
      </w:r>
      <w:r w:rsidR="00306B9A" w:rsidRPr="00EF5300">
        <w:rPr>
          <w:rStyle w:val="afe"/>
          <w:b/>
          <w:color w:val="auto"/>
        </w:rPr>
        <w:fldChar w:fldCharType="separate"/>
      </w:r>
      <w:r w:rsidR="00350061" w:rsidRPr="00EF5300">
        <w:rPr>
          <w:rStyle w:val="aff1"/>
          <w:b/>
        </w:rPr>
        <w:t>42</w:t>
      </w:r>
      <w:r w:rsidR="00306B9A" w:rsidRPr="00EF5300">
        <w:rPr>
          <w:rStyle w:val="afe"/>
          <w:b/>
          <w:color w:val="auto"/>
        </w:rPr>
        <w:fldChar w:fldCharType="end"/>
      </w:r>
      <w:r w:rsidR="005310E1" w:rsidRPr="00EF5300">
        <w:rPr>
          <w:rStyle w:val="afe"/>
          <w:color w:val="000000" w:themeColor="text1"/>
        </w:rPr>
        <w:t xml:space="preserve"> п</w:t>
      </w:r>
      <w:r w:rsidRPr="00EF5300">
        <w:rPr>
          <w:rStyle w:val="afe"/>
          <w:color w:val="000000" w:themeColor="text1"/>
        </w:rPr>
        <w:t xml:space="preserve">ри заключении договоров аренды </w:t>
      </w:r>
      <w:r w:rsidR="005310E1" w:rsidRPr="00EF5300">
        <w:rPr>
          <w:rStyle w:val="afe"/>
          <w:color w:val="000000" w:themeColor="text1"/>
        </w:rPr>
        <w:t xml:space="preserve">имущества </w:t>
      </w:r>
      <w:r w:rsidRPr="00EF5300">
        <w:rPr>
          <w:rStyle w:val="afe"/>
          <w:color w:val="000000" w:themeColor="text1"/>
        </w:rPr>
        <w:t>от 02.12.14г. № 35</w:t>
      </w:r>
      <w:r w:rsidR="005310E1" w:rsidRPr="00EF5300">
        <w:rPr>
          <w:rStyle w:val="afe"/>
          <w:color w:val="000000" w:themeColor="text1"/>
        </w:rPr>
        <w:t>, № 36, 46</w:t>
      </w:r>
      <w:r w:rsidRPr="00EF5300">
        <w:rPr>
          <w:rStyle w:val="afe"/>
          <w:color w:val="000000" w:themeColor="text1"/>
        </w:rPr>
        <w:t xml:space="preserve"> размер арендной платы был установлен в соответствии с результатами оценки рыночной стоимости права аренды, утратившими актуальность</w:t>
      </w:r>
      <w:r w:rsidR="005310E1" w:rsidRPr="00EF5300">
        <w:rPr>
          <w:rStyle w:val="afe"/>
          <w:color w:val="000000" w:themeColor="text1"/>
        </w:rPr>
        <w:t>.</w:t>
      </w:r>
      <w:r w:rsidRPr="00EF5300">
        <w:rPr>
          <w:rStyle w:val="afe"/>
          <w:color w:val="000000" w:themeColor="text1"/>
        </w:rPr>
        <w:t xml:space="preserve"> В период действия договоров аренды от </w:t>
      </w:r>
      <w:r w:rsidR="005310E1" w:rsidRPr="00EF5300">
        <w:rPr>
          <w:rStyle w:val="afe"/>
          <w:color w:val="000000" w:themeColor="text1"/>
        </w:rPr>
        <w:t xml:space="preserve">02.12.14г. № 35, № 36, </w:t>
      </w:r>
      <w:r w:rsidR="00B43DF5">
        <w:rPr>
          <w:rStyle w:val="afe"/>
          <w:color w:val="000000" w:themeColor="text1"/>
        </w:rPr>
        <w:t xml:space="preserve">№ </w:t>
      </w:r>
      <w:r w:rsidR="00B96D73">
        <w:rPr>
          <w:rStyle w:val="afe"/>
          <w:color w:val="000000" w:themeColor="text1"/>
        </w:rPr>
        <w:t>46</w:t>
      </w:r>
      <w:r w:rsidR="005310E1" w:rsidRPr="00EF5300">
        <w:rPr>
          <w:rStyle w:val="afe"/>
          <w:color w:val="000000" w:themeColor="text1"/>
        </w:rPr>
        <w:t xml:space="preserve"> </w:t>
      </w:r>
      <w:r w:rsidRPr="00EF5300">
        <w:rPr>
          <w:rStyle w:val="afe"/>
          <w:color w:val="000000" w:themeColor="text1"/>
        </w:rPr>
        <w:t xml:space="preserve">и до настоящего времени Администрация МГО не принимала меры для проведения актуализации рыночной стоимости права аренды имущества, переданного в пользование. </w:t>
      </w:r>
    </w:p>
    <w:p w:rsidR="00F365A8" w:rsidRDefault="00E30CDC" w:rsidP="005109CA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EF5300">
        <w:rPr>
          <w:rStyle w:val="afe"/>
          <w:rFonts w:cs="Times New Roman"/>
          <w:color w:val="auto"/>
        </w:rPr>
        <w:t xml:space="preserve">6. В 2020 году заключено 7 дополнительных соглашений к договорам аренды имущества об установлении отсрочки оплаты арендной платы, предусмотренной на 2020 год, которые заключены с нарушением требований, установленных </w:t>
      </w:r>
      <w:r w:rsidR="00F31CC3" w:rsidRPr="00EF5300">
        <w:rPr>
          <w:rStyle w:val="afe"/>
          <w:rFonts w:cs="Times New Roman"/>
          <w:color w:val="auto"/>
        </w:rPr>
        <w:t>Р</w:t>
      </w:r>
      <w:r w:rsidRPr="00EF5300">
        <w:rPr>
          <w:rStyle w:val="afe"/>
          <w:rFonts w:cs="Times New Roman"/>
          <w:color w:val="auto"/>
        </w:rPr>
        <w:t>аспоряжением Правительства РФ от 19.03.20г. № 670-р</w:t>
      </w:r>
      <w:r w:rsidR="00306B9A" w:rsidRPr="00EF5300">
        <w:rPr>
          <w:rStyle w:val="afe"/>
          <w:rFonts w:cs="Times New Roman"/>
          <w:b/>
          <w:color w:val="auto"/>
        </w:rPr>
        <w:fldChar w:fldCharType="begin"/>
      </w:r>
      <w:r w:rsidR="00306B9A" w:rsidRPr="00EF5300">
        <w:rPr>
          <w:rStyle w:val="afe"/>
          <w:rFonts w:cs="Times New Roman"/>
          <w:b/>
          <w:color w:val="auto"/>
        </w:rPr>
        <w:instrText xml:space="preserve"> NOTEREF _Ref64026129 \f \h  \* MERGEFORMAT </w:instrText>
      </w:r>
      <w:r w:rsidR="00306B9A" w:rsidRPr="00EF5300">
        <w:rPr>
          <w:rStyle w:val="afe"/>
          <w:rFonts w:cs="Times New Roman"/>
          <w:b/>
          <w:color w:val="auto"/>
        </w:rPr>
      </w:r>
      <w:r w:rsidR="00306B9A" w:rsidRPr="00EF5300">
        <w:rPr>
          <w:rStyle w:val="afe"/>
          <w:rFonts w:cs="Times New Roman"/>
          <w:b/>
          <w:color w:val="auto"/>
        </w:rPr>
        <w:fldChar w:fldCharType="separate"/>
      </w:r>
      <w:r w:rsidR="00350061" w:rsidRPr="00EF5300">
        <w:rPr>
          <w:rStyle w:val="aff1"/>
          <w:rFonts w:cs="Times New Roman"/>
          <w:b/>
        </w:rPr>
        <w:t>40</w:t>
      </w:r>
      <w:r w:rsidR="00306B9A" w:rsidRPr="00EF5300">
        <w:rPr>
          <w:rStyle w:val="afe"/>
          <w:rFonts w:cs="Times New Roman"/>
          <w:b/>
          <w:color w:val="auto"/>
        </w:rPr>
        <w:fldChar w:fldCharType="end"/>
      </w:r>
      <w:r w:rsidRPr="00EF5300">
        <w:rPr>
          <w:rStyle w:val="afe"/>
          <w:rFonts w:cs="Times New Roman"/>
          <w:color w:val="auto"/>
        </w:rPr>
        <w:t xml:space="preserve"> и </w:t>
      </w:r>
      <w:r w:rsidR="00F31CC3" w:rsidRPr="00EF5300">
        <w:rPr>
          <w:rStyle w:val="afe"/>
          <w:rFonts w:cs="Times New Roman"/>
          <w:color w:val="auto"/>
        </w:rPr>
        <w:t>П</w:t>
      </w:r>
      <w:r w:rsidRPr="00EF5300">
        <w:rPr>
          <w:rStyle w:val="afe"/>
          <w:rFonts w:cs="Times New Roman"/>
          <w:color w:val="auto"/>
        </w:rPr>
        <w:t>остановлением Правительства РФ от 03.04.20г. № 439</w:t>
      </w:r>
      <w:r w:rsidR="00306B9A" w:rsidRPr="00EF5300">
        <w:rPr>
          <w:rStyle w:val="afe"/>
          <w:rFonts w:cs="Times New Roman"/>
          <w:b/>
          <w:color w:val="auto"/>
        </w:rPr>
        <w:fldChar w:fldCharType="begin"/>
      </w:r>
      <w:r w:rsidR="00306B9A" w:rsidRPr="00EF5300">
        <w:rPr>
          <w:rStyle w:val="afe"/>
          <w:rFonts w:cs="Times New Roman"/>
          <w:b/>
          <w:color w:val="auto"/>
        </w:rPr>
        <w:instrText xml:space="preserve"> NOTEREF _Ref64026176 \f \h  \* MERGEFORMAT </w:instrText>
      </w:r>
      <w:r w:rsidR="00306B9A" w:rsidRPr="00EF5300">
        <w:rPr>
          <w:rStyle w:val="afe"/>
          <w:rFonts w:cs="Times New Roman"/>
          <w:b/>
          <w:color w:val="auto"/>
        </w:rPr>
      </w:r>
      <w:r w:rsidR="00306B9A" w:rsidRPr="00EF5300">
        <w:rPr>
          <w:rStyle w:val="afe"/>
          <w:rFonts w:cs="Times New Roman"/>
          <w:b/>
          <w:color w:val="auto"/>
        </w:rPr>
        <w:fldChar w:fldCharType="separate"/>
      </w:r>
      <w:r w:rsidR="00350061" w:rsidRPr="00EF5300">
        <w:rPr>
          <w:rStyle w:val="aff1"/>
          <w:rFonts w:cs="Times New Roman"/>
          <w:b/>
        </w:rPr>
        <w:t>41</w:t>
      </w:r>
      <w:r w:rsidR="00306B9A" w:rsidRPr="00EF5300">
        <w:rPr>
          <w:rStyle w:val="afe"/>
          <w:rFonts w:cs="Times New Roman"/>
          <w:b/>
          <w:color w:val="auto"/>
        </w:rPr>
        <w:fldChar w:fldCharType="end"/>
      </w:r>
      <w:r w:rsidR="001B1522" w:rsidRPr="00EF5300">
        <w:rPr>
          <w:rFonts w:cs="Times New Roman"/>
        </w:rPr>
        <w:t>.</w:t>
      </w:r>
    </w:p>
    <w:p w:rsidR="008C0A48" w:rsidRPr="000B4951" w:rsidRDefault="008C0A48" w:rsidP="002F643C">
      <w:pPr>
        <w:tabs>
          <w:tab w:val="left" w:pos="8051"/>
        </w:tabs>
        <w:spacing w:line="360" w:lineRule="auto"/>
        <w:jc w:val="center"/>
        <w:rPr>
          <w:rFonts w:cs="Times New Roman"/>
          <w:b/>
          <w:u w:val="single"/>
        </w:rPr>
      </w:pPr>
      <w:r w:rsidRPr="000B4951">
        <w:rPr>
          <w:rFonts w:cs="Times New Roman"/>
          <w:b/>
          <w:u w:val="single"/>
        </w:rPr>
        <w:lastRenderedPageBreak/>
        <w:t>Нарушения, выявленные в результате аудита в сфере закупок</w:t>
      </w:r>
    </w:p>
    <w:p w:rsidR="007F0E2B" w:rsidRPr="000B4951" w:rsidRDefault="007F0E2B" w:rsidP="002F643C">
      <w:pPr>
        <w:spacing w:line="360" w:lineRule="auto"/>
        <w:ind w:firstLine="709"/>
        <w:jc w:val="both"/>
        <w:rPr>
          <w:rFonts w:cs="Times New Roman"/>
        </w:rPr>
      </w:pPr>
      <w:r w:rsidRPr="000B4951">
        <w:rPr>
          <w:rFonts w:cs="Times New Roman"/>
        </w:rPr>
        <w:t>Н</w:t>
      </w:r>
      <w:r w:rsidR="008C0A48" w:rsidRPr="000B4951">
        <w:rPr>
          <w:rFonts w:cs="Times New Roman"/>
        </w:rPr>
        <w:t xml:space="preserve">арушения, выявленные в результате аудита в сфере закупок на </w:t>
      </w:r>
      <w:r w:rsidRPr="000B4951">
        <w:rPr>
          <w:rFonts w:cs="Times New Roman"/>
        </w:rPr>
        <w:t xml:space="preserve">общую </w:t>
      </w:r>
      <w:r w:rsidR="008C0A48" w:rsidRPr="000B4951">
        <w:rPr>
          <w:rFonts w:cs="Times New Roman"/>
        </w:rPr>
        <w:t xml:space="preserve">сумму </w:t>
      </w:r>
      <w:r w:rsidR="00E5483F">
        <w:rPr>
          <w:rFonts w:cs="Times New Roman"/>
          <w:b/>
        </w:rPr>
        <w:t>2</w:t>
      </w:r>
      <w:r w:rsidR="008C15FF">
        <w:rPr>
          <w:rFonts w:cs="Times New Roman"/>
          <w:b/>
        </w:rPr>
        <w:t>9</w:t>
      </w:r>
      <w:r w:rsidR="00E5483F">
        <w:rPr>
          <w:rFonts w:cs="Times New Roman"/>
          <w:b/>
        </w:rPr>
        <w:t> 416,50</w:t>
      </w:r>
      <w:r w:rsidR="003E03A1" w:rsidRPr="000B4951">
        <w:rPr>
          <w:rFonts w:cs="Times New Roman"/>
          <w:b/>
        </w:rPr>
        <w:t xml:space="preserve"> </w:t>
      </w:r>
      <w:r w:rsidR="008C0A48" w:rsidRPr="000B4951">
        <w:rPr>
          <w:rFonts w:cs="Times New Roman"/>
          <w:b/>
        </w:rPr>
        <w:t>тыс.руб.</w:t>
      </w:r>
      <w:r w:rsidR="00D77998" w:rsidRPr="000B4951">
        <w:rPr>
          <w:rFonts w:cs="Times New Roman"/>
          <w:b/>
        </w:rPr>
        <w:t>,</w:t>
      </w:r>
      <w:r w:rsidRPr="000B4951">
        <w:rPr>
          <w:rFonts w:cs="Times New Roman"/>
        </w:rPr>
        <w:t xml:space="preserve"> установлены в ходе следующих контрольных мероприятий:</w:t>
      </w:r>
    </w:p>
    <w:p w:rsidR="00B60510" w:rsidRPr="000B4951" w:rsidRDefault="00B60510" w:rsidP="002F643C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0B4951">
        <w:rPr>
          <w:rStyle w:val="afe"/>
          <w:rFonts w:eastAsiaTheme="minorHAnsi"/>
          <w:color w:val="auto"/>
          <w:u w:val="single"/>
        </w:rPr>
        <w:t>Аудит в сфере закупок (</w:t>
      </w:r>
      <w:r w:rsidR="00847A95" w:rsidRPr="000B4951">
        <w:rPr>
          <w:rFonts w:cs="Times New Roman"/>
          <w:kern w:val="0"/>
          <w:u w:val="single"/>
          <w:lang w:eastAsia="en-US" w:bidi="ar-SA"/>
        </w:rPr>
        <w:t>субъект</w:t>
      </w:r>
      <w:r w:rsidRPr="000B4951">
        <w:rPr>
          <w:rFonts w:cs="Times New Roman"/>
          <w:kern w:val="0"/>
          <w:u w:val="single"/>
          <w:lang w:eastAsia="en-US" w:bidi="ar-SA"/>
        </w:rPr>
        <w:t xml:space="preserve"> аудита - </w:t>
      </w:r>
      <w:r w:rsidRPr="000B4951">
        <w:rPr>
          <w:rStyle w:val="afe"/>
          <w:rFonts w:eastAsiaTheme="minorHAnsi"/>
          <w:color w:val="auto"/>
          <w:u w:val="single"/>
        </w:rPr>
        <w:t>Уполномоченный орган на определение поставщиков (подрядчиков, исполнителей) Администрация МГО):</w:t>
      </w:r>
    </w:p>
    <w:p w:rsidR="00B60510" w:rsidRPr="000B4951" w:rsidRDefault="00B60510" w:rsidP="002F643C">
      <w:pPr>
        <w:tabs>
          <w:tab w:val="left" w:pos="8051"/>
        </w:tabs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 xml:space="preserve">1. В нарушение п. 10 Административного регламента исполнения муниципальной функции «Определение поставщика (подрядчика, исполнителя) для муниципального заказчика Миасского городского округа», утвержденного </w:t>
      </w:r>
      <w:r w:rsidR="00A33B4D" w:rsidRPr="000B4951">
        <w:rPr>
          <w:rStyle w:val="afe"/>
          <w:color w:val="auto"/>
        </w:rPr>
        <w:t>П</w:t>
      </w:r>
      <w:r w:rsidRPr="000B4951">
        <w:rPr>
          <w:rStyle w:val="afe"/>
          <w:color w:val="auto"/>
        </w:rPr>
        <w:t xml:space="preserve">остановлением Администрации </w:t>
      </w:r>
      <w:r w:rsidR="00A33B4D" w:rsidRPr="000B4951">
        <w:rPr>
          <w:rStyle w:val="afe"/>
          <w:color w:val="auto"/>
        </w:rPr>
        <w:t>МГО</w:t>
      </w:r>
      <w:r w:rsidRPr="000B4951">
        <w:rPr>
          <w:rStyle w:val="afe"/>
          <w:color w:val="auto"/>
        </w:rPr>
        <w:t xml:space="preserve"> от 09.04.19г. № 1543, информация об Административном регламенте не размещена на Едином портале государственных и муниципальных услуг (функций). </w:t>
      </w:r>
      <w:r w:rsidRPr="000B4951">
        <w:tab/>
      </w:r>
    </w:p>
    <w:p w:rsidR="00B60510" w:rsidRPr="000B4951" w:rsidRDefault="00A33B4D" w:rsidP="002F643C">
      <w:pPr>
        <w:tabs>
          <w:tab w:val="left" w:pos="8051"/>
        </w:tabs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>2</w:t>
      </w:r>
      <w:r w:rsidR="00B60510" w:rsidRPr="000B4951">
        <w:rPr>
          <w:rStyle w:val="afe"/>
          <w:color w:val="auto"/>
        </w:rPr>
        <w:t xml:space="preserve">. В нарушение ч. 4 ст. 65 Закона о контрактной </w:t>
      </w:r>
      <w:proofErr w:type="gramStart"/>
      <w:r w:rsidR="00B60510" w:rsidRPr="000B4951">
        <w:rPr>
          <w:rStyle w:val="afe"/>
          <w:color w:val="auto"/>
        </w:rPr>
        <w:t>системе</w:t>
      </w:r>
      <w:r w:rsidR="0015405D" w:rsidRPr="000B4951">
        <w:rPr>
          <w:rStyle w:val="afe"/>
          <w:b/>
          <w:color w:val="auto"/>
        </w:rPr>
        <w:fldChar w:fldCharType="begin"/>
      </w:r>
      <w:r w:rsidR="0015405D" w:rsidRPr="000B4951">
        <w:rPr>
          <w:rStyle w:val="afe"/>
          <w:b/>
          <w:color w:val="auto"/>
        </w:rPr>
        <w:instrText xml:space="preserve"> NOTEREF _Ref45108221 \f \h  \* MERGEFORMAT </w:instrText>
      </w:r>
      <w:r w:rsidR="0015405D" w:rsidRPr="000B4951">
        <w:rPr>
          <w:rStyle w:val="afe"/>
          <w:b/>
          <w:color w:val="auto"/>
        </w:rPr>
      </w:r>
      <w:r w:rsidR="0015405D" w:rsidRPr="000B4951">
        <w:rPr>
          <w:rStyle w:val="afe"/>
          <w:b/>
          <w:color w:val="auto"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rStyle w:val="afe"/>
          <w:b/>
          <w:color w:val="auto"/>
        </w:rPr>
        <w:fldChar w:fldCharType="end"/>
      </w:r>
      <w:r w:rsidR="002D5948">
        <w:rPr>
          <w:rStyle w:val="afe"/>
          <w:color w:val="auto"/>
        </w:rPr>
        <w:t xml:space="preserve"> </w:t>
      </w:r>
      <w:r w:rsidR="00B60510" w:rsidRPr="000B4951">
        <w:rPr>
          <w:rStyle w:val="afe"/>
          <w:color w:val="auto"/>
        </w:rPr>
        <w:t xml:space="preserve"> документация</w:t>
      </w:r>
      <w:proofErr w:type="gramEnd"/>
      <w:r w:rsidR="00B60510" w:rsidRPr="000B4951">
        <w:rPr>
          <w:rStyle w:val="afe"/>
          <w:color w:val="auto"/>
        </w:rPr>
        <w:t xml:space="preserve"> о совместном аукционе утверждена с нарушением требований</w:t>
      </w:r>
      <w:r w:rsidR="00B96D73">
        <w:rPr>
          <w:rStyle w:val="afe"/>
          <w:color w:val="auto"/>
        </w:rPr>
        <w:t>,</w:t>
      </w:r>
      <w:r w:rsidR="00B60510" w:rsidRPr="000B4951">
        <w:rPr>
          <w:rStyle w:val="afe"/>
          <w:color w:val="auto"/>
        </w:rPr>
        <w:t xml:space="preserve"> предусмотренных законодательством Российской Федерации о контрактной системе в сфере закупок</w:t>
      </w:r>
      <w:r w:rsidR="00764AD3" w:rsidRPr="000B4951">
        <w:rPr>
          <w:rStyle w:val="afe"/>
          <w:color w:val="auto"/>
        </w:rPr>
        <w:t xml:space="preserve"> (</w:t>
      </w:r>
      <w:r w:rsidR="00B60510" w:rsidRPr="000B4951">
        <w:rPr>
          <w:rStyle w:val="afe"/>
          <w:color w:val="auto"/>
        </w:rPr>
        <w:t>установлени</w:t>
      </w:r>
      <w:r w:rsidR="00764AD3" w:rsidRPr="000B4951">
        <w:rPr>
          <w:rStyle w:val="afe"/>
          <w:color w:val="auto"/>
        </w:rPr>
        <w:t>е</w:t>
      </w:r>
      <w:r w:rsidR="00B60510" w:rsidRPr="000B4951">
        <w:rPr>
          <w:rStyle w:val="afe"/>
          <w:color w:val="auto"/>
        </w:rPr>
        <w:t xml:space="preserve"> срока предоставления участникам электронного аукциона разъяснений положений документации об аукционе по 1 закупке</w:t>
      </w:r>
      <w:r w:rsidR="00764AD3" w:rsidRPr="000B4951">
        <w:rPr>
          <w:rStyle w:val="afe"/>
          <w:color w:val="auto"/>
        </w:rPr>
        <w:t>)</w:t>
      </w:r>
      <w:r w:rsidR="00B60510" w:rsidRPr="000B4951">
        <w:rPr>
          <w:rStyle w:val="afe"/>
          <w:color w:val="auto"/>
        </w:rPr>
        <w:t xml:space="preserve">.    </w:t>
      </w:r>
      <w:r w:rsidR="00B60510" w:rsidRPr="000B4951">
        <w:tab/>
      </w:r>
    </w:p>
    <w:p w:rsidR="00B60510" w:rsidRPr="00887E79" w:rsidRDefault="00804B09" w:rsidP="002F643C">
      <w:pPr>
        <w:spacing w:line="360" w:lineRule="auto"/>
        <w:ind w:left="284" w:hanging="284"/>
        <w:jc w:val="both"/>
        <w:rPr>
          <w:rFonts w:cs="Times New Roman"/>
          <w:kern w:val="0"/>
          <w:u w:val="single"/>
          <w:lang w:eastAsia="en-US" w:bidi="ar-SA"/>
        </w:rPr>
      </w:pPr>
      <w:r w:rsidRPr="000B4951">
        <w:rPr>
          <w:rStyle w:val="afe"/>
          <w:color w:val="auto"/>
        </w:rPr>
        <w:t>3</w:t>
      </w:r>
      <w:r w:rsidR="00B60510" w:rsidRPr="000B4951">
        <w:rPr>
          <w:rStyle w:val="afe"/>
          <w:color w:val="auto"/>
        </w:rPr>
        <w:t xml:space="preserve">. В нарушение п. 4, 5, 6 </w:t>
      </w:r>
      <w:r w:rsidR="00131193" w:rsidRPr="000B4951">
        <w:rPr>
          <w:rStyle w:val="afe"/>
          <w:color w:val="auto"/>
        </w:rPr>
        <w:t>Правил формирования КТРУ</w:t>
      </w:r>
      <w:bookmarkStart w:id="30" w:name="_Ref64026482"/>
      <w:r w:rsidR="00131193" w:rsidRPr="000B4951">
        <w:rPr>
          <w:rStyle w:val="aff1"/>
          <w:b/>
        </w:rPr>
        <w:footnoteReference w:id="43"/>
      </w:r>
      <w:bookmarkEnd w:id="30"/>
      <w:r w:rsidR="006F0D7C" w:rsidRPr="000B4951">
        <w:rPr>
          <w:rStyle w:val="afe"/>
          <w:color w:val="auto"/>
        </w:rPr>
        <w:t xml:space="preserve"> </w:t>
      </w:r>
      <w:r w:rsidR="00B60510" w:rsidRPr="000B4951">
        <w:rPr>
          <w:rStyle w:val="afe"/>
          <w:color w:val="auto"/>
        </w:rPr>
        <w:t xml:space="preserve">документация об аукционах в электронной форме по 5 закупкам на сумму 17 322,3 тыс.руб. утверждена объектом аудита с нарушением требований </w:t>
      </w:r>
      <w:r w:rsidR="00F27F5D" w:rsidRPr="000B4951">
        <w:rPr>
          <w:rStyle w:val="afe"/>
          <w:color w:val="auto"/>
        </w:rPr>
        <w:t>Закона о контрактной системе</w:t>
      </w:r>
      <w:r w:rsidR="00F27F5D" w:rsidRPr="00F27F5D">
        <w:rPr>
          <w:rStyle w:val="afe"/>
          <w:b/>
          <w:color w:val="auto"/>
        </w:rPr>
        <w:fldChar w:fldCharType="begin"/>
      </w:r>
      <w:r w:rsidR="00F27F5D" w:rsidRPr="00F27F5D">
        <w:rPr>
          <w:rStyle w:val="afe"/>
          <w:b/>
          <w:color w:val="auto"/>
        </w:rPr>
        <w:instrText xml:space="preserve"> NOTEREF _Ref45108221 \f \h </w:instrText>
      </w:r>
      <w:r w:rsidR="00F27F5D">
        <w:rPr>
          <w:rStyle w:val="afe"/>
          <w:b/>
          <w:color w:val="auto"/>
        </w:rPr>
        <w:instrText xml:space="preserve"> \* MERGEFORMAT </w:instrText>
      </w:r>
      <w:r w:rsidR="00F27F5D" w:rsidRPr="00F27F5D">
        <w:rPr>
          <w:rStyle w:val="afe"/>
          <w:b/>
          <w:color w:val="auto"/>
        </w:rPr>
      </w:r>
      <w:r w:rsidR="00F27F5D" w:rsidRPr="00F27F5D">
        <w:rPr>
          <w:rStyle w:val="afe"/>
          <w:b/>
          <w:color w:val="auto"/>
        </w:rPr>
        <w:fldChar w:fldCharType="separate"/>
      </w:r>
      <w:r w:rsidR="00F27F5D" w:rsidRPr="00F27F5D">
        <w:rPr>
          <w:rStyle w:val="aff1"/>
          <w:b/>
        </w:rPr>
        <w:t>7</w:t>
      </w:r>
      <w:r w:rsidR="00F27F5D" w:rsidRPr="00F27F5D">
        <w:rPr>
          <w:rStyle w:val="afe"/>
          <w:b/>
          <w:color w:val="auto"/>
        </w:rPr>
        <w:fldChar w:fldCharType="end"/>
      </w:r>
      <w:r w:rsidR="00131193" w:rsidRPr="000B4951">
        <w:rPr>
          <w:rStyle w:val="afe"/>
          <w:color w:val="auto"/>
        </w:rPr>
        <w:t xml:space="preserve"> (</w:t>
      </w:r>
      <w:r w:rsidR="00B60510" w:rsidRPr="000B4951">
        <w:rPr>
          <w:rStyle w:val="afe"/>
          <w:color w:val="auto"/>
        </w:rPr>
        <w:t xml:space="preserve">допущено описание объекта закупки электронных аукционов, в которое включены дополнительные характеристики без обоснования необходимости включения </w:t>
      </w:r>
      <w:r w:rsidR="00B60510" w:rsidRPr="00887E79">
        <w:rPr>
          <w:rStyle w:val="afe"/>
          <w:color w:val="auto"/>
        </w:rPr>
        <w:t>данных характеристик; допущено описание объекта закупки без применения информации, включенной в каталог товаров, работ, услуг</w:t>
      </w:r>
      <w:r w:rsidR="00131193" w:rsidRPr="00887E79">
        <w:rPr>
          <w:rStyle w:val="afe"/>
          <w:color w:val="auto"/>
        </w:rPr>
        <w:t>)</w:t>
      </w:r>
      <w:r w:rsidR="00B60510" w:rsidRPr="00887E79">
        <w:rPr>
          <w:rStyle w:val="afe"/>
          <w:color w:val="auto"/>
        </w:rPr>
        <w:t xml:space="preserve">.     </w:t>
      </w:r>
    </w:p>
    <w:p w:rsidR="00AF092D" w:rsidRPr="000B4951" w:rsidRDefault="00764AD3" w:rsidP="002F643C">
      <w:pPr>
        <w:spacing w:line="360" w:lineRule="auto"/>
        <w:ind w:firstLine="709"/>
        <w:jc w:val="both"/>
        <w:rPr>
          <w:rFonts w:cs="Times New Roman"/>
          <w:color w:val="000000" w:themeColor="text1"/>
          <w:kern w:val="0"/>
          <w:u w:val="single"/>
          <w:lang w:eastAsia="en-US" w:bidi="ar-SA"/>
        </w:rPr>
      </w:pPr>
      <w:r w:rsidRPr="000B4951">
        <w:rPr>
          <w:rStyle w:val="afe"/>
          <w:rFonts w:eastAsiaTheme="minorHAnsi"/>
          <w:color w:val="000000" w:themeColor="text1"/>
          <w:u w:val="single"/>
        </w:rPr>
        <w:t>Аудит в сфере закупок (</w:t>
      </w:r>
      <w:r w:rsidR="00847A95" w:rsidRPr="000B4951">
        <w:rPr>
          <w:rFonts w:cs="Times New Roman"/>
          <w:color w:val="000000" w:themeColor="text1"/>
          <w:kern w:val="0"/>
          <w:u w:val="single"/>
          <w:lang w:eastAsia="en-US" w:bidi="ar-SA"/>
        </w:rPr>
        <w:t>субъект аудита</w:t>
      </w:r>
      <w:r w:rsidRPr="000B4951">
        <w:rPr>
          <w:rFonts w:cs="Times New Roman"/>
          <w:color w:val="000000" w:themeColor="text1"/>
          <w:kern w:val="0"/>
          <w:u w:val="single"/>
          <w:lang w:eastAsia="en-US" w:bidi="ar-SA"/>
        </w:rPr>
        <w:t xml:space="preserve"> – МБДОУ </w:t>
      </w:r>
      <w:r w:rsidRPr="000B4951">
        <w:rPr>
          <w:rStyle w:val="afe"/>
          <w:rFonts w:eastAsiaTheme="minorHAnsi"/>
          <w:color w:val="000000" w:themeColor="text1"/>
          <w:u w:val="single"/>
        </w:rPr>
        <w:t>«Детский сад № 66»):</w:t>
      </w:r>
    </w:p>
    <w:p w:rsidR="00764AD3" w:rsidRPr="000B4951" w:rsidRDefault="00764AD3" w:rsidP="002F643C">
      <w:pPr>
        <w:spacing w:line="360" w:lineRule="auto"/>
        <w:ind w:left="284" w:hanging="284"/>
        <w:jc w:val="both"/>
        <w:rPr>
          <w:color w:val="000000" w:themeColor="text1"/>
        </w:rPr>
      </w:pPr>
      <w:r w:rsidRPr="000B4951">
        <w:rPr>
          <w:rStyle w:val="afe"/>
          <w:color w:val="000000" w:themeColor="text1"/>
        </w:rPr>
        <w:t xml:space="preserve">1. В нарушение ч. 3 ст. 455 </w:t>
      </w:r>
      <w:r w:rsidR="009D2F74" w:rsidRPr="000B4951">
        <w:rPr>
          <w:rStyle w:val="afe"/>
          <w:color w:val="000000" w:themeColor="text1"/>
        </w:rPr>
        <w:t>ГК РФ</w:t>
      </w:r>
      <w:bookmarkStart w:id="31" w:name="_Ref54802894"/>
      <w:r w:rsidR="009D2F74" w:rsidRPr="000B4951">
        <w:rPr>
          <w:rStyle w:val="aff1"/>
          <w:b/>
          <w:color w:val="000000" w:themeColor="text1"/>
        </w:rPr>
        <w:footnoteReference w:id="44"/>
      </w:r>
      <w:bookmarkEnd w:id="31"/>
      <w:r w:rsidRPr="000B4951">
        <w:rPr>
          <w:rStyle w:val="afe"/>
          <w:color w:val="000000" w:themeColor="text1"/>
        </w:rPr>
        <w:t xml:space="preserve"> невозможно определить фактическое количество </w:t>
      </w:r>
      <w:r w:rsidR="009D2F74" w:rsidRPr="000B4951">
        <w:rPr>
          <w:rStyle w:val="afe"/>
          <w:color w:val="000000" w:themeColor="text1"/>
        </w:rPr>
        <w:t>товара,</w:t>
      </w:r>
      <w:r w:rsidRPr="000B4951">
        <w:rPr>
          <w:rStyle w:val="afe"/>
          <w:color w:val="000000" w:themeColor="text1"/>
        </w:rPr>
        <w:t xml:space="preserve"> подлежащего поставке на сумму </w:t>
      </w:r>
      <w:r w:rsidRPr="000B4951">
        <w:rPr>
          <w:rStyle w:val="afe"/>
          <w:b/>
          <w:color w:val="000000" w:themeColor="text1"/>
        </w:rPr>
        <w:t xml:space="preserve">35,3 тыс.руб. </w:t>
      </w:r>
    </w:p>
    <w:p w:rsidR="00764AD3" w:rsidRPr="000B4951" w:rsidRDefault="00764AD3" w:rsidP="002F643C">
      <w:pPr>
        <w:spacing w:line="360" w:lineRule="auto"/>
        <w:ind w:left="284" w:hanging="284"/>
        <w:jc w:val="both"/>
        <w:rPr>
          <w:color w:val="000000" w:themeColor="text1"/>
        </w:rPr>
      </w:pPr>
      <w:r w:rsidRPr="000B4951">
        <w:rPr>
          <w:rStyle w:val="afe"/>
          <w:color w:val="000000" w:themeColor="text1"/>
        </w:rPr>
        <w:t>2. В нарушение п. 3 ч. 1 ст. 3, ч. 1 ст. 94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b/>
          <w:color w:val="000000" w:themeColor="text1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Pr="000B4951">
        <w:rPr>
          <w:rStyle w:val="afe"/>
          <w:color w:val="000000" w:themeColor="text1"/>
        </w:rPr>
        <w:t xml:space="preserve"> в 13 договорах на сумму </w:t>
      </w:r>
      <w:r w:rsidR="00B14FAB" w:rsidRPr="000B4951">
        <w:rPr>
          <w:rStyle w:val="afe"/>
          <w:color w:val="000000" w:themeColor="text1"/>
        </w:rPr>
        <w:t xml:space="preserve">         </w:t>
      </w:r>
      <w:r w:rsidRPr="000B4951">
        <w:rPr>
          <w:rStyle w:val="afe"/>
          <w:b/>
          <w:color w:val="000000" w:themeColor="text1"/>
        </w:rPr>
        <w:t>1 674,6 тыс.руб.</w:t>
      </w:r>
      <w:r w:rsidRPr="000B4951">
        <w:rPr>
          <w:rStyle w:val="afe"/>
          <w:color w:val="000000" w:themeColor="text1"/>
        </w:rPr>
        <w:t xml:space="preserve"> содержится условие о распространении действи</w:t>
      </w:r>
      <w:r w:rsidR="00B17E6C">
        <w:rPr>
          <w:rStyle w:val="afe"/>
          <w:color w:val="000000" w:themeColor="text1"/>
        </w:rPr>
        <w:t>я договоров на отношения сторон</w:t>
      </w:r>
      <w:r w:rsidR="001721F8">
        <w:rPr>
          <w:rStyle w:val="afe"/>
          <w:color w:val="000000" w:themeColor="text1"/>
        </w:rPr>
        <w:t>,</w:t>
      </w:r>
      <w:r w:rsidRPr="000B4951">
        <w:rPr>
          <w:rStyle w:val="afe"/>
          <w:color w:val="000000" w:themeColor="text1"/>
        </w:rPr>
        <w:t xml:space="preserve"> возникшие до их подписания.  </w:t>
      </w:r>
    </w:p>
    <w:p w:rsidR="00764AD3" w:rsidRPr="000B4951" w:rsidRDefault="00764AD3" w:rsidP="002F643C">
      <w:pPr>
        <w:spacing w:line="360" w:lineRule="auto"/>
        <w:ind w:left="284" w:hanging="284"/>
        <w:jc w:val="both"/>
        <w:rPr>
          <w:color w:val="000000" w:themeColor="text1"/>
        </w:rPr>
      </w:pPr>
      <w:r w:rsidRPr="000B4951">
        <w:rPr>
          <w:rStyle w:val="afe"/>
          <w:color w:val="000000" w:themeColor="text1"/>
        </w:rPr>
        <w:t>3. В нарушение ч. 11 ст. 21</w:t>
      </w:r>
      <w:r w:rsidR="000E51CD" w:rsidRPr="000B4951">
        <w:rPr>
          <w:rStyle w:val="afe"/>
          <w:color w:val="000000" w:themeColor="text1"/>
        </w:rPr>
        <w:t>,</w:t>
      </w:r>
      <w:r w:rsidRPr="000B4951">
        <w:rPr>
          <w:rStyle w:val="afe"/>
          <w:color w:val="000000" w:themeColor="text1"/>
        </w:rPr>
        <w:t xml:space="preserve"> ч. 1 ст.16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b/>
          <w:color w:val="000000" w:themeColor="text1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Pr="000B4951">
        <w:rPr>
          <w:rStyle w:val="afe"/>
          <w:color w:val="000000" w:themeColor="text1"/>
        </w:rPr>
        <w:t xml:space="preserve"> заключено 14 договоров на сумму </w:t>
      </w:r>
      <w:r w:rsidRPr="000B4951">
        <w:rPr>
          <w:rStyle w:val="afe"/>
          <w:b/>
          <w:color w:val="000000" w:themeColor="text1"/>
        </w:rPr>
        <w:t>2 159,3 тыс.руб.</w:t>
      </w:r>
      <w:r w:rsidRPr="000B4951">
        <w:rPr>
          <w:rStyle w:val="afe"/>
          <w:color w:val="000000" w:themeColor="text1"/>
        </w:rPr>
        <w:t xml:space="preserve"> до размещения в </w:t>
      </w:r>
      <w:r w:rsidR="005F6E5C" w:rsidRPr="000B4951">
        <w:rPr>
          <w:rStyle w:val="afe"/>
          <w:color w:val="000000" w:themeColor="text1"/>
        </w:rPr>
        <w:t xml:space="preserve">единой информационной системе (далее – ЕИС) </w:t>
      </w:r>
      <w:r w:rsidRPr="000B4951">
        <w:rPr>
          <w:rStyle w:val="afe"/>
          <w:color w:val="000000" w:themeColor="text1"/>
        </w:rPr>
        <w:t xml:space="preserve">планов-графиков закупок на 2019 и на 2020 годы.   </w:t>
      </w:r>
    </w:p>
    <w:p w:rsidR="00764AD3" w:rsidRPr="000B4951" w:rsidRDefault="00764AD3" w:rsidP="002F643C">
      <w:pPr>
        <w:spacing w:line="360" w:lineRule="auto"/>
        <w:ind w:left="284" w:hanging="284"/>
        <w:jc w:val="both"/>
        <w:rPr>
          <w:color w:val="000000" w:themeColor="text1"/>
        </w:rPr>
      </w:pPr>
      <w:r w:rsidRPr="000B4951">
        <w:rPr>
          <w:rStyle w:val="afe"/>
          <w:color w:val="000000" w:themeColor="text1"/>
        </w:rPr>
        <w:lastRenderedPageBreak/>
        <w:t>4. В нарушение ч. 13.1 ст. 34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b/>
          <w:color w:val="000000" w:themeColor="text1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Pr="000B4951">
        <w:rPr>
          <w:rStyle w:val="afe"/>
          <w:color w:val="000000" w:themeColor="text1"/>
        </w:rPr>
        <w:t xml:space="preserve"> расчеты по 2 договора</w:t>
      </w:r>
      <w:r w:rsidR="00B17E6C">
        <w:rPr>
          <w:rStyle w:val="afe"/>
          <w:color w:val="000000" w:themeColor="text1"/>
        </w:rPr>
        <w:t>м проведены с нарушением сроков,</w:t>
      </w:r>
      <w:r w:rsidRPr="000B4951">
        <w:rPr>
          <w:rStyle w:val="afe"/>
          <w:color w:val="000000" w:themeColor="text1"/>
        </w:rPr>
        <w:t xml:space="preserve"> установленных контрактом на сумму </w:t>
      </w:r>
      <w:r w:rsidRPr="000B4951">
        <w:rPr>
          <w:rStyle w:val="afe"/>
          <w:b/>
          <w:color w:val="000000" w:themeColor="text1"/>
        </w:rPr>
        <w:t xml:space="preserve">10,2 тыс.руб.    </w:t>
      </w:r>
    </w:p>
    <w:p w:rsidR="00131193" w:rsidRPr="000B4951" w:rsidRDefault="00764AD3" w:rsidP="002F643C">
      <w:pPr>
        <w:spacing w:line="360" w:lineRule="auto"/>
        <w:ind w:left="285" w:hanging="285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>5. В нарушение ч. 3 ст. 103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b/>
          <w:color w:val="auto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Pr="000B4951">
        <w:rPr>
          <w:rStyle w:val="afe"/>
          <w:color w:val="auto"/>
        </w:rPr>
        <w:t>, ч.12 Правил</w:t>
      </w:r>
      <w:r w:rsidR="004D2CF5">
        <w:rPr>
          <w:rStyle w:val="afe"/>
          <w:color w:val="auto"/>
        </w:rPr>
        <w:t>а</w:t>
      </w:r>
      <w:r w:rsidRPr="000B4951">
        <w:rPr>
          <w:rStyle w:val="afe"/>
          <w:color w:val="auto"/>
        </w:rPr>
        <w:t xml:space="preserve"> ведения реестра</w:t>
      </w:r>
      <w:bookmarkStart w:id="32" w:name="_Ref45109210"/>
      <w:r w:rsidR="00C63552" w:rsidRPr="000B4951">
        <w:rPr>
          <w:rStyle w:val="aff1"/>
          <w:b/>
        </w:rPr>
        <w:footnoteReference w:id="45"/>
      </w:r>
      <w:bookmarkEnd w:id="32"/>
      <w:r w:rsidR="006F0D7C" w:rsidRPr="000B4951">
        <w:rPr>
          <w:rStyle w:val="afe"/>
          <w:color w:val="auto"/>
        </w:rPr>
        <w:t xml:space="preserve"> </w:t>
      </w:r>
      <w:r w:rsidRPr="000B4951">
        <w:rPr>
          <w:rStyle w:val="afe"/>
          <w:color w:val="auto"/>
        </w:rPr>
        <w:t xml:space="preserve">в </w:t>
      </w:r>
      <w:r w:rsidR="004913FA" w:rsidRPr="000B4951">
        <w:rPr>
          <w:rStyle w:val="afe"/>
          <w:color w:val="auto"/>
        </w:rPr>
        <w:t>Е</w:t>
      </w:r>
      <w:r w:rsidRPr="000B4951">
        <w:rPr>
          <w:rStyle w:val="afe"/>
          <w:color w:val="auto"/>
        </w:rPr>
        <w:t>дином реестре государственных и муниципальных контрактов опубликована</w:t>
      </w:r>
      <w:r w:rsidR="007E18E1" w:rsidRPr="000B4951">
        <w:rPr>
          <w:rStyle w:val="afe"/>
          <w:color w:val="auto"/>
        </w:rPr>
        <w:t xml:space="preserve"> копия</w:t>
      </w:r>
      <w:r w:rsidRPr="000B4951">
        <w:rPr>
          <w:rStyle w:val="afe"/>
          <w:color w:val="auto"/>
        </w:rPr>
        <w:t xml:space="preserve"> заключенного договора на сумму 650,9 тыс.руб</w:t>
      </w:r>
      <w:r w:rsidR="00C63552" w:rsidRPr="000B4951">
        <w:rPr>
          <w:rStyle w:val="afe"/>
          <w:color w:val="auto"/>
        </w:rPr>
        <w:t>.</w:t>
      </w:r>
      <w:r w:rsidRPr="000B4951">
        <w:rPr>
          <w:rStyle w:val="afe"/>
          <w:color w:val="auto"/>
        </w:rPr>
        <w:t xml:space="preserve"> с нарушением </w:t>
      </w:r>
      <w:r w:rsidR="00C63552" w:rsidRPr="000B4951">
        <w:rPr>
          <w:rStyle w:val="afe"/>
          <w:color w:val="auto"/>
        </w:rPr>
        <w:t xml:space="preserve">установленных </w:t>
      </w:r>
      <w:r w:rsidRPr="000B4951">
        <w:rPr>
          <w:rStyle w:val="afe"/>
          <w:color w:val="auto"/>
        </w:rPr>
        <w:t>сроков</w:t>
      </w:r>
      <w:r w:rsidR="00C63552" w:rsidRPr="000B4951">
        <w:rPr>
          <w:rStyle w:val="afe"/>
          <w:color w:val="auto"/>
        </w:rPr>
        <w:t>.</w:t>
      </w:r>
    </w:p>
    <w:p w:rsidR="00EA107A" w:rsidRPr="000B4951" w:rsidRDefault="00EA107A" w:rsidP="002F643C">
      <w:pPr>
        <w:spacing w:line="360" w:lineRule="auto"/>
        <w:ind w:firstLine="709"/>
        <w:jc w:val="both"/>
        <w:rPr>
          <w:rFonts w:cs="Times New Roman"/>
          <w:kern w:val="0"/>
          <w:u w:val="single"/>
          <w:lang w:eastAsia="en-US" w:bidi="ar-SA"/>
        </w:rPr>
      </w:pPr>
      <w:r w:rsidRPr="000B4951">
        <w:rPr>
          <w:rStyle w:val="afe"/>
          <w:rFonts w:eastAsiaTheme="minorHAnsi"/>
          <w:color w:val="auto"/>
          <w:u w:val="single"/>
        </w:rPr>
        <w:t>Аудит в сфере закупок (</w:t>
      </w:r>
      <w:r w:rsidR="00847A95" w:rsidRPr="000B4951">
        <w:rPr>
          <w:rFonts w:cs="Times New Roman"/>
          <w:kern w:val="0"/>
          <w:u w:val="single"/>
          <w:lang w:eastAsia="en-US" w:bidi="ar-SA"/>
        </w:rPr>
        <w:t>субъект аудита</w:t>
      </w:r>
      <w:r w:rsidRPr="000B4951">
        <w:rPr>
          <w:rFonts w:cs="Times New Roman"/>
          <w:kern w:val="0"/>
          <w:u w:val="single"/>
          <w:lang w:eastAsia="en-US" w:bidi="ar-SA"/>
        </w:rPr>
        <w:t xml:space="preserve"> – </w:t>
      </w:r>
      <w:r w:rsidRPr="000B4951">
        <w:rPr>
          <w:rStyle w:val="afe"/>
          <w:rFonts w:eastAsiaTheme="minorHAnsi"/>
          <w:color w:val="auto"/>
          <w:u w:val="single"/>
        </w:rPr>
        <w:t>МКУ «Централизованная библиотечная система»):</w:t>
      </w:r>
    </w:p>
    <w:p w:rsidR="00EA107A" w:rsidRPr="000B4951" w:rsidRDefault="00EA107A" w:rsidP="002F643C">
      <w:pPr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>1. В нарушение ч. 13.1 ст. 34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b/>
          <w:color w:val="auto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="006F0D7C" w:rsidRPr="000B4951">
        <w:t xml:space="preserve"> </w:t>
      </w:r>
      <w:r w:rsidRPr="000B4951">
        <w:rPr>
          <w:rStyle w:val="afe"/>
          <w:color w:val="auto"/>
        </w:rPr>
        <w:t xml:space="preserve">объектом аудита расчеты по договорам проведены с нарушением сроков по 3 договорам на сумму </w:t>
      </w:r>
      <w:r w:rsidRPr="000B4951">
        <w:rPr>
          <w:rStyle w:val="afe"/>
          <w:b/>
          <w:color w:val="auto"/>
        </w:rPr>
        <w:t>86,8 тыс.руб.</w:t>
      </w:r>
    </w:p>
    <w:p w:rsidR="00EA107A" w:rsidRPr="000B4951" w:rsidRDefault="00EA107A" w:rsidP="002F643C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>2. В нарушение ч. 3 ст. 94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b/>
          <w:color w:val="auto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Pr="000B4951">
        <w:rPr>
          <w:rStyle w:val="afe"/>
          <w:color w:val="auto"/>
        </w:rPr>
        <w:t xml:space="preserve"> экспертиза результатов, предусмотренных контрактом</w:t>
      </w:r>
      <w:r w:rsidR="001721F8">
        <w:rPr>
          <w:rStyle w:val="afe"/>
          <w:color w:val="auto"/>
        </w:rPr>
        <w:t xml:space="preserve"> (</w:t>
      </w:r>
      <w:r w:rsidRPr="000B4951">
        <w:rPr>
          <w:rStyle w:val="afe"/>
          <w:color w:val="auto"/>
        </w:rPr>
        <w:t>в части их соответствия условиям контракта</w:t>
      </w:r>
      <w:r w:rsidR="001721F8">
        <w:rPr>
          <w:rStyle w:val="afe"/>
          <w:color w:val="auto"/>
        </w:rPr>
        <w:t>)</w:t>
      </w:r>
      <w:r w:rsidRPr="000B4951">
        <w:rPr>
          <w:rStyle w:val="afe"/>
          <w:color w:val="auto"/>
        </w:rPr>
        <w:t xml:space="preserve"> не проведена при исполнении контракта от 04.06.19г. № 0169300035819000165, заключенного </w:t>
      </w:r>
      <w:r w:rsidR="00A55EFE" w:rsidRPr="000B4951">
        <w:rPr>
          <w:rStyle w:val="afe"/>
          <w:color w:val="auto"/>
        </w:rPr>
        <w:t>на п</w:t>
      </w:r>
      <w:r w:rsidRPr="000B4951">
        <w:rPr>
          <w:rStyle w:val="afe"/>
          <w:color w:val="auto"/>
        </w:rPr>
        <w:t>оставк</w:t>
      </w:r>
      <w:r w:rsidR="00A55EFE" w:rsidRPr="000B4951">
        <w:rPr>
          <w:rStyle w:val="afe"/>
          <w:color w:val="auto"/>
        </w:rPr>
        <w:t>у</w:t>
      </w:r>
      <w:r w:rsidRPr="000B4951">
        <w:rPr>
          <w:rStyle w:val="afe"/>
          <w:color w:val="auto"/>
        </w:rPr>
        <w:t xml:space="preserve"> периодических изданий для нужд </w:t>
      </w:r>
      <w:r w:rsidR="00A55EFE" w:rsidRPr="000B4951">
        <w:rPr>
          <w:rStyle w:val="afe"/>
          <w:color w:val="auto"/>
        </w:rPr>
        <w:t>учреждения</w:t>
      </w:r>
      <w:r w:rsidRPr="000B4951">
        <w:rPr>
          <w:rStyle w:val="afe"/>
          <w:color w:val="auto"/>
        </w:rPr>
        <w:t xml:space="preserve">. В 3 документах о приемке товаров на сумму 184,8 тыс.руб. отсутствуют сведения о том, что экспертиза проведена, поставленный товар соответствует условиям контракта. </w:t>
      </w:r>
    </w:p>
    <w:p w:rsidR="00EA107A" w:rsidRPr="000B4951" w:rsidRDefault="00EA107A" w:rsidP="002F643C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>3. В нарушение п. 10 ч. 2 ст. 103, ч. 3 ст. 103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b/>
          <w:color w:val="auto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Pr="000B4951">
        <w:rPr>
          <w:rStyle w:val="afe"/>
          <w:color w:val="auto"/>
        </w:rPr>
        <w:t>, п</w:t>
      </w:r>
      <w:r w:rsidR="00CD542B" w:rsidRPr="000B4951">
        <w:rPr>
          <w:rStyle w:val="afe"/>
          <w:color w:val="auto"/>
        </w:rPr>
        <w:t>.</w:t>
      </w:r>
      <w:r w:rsidRPr="000B4951">
        <w:rPr>
          <w:rStyle w:val="afe"/>
          <w:color w:val="auto"/>
        </w:rPr>
        <w:t>п «к» п. 2 ч. 12 Правил</w:t>
      </w:r>
      <w:r w:rsidR="004D2CF5">
        <w:rPr>
          <w:rStyle w:val="afe"/>
          <w:color w:val="auto"/>
        </w:rPr>
        <w:t>а</w:t>
      </w:r>
      <w:r w:rsidRPr="000B4951">
        <w:rPr>
          <w:rStyle w:val="afe"/>
          <w:color w:val="auto"/>
        </w:rPr>
        <w:t xml:space="preserve"> ведения реестра</w:t>
      </w:r>
      <w:r w:rsidR="004152B6" w:rsidRPr="004152B6">
        <w:rPr>
          <w:rStyle w:val="afe"/>
          <w:b/>
          <w:color w:val="auto"/>
        </w:rPr>
        <w:fldChar w:fldCharType="begin"/>
      </w:r>
      <w:r w:rsidR="004152B6" w:rsidRPr="004152B6">
        <w:rPr>
          <w:rStyle w:val="afe"/>
          <w:b/>
          <w:color w:val="auto"/>
        </w:rPr>
        <w:instrText xml:space="preserve"> NOTEREF _Ref45109210 \f \h </w:instrText>
      </w:r>
      <w:r w:rsidR="004152B6">
        <w:rPr>
          <w:rStyle w:val="afe"/>
          <w:b/>
          <w:color w:val="auto"/>
        </w:rPr>
        <w:instrText xml:space="preserve"> \* MERGEFORMAT </w:instrText>
      </w:r>
      <w:r w:rsidR="004152B6" w:rsidRPr="004152B6">
        <w:rPr>
          <w:rStyle w:val="afe"/>
          <w:b/>
          <w:color w:val="auto"/>
        </w:rPr>
      </w:r>
      <w:r w:rsidR="004152B6" w:rsidRPr="004152B6">
        <w:rPr>
          <w:rStyle w:val="afe"/>
          <w:b/>
          <w:color w:val="auto"/>
        </w:rPr>
        <w:fldChar w:fldCharType="separate"/>
      </w:r>
      <w:r w:rsidR="00350061" w:rsidRPr="00350061">
        <w:rPr>
          <w:rStyle w:val="aff1"/>
          <w:b/>
        </w:rPr>
        <w:t>45</w:t>
      </w:r>
      <w:r w:rsidR="004152B6" w:rsidRPr="004152B6">
        <w:rPr>
          <w:rStyle w:val="afe"/>
          <w:b/>
          <w:color w:val="auto"/>
        </w:rPr>
        <w:fldChar w:fldCharType="end"/>
      </w:r>
      <w:r w:rsidRPr="000B4951">
        <w:rPr>
          <w:rStyle w:val="afe"/>
          <w:color w:val="auto"/>
        </w:rPr>
        <w:t xml:space="preserve"> в Едином реестре государственных и муниципальных контрактов опубликована информация </w:t>
      </w:r>
      <w:r w:rsidR="00CD542B" w:rsidRPr="000B4951">
        <w:rPr>
          <w:rStyle w:val="afe"/>
          <w:color w:val="auto"/>
        </w:rPr>
        <w:t xml:space="preserve">с нарушением сроков </w:t>
      </w:r>
      <w:r w:rsidRPr="000B4951">
        <w:rPr>
          <w:rStyle w:val="afe"/>
          <w:color w:val="auto"/>
        </w:rPr>
        <w:t xml:space="preserve">об исполнении </w:t>
      </w:r>
      <w:r w:rsidR="00CD542B" w:rsidRPr="000B4951">
        <w:rPr>
          <w:rStyle w:val="afe"/>
          <w:color w:val="auto"/>
        </w:rPr>
        <w:t xml:space="preserve">(по истечении пяти рабочих дней с даты исполнения контракта, приемки поставленного товара) </w:t>
      </w:r>
      <w:r w:rsidRPr="000B4951">
        <w:rPr>
          <w:rStyle w:val="afe"/>
          <w:color w:val="auto"/>
        </w:rPr>
        <w:t>2 контрактов. Несвоевременно размещено в ЕИС 12 документов на сумму 488,1 тыс.руб.</w:t>
      </w:r>
      <w:r w:rsidR="00D21CA5" w:rsidRPr="000B4951">
        <w:rPr>
          <w:rStyle w:val="afe"/>
          <w:color w:val="auto"/>
        </w:rPr>
        <w:t>,</w:t>
      </w:r>
      <w:r w:rsidRPr="000B4951">
        <w:rPr>
          <w:rStyle w:val="afe"/>
          <w:color w:val="auto"/>
        </w:rPr>
        <w:t xml:space="preserve"> срок нарушений составил от 11 до 244 дней.  </w:t>
      </w:r>
    </w:p>
    <w:p w:rsidR="00AF092D" w:rsidRPr="000B4951" w:rsidRDefault="005F6E5C" w:rsidP="002F643C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0B4951">
        <w:rPr>
          <w:rStyle w:val="afe"/>
          <w:rFonts w:eastAsiaTheme="minorHAnsi"/>
          <w:color w:val="auto"/>
          <w:u w:val="single"/>
        </w:rPr>
        <w:t>Аудит в сфере закупок (</w:t>
      </w:r>
      <w:r w:rsidR="00847A95" w:rsidRPr="000B4951">
        <w:rPr>
          <w:rFonts w:cs="Times New Roman"/>
          <w:kern w:val="0"/>
          <w:u w:val="single"/>
          <w:lang w:eastAsia="en-US" w:bidi="ar-SA"/>
        </w:rPr>
        <w:t>субъект аудита</w:t>
      </w:r>
      <w:r w:rsidRPr="000B4951">
        <w:rPr>
          <w:rFonts w:cs="Times New Roman"/>
          <w:kern w:val="0"/>
          <w:u w:val="single"/>
          <w:lang w:eastAsia="en-US" w:bidi="ar-SA"/>
        </w:rPr>
        <w:t xml:space="preserve"> – </w:t>
      </w:r>
      <w:r w:rsidRPr="000B4951">
        <w:rPr>
          <w:rStyle w:val="afe"/>
          <w:rFonts w:eastAsiaTheme="minorHAnsi"/>
          <w:color w:val="auto"/>
          <w:u w:val="single"/>
        </w:rPr>
        <w:t>МБОУ «СОШ № 22»):</w:t>
      </w:r>
    </w:p>
    <w:p w:rsidR="005F6E5C" w:rsidRPr="000B4951" w:rsidRDefault="00266FCC" w:rsidP="002F643C">
      <w:pPr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>1</w:t>
      </w:r>
      <w:r w:rsidR="005F6E5C" w:rsidRPr="000B4951">
        <w:rPr>
          <w:rStyle w:val="afe"/>
          <w:color w:val="auto"/>
        </w:rPr>
        <w:t>. В нарушение п. 3 ч. 1 ст. 3, ч. 1 ст. 94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b/>
          <w:color w:val="auto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="005F6E5C" w:rsidRPr="000B4951">
        <w:rPr>
          <w:rStyle w:val="afe"/>
          <w:color w:val="auto"/>
        </w:rPr>
        <w:t xml:space="preserve"> в 19 договорах на сумму             </w:t>
      </w:r>
      <w:r w:rsidR="005F6E5C" w:rsidRPr="000B4951">
        <w:rPr>
          <w:rStyle w:val="afe"/>
          <w:b/>
          <w:color w:val="auto"/>
        </w:rPr>
        <w:t>6 350,1 тыс.руб.</w:t>
      </w:r>
      <w:r w:rsidR="005F6E5C" w:rsidRPr="000B4951">
        <w:rPr>
          <w:rStyle w:val="afe"/>
          <w:color w:val="auto"/>
        </w:rPr>
        <w:t xml:space="preserve"> содержится условие о распространении действия договоров на отношения сторон, возникшие до их подписания.  </w:t>
      </w:r>
    </w:p>
    <w:p w:rsidR="005F6E5C" w:rsidRPr="000B4951" w:rsidRDefault="00266FCC" w:rsidP="002F643C">
      <w:pPr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>2</w:t>
      </w:r>
      <w:r w:rsidR="005F6E5C" w:rsidRPr="000B4951">
        <w:rPr>
          <w:rStyle w:val="afe"/>
          <w:color w:val="auto"/>
        </w:rPr>
        <w:t>. В нарушение требований ч. 2 ст. 34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b/>
          <w:color w:val="auto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="005F6E5C" w:rsidRPr="000B4951">
        <w:rPr>
          <w:rStyle w:val="afe"/>
          <w:color w:val="auto"/>
        </w:rPr>
        <w:t xml:space="preserve"> в 1 договоре на сумму </w:t>
      </w:r>
      <w:r w:rsidR="005F6E5C" w:rsidRPr="000B4951">
        <w:rPr>
          <w:rStyle w:val="afe"/>
          <w:b/>
          <w:color w:val="auto"/>
        </w:rPr>
        <w:t xml:space="preserve">161,3 тыс.руб. </w:t>
      </w:r>
      <w:r w:rsidR="005F6E5C" w:rsidRPr="000B4951">
        <w:rPr>
          <w:rStyle w:val="afe"/>
          <w:color w:val="auto"/>
        </w:rPr>
        <w:t xml:space="preserve">отсутствует информация, что цена договора является твердой и определяется на весь срок исполнения договора.   </w:t>
      </w:r>
    </w:p>
    <w:p w:rsidR="005F6E5C" w:rsidRPr="000B4951" w:rsidRDefault="00266FCC" w:rsidP="002F643C">
      <w:pPr>
        <w:spacing w:line="360" w:lineRule="auto"/>
        <w:ind w:left="284" w:hanging="284"/>
        <w:jc w:val="both"/>
      </w:pPr>
      <w:r w:rsidRPr="000B4951">
        <w:rPr>
          <w:rStyle w:val="afe"/>
          <w:color w:val="auto"/>
        </w:rPr>
        <w:t>3</w:t>
      </w:r>
      <w:r w:rsidR="005F6E5C" w:rsidRPr="000B4951">
        <w:rPr>
          <w:rStyle w:val="afe"/>
          <w:color w:val="auto"/>
        </w:rPr>
        <w:t>. В нарушение ч. 11 ст. 21 и ч. 1 ст. 16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b/>
          <w:color w:val="auto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="005F6E5C" w:rsidRPr="000B4951">
        <w:rPr>
          <w:rStyle w:val="afe"/>
          <w:color w:val="auto"/>
        </w:rPr>
        <w:t xml:space="preserve"> заключено 7 договоров на сумму </w:t>
      </w:r>
      <w:r w:rsidR="005F6E5C" w:rsidRPr="000B4951">
        <w:rPr>
          <w:rStyle w:val="afe"/>
          <w:b/>
          <w:color w:val="auto"/>
        </w:rPr>
        <w:t>389,5 тыс.руб.</w:t>
      </w:r>
      <w:r w:rsidR="005F6E5C" w:rsidRPr="000B4951">
        <w:rPr>
          <w:rStyle w:val="afe"/>
          <w:color w:val="auto"/>
        </w:rPr>
        <w:t xml:space="preserve"> до размещения в ЕИС плана-графика закупок на 2019 год.    </w:t>
      </w:r>
    </w:p>
    <w:p w:rsidR="00EB04C4" w:rsidRPr="000B4951" w:rsidRDefault="00266FCC" w:rsidP="002F643C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0B4951">
        <w:rPr>
          <w:rStyle w:val="afe"/>
          <w:color w:val="auto"/>
        </w:rPr>
        <w:t>4</w:t>
      </w:r>
      <w:r w:rsidR="005F6E5C" w:rsidRPr="000B4951">
        <w:rPr>
          <w:rStyle w:val="afe"/>
          <w:color w:val="auto"/>
        </w:rPr>
        <w:t>. В нарушение п. 10 ч. 2 ст. 103, ч. 3 ст. 103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b/>
          <w:color w:val="auto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="005F6E5C" w:rsidRPr="000B4951">
        <w:rPr>
          <w:rStyle w:val="afe"/>
          <w:color w:val="auto"/>
        </w:rPr>
        <w:t xml:space="preserve"> в Едином реестре </w:t>
      </w:r>
      <w:r w:rsidR="005F6E5C" w:rsidRPr="000B4951">
        <w:rPr>
          <w:rStyle w:val="afe"/>
          <w:color w:val="auto"/>
        </w:rPr>
        <w:lastRenderedPageBreak/>
        <w:t xml:space="preserve">государственных и муниципальных контрактов несвоевременно опубликована информация об исполнении 2 контрактов. Несвоевременно размещено в ЕИС 5 документов на сумму 359,3 тыс.руб. </w:t>
      </w:r>
    </w:p>
    <w:p w:rsidR="005F6E5C" w:rsidRPr="000B4951" w:rsidRDefault="005F6E5C" w:rsidP="002F643C">
      <w:pPr>
        <w:spacing w:line="360" w:lineRule="auto"/>
        <w:ind w:firstLine="709"/>
        <w:jc w:val="both"/>
        <w:rPr>
          <w:rStyle w:val="afe"/>
          <w:rFonts w:eastAsiaTheme="minorHAnsi"/>
          <w:color w:val="000000" w:themeColor="text1"/>
          <w:u w:val="single"/>
        </w:rPr>
      </w:pPr>
      <w:r w:rsidRPr="000B4951">
        <w:rPr>
          <w:rStyle w:val="afe"/>
          <w:rFonts w:eastAsiaTheme="minorHAnsi"/>
          <w:color w:val="000000" w:themeColor="text1"/>
          <w:u w:val="single"/>
        </w:rPr>
        <w:tab/>
      </w:r>
      <w:r w:rsidR="00EB04C4" w:rsidRPr="000B4951">
        <w:rPr>
          <w:rStyle w:val="afe"/>
          <w:rFonts w:eastAsiaTheme="minorHAnsi"/>
          <w:color w:val="000000" w:themeColor="text1"/>
          <w:u w:val="single"/>
        </w:rPr>
        <w:t>Аудит в сфере закупок (су</w:t>
      </w:r>
      <w:r w:rsidR="00EB04C4" w:rsidRPr="000B4951">
        <w:rPr>
          <w:rFonts w:cs="Times New Roman"/>
          <w:color w:val="000000" w:themeColor="text1"/>
          <w:kern w:val="0"/>
          <w:u w:val="single"/>
          <w:lang w:eastAsia="en-US" w:bidi="ar-SA"/>
        </w:rPr>
        <w:t>бъект аудита</w:t>
      </w:r>
      <w:r w:rsidR="008C3E16" w:rsidRPr="000B4951">
        <w:rPr>
          <w:rFonts w:cs="Times New Roman"/>
          <w:color w:val="000000" w:themeColor="text1"/>
          <w:kern w:val="0"/>
          <w:u w:val="single"/>
          <w:lang w:eastAsia="en-US" w:bidi="ar-SA"/>
        </w:rPr>
        <w:t xml:space="preserve"> -</w:t>
      </w:r>
      <w:r w:rsidR="004C1082" w:rsidRPr="000B4951">
        <w:rPr>
          <w:rFonts w:cs="Times New Roman"/>
          <w:color w:val="000000" w:themeColor="text1"/>
          <w:kern w:val="0"/>
          <w:u w:val="single"/>
          <w:lang w:eastAsia="en-US" w:bidi="ar-SA"/>
        </w:rPr>
        <w:t xml:space="preserve"> </w:t>
      </w:r>
      <w:r w:rsidR="00EB04C4" w:rsidRPr="000B4951">
        <w:rPr>
          <w:rStyle w:val="afe"/>
          <w:rFonts w:eastAsiaTheme="minorHAnsi"/>
          <w:color w:val="000000" w:themeColor="text1"/>
          <w:u w:val="single"/>
        </w:rPr>
        <w:t>МКУ «Управление по экологии и природопользованию Миасского городского округа»):</w:t>
      </w:r>
    </w:p>
    <w:p w:rsidR="00EB04C4" w:rsidRPr="000B4951" w:rsidRDefault="00EB04C4" w:rsidP="002F643C">
      <w:pPr>
        <w:spacing w:line="360" w:lineRule="auto"/>
        <w:ind w:left="284" w:hanging="284"/>
        <w:jc w:val="both"/>
        <w:rPr>
          <w:rStyle w:val="afe"/>
          <w:rFonts w:eastAsiaTheme="minorHAnsi"/>
          <w:color w:val="000000" w:themeColor="text1"/>
        </w:rPr>
      </w:pPr>
      <w:r w:rsidRPr="000B4951">
        <w:rPr>
          <w:rStyle w:val="afe"/>
          <w:rFonts w:eastAsiaTheme="minorHAnsi"/>
          <w:color w:val="000000" w:themeColor="text1"/>
        </w:rPr>
        <w:t>1. В нарушение требований ч. 13.1 ст. 34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rFonts w:eastAsiaTheme="minorHAnsi"/>
          <w:b/>
          <w:color w:val="000000" w:themeColor="text1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Pr="000B4951">
        <w:rPr>
          <w:rStyle w:val="afe"/>
          <w:rFonts w:eastAsiaTheme="minorHAnsi"/>
          <w:color w:val="000000" w:themeColor="text1"/>
        </w:rPr>
        <w:t xml:space="preserve">:  </w:t>
      </w:r>
    </w:p>
    <w:p w:rsidR="00EB04C4" w:rsidRPr="000B4951" w:rsidRDefault="00EB04C4" w:rsidP="002F643C">
      <w:pPr>
        <w:spacing w:line="360" w:lineRule="auto"/>
        <w:ind w:left="426" w:hanging="142"/>
        <w:jc w:val="both"/>
        <w:rPr>
          <w:rStyle w:val="afe"/>
          <w:rFonts w:eastAsiaTheme="minorHAnsi"/>
          <w:color w:val="000000" w:themeColor="text1"/>
        </w:rPr>
      </w:pPr>
      <w:r w:rsidRPr="000B4951">
        <w:rPr>
          <w:rStyle w:val="afe"/>
          <w:rFonts w:eastAsiaTheme="minorHAnsi"/>
          <w:color w:val="000000" w:themeColor="text1"/>
        </w:rPr>
        <w:t xml:space="preserve">- в 9 контрактах на сумму </w:t>
      </w:r>
      <w:r w:rsidRPr="000B4951">
        <w:rPr>
          <w:rStyle w:val="afe"/>
          <w:rFonts w:eastAsiaTheme="minorHAnsi"/>
          <w:b/>
          <w:color w:val="000000" w:themeColor="text1"/>
        </w:rPr>
        <w:t>39,6 тыс.руб.</w:t>
      </w:r>
      <w:r w:rsidRPr="000B4951">
        <w:rPr>
          <w:rStyle w:val="afe"/>
          <w:rFonts w:eastAsiaTheme="minorHAnsi"/>
          <w:color w:val="000000" w:themeColor="text1"/>
        </w:rPr>
        <w:t xml:space="preserve"> установлено неправомерное условие о том, что оплата производится в течение 30 рабочих дней со дня поставки, при отсутствии у покупателя претензий и замечаний по количеству и</w:t>
      </w:r>
      <w:r w:rsidR="0026070B" w:rsidRPr="000B4951">
        <w:rPr>
          <w:rStyle w:val="afe"/>
          <w:rFonts w:eastAsiaTheme="minorHAnsi"/>
          <w:color w:val="000000" w:themeColor="text1"/>
        </w:rPr>
        <w:t xml:space="preserve"> качеству поставленного товара;</w:t>
      </w:r>
    </w:p>
    <w:p w:rsidR="00EB04C4" w:rsidRPr="000B4951" w:rsidRDefault="00EB04C4" w:rsidP="002F643C">
      <w:pPr>
        <w:spacing w:line="360" w:lineRule="auto"/>
        <w:ind w:left="426" w:hanging="142"/>
        <w:jc w:val="both"/>
        <w:rPr>
          <w:rStyle w:val="afe"/>
          <w:rFonts w:eastAsiaTheme="minorHAnsi"/>
          <w:color w:val="000000" w:themeColor="text1"/>
        </w:rPr>
      </w:pPr>
      <w:r w:rsidRPr="000B4951">
        <w:rPr>
          <w:rStyle w:val="afe"/>
          <w:rFonts w:eastAsiaTheme="minorHAnsi"/>
          <w:color w:val="000000" w:themeColor="text1"/>
        </w:rPr>
        <w:t xml:space="preserve">- в 6 контрактах на сумму </w:t>
      </w:r>
      <w:r w:rsidRPr="000B4951">
        <w:rPr>
          <w:rStyle w:val="afe"/>
          <w:rFonts w:eastAsiaTheme="minorHAnsi"/>
          <w:b/>
          <w:color w:val="000000" w:themeColor="text1"/>
        </w:rPr>
        <w:t>27,1 тыс.руб</w:t>
      </w:r>
      <w:r w:rsidRPr="000B4951">
        <w:rPr>
          <w:rStyle w:val="afe"/>
          <w:rFonts w:eastAsiaTheme="minorHAnsi"/>
          <w:color w:val="000000" w:themeColor="text1"/>
        </w:rPr>
        <w:t xml:space="preserve"> отсутствует информация о сроке, в течение которого будет осуществлена оплата за поставленный товар (выполненные работы, оказанные услуги). </w:t>
      </w:r>
    </w:p>
    <w:p w:rsidR="00EB04C4" w:rsidRPr="000B4951" w:rsidRDefault="00EB04C4" w:rsidP="002F643C">
      <w:pPr>
        <w:spacing w:line="360" w:lineRule="auto"/>
        <w:ind w:left="284" w:hanging="284"/>
        <w:jc w:val="both"/>
        <w:rPr>
          <w:rStyle w:val="afe"/>
          <w:rFonts w:eastAsiaTheme="minorHAnsi"/>
          <w:color w:val="000000" w:themeColor="text1"/>
        </w:rPr>
      </w:pPr>
      <w:r w:rsidRPr="000B4951">
        <w:rPr>
          <w:rStyle w:val="afe"/>
          <w:rFonts w:eastAsiaTheme="minorHAnsi"/>
          <w:color w:val="000000" w:themeColor="text1"/>
        </w:rPr>
        <w:t>2. В нарушение п. 3 ч. 1 ст. 3, ч. 1 ст. 94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rFonts w:eastAsiaTheme="minorHAnsi"/>
          <w:b/>
          <w:color w:val="000000" w:themeColor="text1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Pr="000B4951">
        <w:rPr>
          <w:rStyle w:val="afe"/>
          <w:rFonts w:eastAsiaTheme="minorHAnsi"/>
          <w:color w:val="000000" w:themeColor="text1"/>
        </w:rPr>
        <w:t xml:space="preserve"> в 3 договорах на сумму </w:t>
      </w:r>
      <w:r w:rsidRPr="000B4951">
        <w:rPr>
          <w:rStyle w:val="afe"/>
          <w:rFonts w:eastAsiaTheme="minorHAnsi"/>
          <w:b/>
          <w:color w:val="000000" w:themeColor="text1"/>
        </w:rPr>
        <w:t>68,0 тыс.руб.</w:t>
      </w:r>
      <w:r w:rsidRPr="000B4951">
        <w:rPr>
          <w:rStyle w:val="afe"/>
          <w:rFonts w:eastAsiaTheme="minorHAnsi"/>
          <w:color w:val="000000" w:themeColor="text1"/>
        </w:rPr>
        <w:t xml:space="preserve"> содержится условие о распространении действия договоров на отношения сторон,</w:t>
      </w:r>
      <w:r w:rsidR="00273B89" w:rsidRPr="000B4951">
        <w:rPr>
          <w:rStyle w:val="afe"/>
          <w:rFonts w:eastAsiaTheme="minorHAnsi"/>
          <w:color w:val="000000" w:themeColor="text1"/>
        </w:rPr>
        <w:t xml:space="preserve"> </w:t>
      </w:r>
      <w:r w:rsidRPr="000B4951">
        <w:rPr>
          <w:rStyle w:val="afe"/>
          <w:rFonts w:eastAsiaTheme="minorHAnsi"/>
          <w:color w:val="000000" w:themeColor="text1"/>
        </w:rPr>
        <w:t xml:space="preserve">возникшие до их подписания.  </w:t>
      </w:r>
    </w:p>
    <w:p w:rsidR="008C3E16" w:rsidRPr="000B4951" w:rsidRDefault="008C3E16" w:rsidP="002F643C">
      <w:pPr>
        <w:spacing w:line="360" w:lineRule="auto"/>
        <w:ind w:left="284" w:firstLine="425"/>
        <w:jc w:val="both"/>
        <w:rPr>
          <w:rStyle w:val="afe"/>
          <w:rFonts w:eastAsiaTheme="minorHAnsi"/>
          <w:color w:val="000000" w:themeColor="text1"/>
          <w:u w:val="single"/>
        </w:rPr>
      </w:pPr>
      <w:r w:rsidRPr="000B4951">
        <w:rPr>
          <w:rStyle w:val="afe"/>
          <w:rFonts w:eastAsiaTheme="minorHAnsi"/>
          <w:color w:val="000000" w:themeColor="text1"/>
          <w:u w:val="single"/>
        </w:rPr>
        <w:t xml:space="preserve">Аудит в сфере закупок </w:t>
      </w:r>
      <w:r w:rsidR="00D23A4D" w:rsidRPr="000B4951">
        <w:rPr>
          <w:rStyle w:val="afe"/>
          <w:rFonts w:eastAsiaTheme="minorHAnsi"/>
          <w:color w:val="000000" w:themeColor="text1"/>
          <w:u w:val="single"/>
        </w:rPr>
        <w:t>(су</w:t>
      </w:r>
      <w:r w:rsidR="00D23A4D" w:rsidRPr="000B4951">
        <w:rPr>
          <w:rFonts w:cs="Times New Roman"/>
          <w:color w:val="000000" w:themeColor="text1"/>
          <w:kern w:val="0"/>
          <w:u w:val="single"/>
          <w:lang w:eastAsia="en-US" w:bidi="ar-SA"/>
        </w:rPr>
        <w:t>бъект аудита -</w:t>
      </w:r>
      <w:r w:rsidRPr="000B4951">
        <w:rPr>
          <w:rStyle w:val="afe"/>
          <w:rFonts w:eastAsiaTheme="minorHAnsi"/>
          <w:color w:val="000000" w:themeColor="text1"/>
          <w:u w:val="single"/>
        </w:rPr>
        <w:t xml:space="preserve"> МКДОУ № 18</w:t>
      </w:r>
      <w:r w:rsidR="00D23A4D" w:rsidRPr="000B4951">
        <w:rPr>
          <w:rStyle w:val="afe"/>
          <w:rFonts w:eastAsiaTheme="minorHAnsi"/>
          <w:color w:val="000000" w:themeColor="text1"/>
          <w:u w:val="single"/>
        </w:rPr>
        <w:t>):</w:t>
      </w:r>
    </w:p>
    <w:p w:rsidR="00D23A4D" w:rsidRPr="000B4951" w:rsidRDefault="00D23A4D" w:rsidP="002F643C">
      <w:pPr>
        <w:spacing w:line="360" w:lineRule="auto"/>
        <w:ind w:left="284" w:hanging="284"/>
        <w:jc w:val="both"/>
        <w:rPr>
          <w:rStyle w:val="afe"/>
          <w:rFonts w:eastAsiaTheme="minorHAnsi"/>
          <w:color w:val="000000" w:themeColor="text1"/>
        </w:rPr>
      </w:pPr>
      <w:r w:rsidRPr="000B4951">
        <w:rPr>
          <w:rStyle w:val="afe"/>
          <w:rFonts w:eastAsiaTheme="minorHAnsi"/>
          <w:color w:val="000000" w:themeColor="text1"/>
        </w:rPr>
        <w:t>1. В нарушение ч. 1 ст. 33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rFonts w:eastAsiaTheme="minorHAnsi"/>
          <w:b/>
          <w:color w:val="000000" w:themeColor="text1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Pr="000B4951">
        <w:rPr>
          <w:rStyle w:val="afe"/>
          <w:rFonts w:eastAsiaTheme="minorHAnsi"/>
          <w:color w:val="FF0000"/>
        </w:rPr>
        <w:t xml:space="preserve"> </w:t>
      </w:r>
      <w:r w:rsidRPr="000B4951">
        <w:rPr>
          <w:rStyle w:val="afe"/>
          <w:rFonts w:eastAsiaTheme="minorHAnsi"/>
          <w:color w:val="000000" w:themeColor="text1"/>
        </w:rPr>
        <w:t xml:space="preserve">аукционная документации закупки на замену деревянных окон на окна из ПВХ профилей, начальная (максимальная) цена контракта </w:t>
      </w:r>
      <w:r w:rsidRPr="000B4951">
        <w:rPr>
          <w:rStyle w:val="afe"/>
          <w:rFonts w:eastAsiaTheme="minorHAnsi"/>
          <w:b/>
          <w:color w:val="000000" w:themeColor="text1"/>
        </w:rPr>
        <w:t>824,5 тыс.руб.</w:t>
      </w:r>
      <w:r w:rsidRPr="000B4951">
        <w:rPr>
          <w:rStyle w:val="afe"/>
          <w:rFonts w:eastAsiaTheme="minorHAnsi"/>
          <w:color w:val="000000" w:themeColor="text1"/>
        </w:rPr>
        <w:t xml:space="preserve"> утверждена с нарушением требований ст. 33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rFonts w:eastAsiaTheme="minorHAnsi"/>
          <w:b/>
          <w:color w:val="000000" w:themeColor="text1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Pr="000B4951">
        <w:rPr>
          <w:rStyle w:val="afe"/>
          <w:rFonts w:eastAsiaTheme="minorHAnsi"/>
          <w:color w:val="000000" w:themeColor="text1"/>
        </w:rPr>
        <w:t>, выразивш</w:t>
      </w:r>
      <w:r w:rsidR="00273B89" w:rsidRPr="000B4951">
        <w:rPr>
          <w:rStyle w:val="afe"/>
          <w:rFonts w:eastAsiaTheme="minorHAnsi"/>
          <w:color w:val="000000" w:themeColor="text1"/>
        </w:rPr>
        <w:t>имс</w:t>
      </w:r>
      <w:r w:rsidRPr="000B4951">
        <w:rPr>
          <w:rStyle w:val="afe"/>
          <w:rFonts w:eastAsiaTheme="minorHAnsi"/>
          <w:color w:val="000000" w:themeColor="text1"/>
        </w:rPr>
        <w:t xml:space="preserve">я в отсутствии в аукционной документации указания необходимых характеристик к материалам, используемым для исполнения контракта. </w:t>
      </w:r>
    </w:p>
    <w:p w:rsidR="00D23A4D" w:rsidRPr="000B4951" w:rsidRDefault="00D23A4D" w:rsidP="002F643C">
      <w:pPr>
        <w:spacing w:line="360" w:lineRule="auto"/>
        <w:ind w:left="284" w:hanging="284"/>
        <w:jc w:val="both"/>
        <w:rPr>
          <w:rStyle w:val="afe"/>
          <w:rFonts w:eastAsiaTheme="minorHAnsi"/>
          <w:color w:val="000000" w:themeColor="text1"/>
        </w:rPr>
      </w:pPr>
      <w:r w:rsidRPr="000B4951">
        <w:rPr>
          <w:rStyle w:val="afe"/>
          <w:rFonts w:eastAsiaTheme="minorHAnsi"/>
          <w:color w:val="000000" w:themeColor="text1"/>
        </w:rPr>
        <w:t>2. В нарушение ч. 1 ст. 16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rFonts w:eastAsiaTheme="minorHAnsi"/>
          <w:b/>
          <w:color w:val="000000" w:themeColor="text1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Pr="000B4951">
        <w:rPr>
          <w:rStyle w:val="afe"/>
          <w:rFonts w:eastAsiaTheme="minorHAnsi"/>
          <w:color w:val="000000" w:themeColor="text1"/>
        </w:rPr>
        <w:t xml:space="preserve"> до размещения в </w:t>
      </w:r>
      <w:r w:rsidR="00FB4CFB">
        <w:rPr>
          <w:rStyle w:val="afe"/>
          <w:rFonts w:eastAsiaTheme="minorHAnsi"/>
          <w:color w:val="000000" w:themeColor="text1"/>
        </w:rPr>
        <w:t>ЕИС</w:t>
      </w:r>
      <w:r w:rsidRPr="000B4951">
        <w:rPr>
          <w:rStyle w:val="afe"/>
          <w:rFonts w:eastAsiaTheme="minorHAnsi"/>
          <w:color w:val="000000" w:themeColor="text1"/>
        </w:rPr>
        <w:t xml:space="preserve"> плана–графика закупок на 2020</w:t>
      </w:r>
      <w:r w:rsidR="00AA4279" w:rsidRPr="000B4951">
        <w:rPr>
          <w:rStyle w:val="afe"/>
          <w:rFonts w:eastAsiaTheme="minorHAnsi"/>
          <w:color w:val="000000" w:themeColor="text1"/>
        </w:rPr>
        <w:t xml:space="preserve"> </w:t>
      </w:r>
      <w:r w:rsidRPr="000B4951">
        <w:rPr>
          <w:rStyle w:val="afe"/>
          <w:rFonts w:eastAsiaTheme="minorHAnsi"/>
          <w:color w:val="000000" w:themeColor="text1"/>
        </w:rPr>
        <w:t>год на основании п.п. 4, 5 ч. 1 ст. 93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rFonts w:eastAsiaTheme="minorHAnsi"/>
          <w:b/>
          <w:color w:val="000000" w:themeColor="text1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Pr="000B4951">
        <w:rPr>
          <w:rStyle w:val="afe"/>
          <w:rFonts w:eastAsiaTheme="minorHAnsi"/>
          <w:color w:val="000000" w:themeColor="text1"/>
        </w:rPr>
        <w:t xml:space="preserve"> заключено 19 договоров на сумму </w:t>
      </w:r>
      <w:r w:rsidRPr="000B4951">
        <w:rPr>
          <w:rStyle w:val="afe"/>
          <w:rFonts w:eastAsiaTheme="minorHAnsi"/>
          <w:b/>
          <w:color w:val="000000" w:themeColor="text1"/>
        </w:rPr>
        <w:t>864,1 тыс.руб.</w:t>
      </w:r>
    </w:p>
    <w:p w:rsidR="00D23A4D" w:rsidRPr="000B4951" w:rsidRDefault="00D23A4D" w:rsidP="002F643C">
      <w:pPr>
        <w:spacing w:line="360" w:lineRule="auto"/>
        <w:ind w:left="284" w:hanging="284"/>
        <w:jc w:val="both"/>
        <w:rPr>
          <w:rStyle w:val="afe"/>
          <w:rFonts w:eastAsiaTheme="minorHAnsi"/>
          <w:color w:val="000000" w:themeColor="text1"/>
        </w:rPr>
      </w:pPr>
      <w:r w:rsidRPr="000B4951">
        <w:rPr>
          <w:rStyle w:val="afe"/>
          <w:rFonts w:eastAsiaTheme="minorHAnsi"/>
          <w:color w:val="000000" w:themeColor="text1"/>
        </w:rPr>
        <w:t>3. В нарушение ч. 1 ст. 432 ГК РФ</w:t>
      </w:r>
      <w:r w:rsidR="001C364B" w:rsidRPr="000B4951">
        <w:rPr>
          <w:rStyle w:val="aff1"/>
          <w:rFonts w:eastAsiaTheme="minorHAnsi"/>
          <w:b/>
          <w:color w:val="000000" w:themeColor="text1"/>
        </w:rPr>
        <w:footnoteReference w:id="46"/>
      </w:r>
      <w:r w:rsidRPr="000B4951">
        <w:rPr>
          <w:rStyle w:val="afe"/>
          <w:rFonts w:eastAsiaTheme="minorHAnsi"/>
          <w:color w:val="000000" w:themeColor="text1"/>
        </w:rPr>
        <w:t>, ч. 3 ст. 455 ГК РФ</w:t>
      </w:r>
      <w:r w:rsidR="007669AA" w:rsidRPr="007669AA">
        <w:rPr>
          <w:b/>
        </w:rPr>
        <w:fldChar w:fldCharType="begin"/>
      </w:r>
      <w:r w:rsidR="007669AA" w:rsidRPr="007669AA">
        <w:rPr>
          <w:rStyle w:val="afe"/>
          <w:rFonts w:eastAsiaTheme="minorHAnsi"/>
          <w:b/>
          <w:color w:val="000000" w:themeColor="text1"/>
        </w:rPr>
        <w:instrText xml:space="preserve"> NOTEREF _Ref54802894 \f \h </w:instrText>
      </w:r>
      <w:r w:rsidR="007669AA">
        <w:rPr>
          <w:b/>
        </w:rPr>
        <w:instrText xml:space="preserve"> \* MERGEFORMAT </w:instrText>
      </w:r>
      <w:r w:rsidR="007669AA" w:rsidRPr="007669AA">
        <w:rPr>
          <w:b/>
        </w:rPr>
      </w:r>
      <w:r w:rsidR="007669AA" w:rsidRPr="007669AA">
        <w:rPr>
          <w:b/>
        </w:rPr>
        <w:fldChar w:fldCharType="separate"/>
      </w:r>
      <w:r w:rsidR="00350061" w:rsidRPr="00350061">
        <w:rPr>
          <w:rStyle w:val="aff1"/>
          <w:b/>
        </w:rPr>
        <w:t>44</w:t>
      </w:r>
      <w:r w:rsidR="007669AA" w:rsidRPr="007669AA">
        <w:rPr>
          <w:b/>
        </w:rPr>
        <w:fldChar w:fldCharType="end"/>
      </w:r>
      <w:r w:rsidRPr="000B4951">
        <w:rPr>
          <w:rStyle w:val="afe"/>
          <w:rFonts w:eastAsiaTheme="minorHAnsi"/>
          <w:color w:val="000000" w:themeColor="text1"/>
        </w:rPr>
        <w:t xml:space="preserve"> в 35 договорах на сумму </w:t>
      </w:r>
      <w:r w:rsidRPr="000B4951">
        <w:rPr>
          <w:rStyle w:val="afe"/>
          <w:rFonts w:eastAsiaTheme="minorHAnsi"/>
          <w:b/>
          <w:color w:val="000000" w:themeColor="text1"/>
        </w:rPr>
        <w:t>1 765,1 тыс.руб.</w:t>
      </w:r>
      <w:r w:rsidRPr="000B4951">
        <w:rPr>
          <w:rStyle w:val="afe"/>
          <w:rFonts w:eastAsiaTheme="minorHAnsi"/>
          <w:color w:val="000000" w:themeColor="text1"/>
        </w:rPr>
        <w:t xml:space="preserve"> отсутствуют существенные условия о предм</w:t>
      </w:r>
      <w:r w:rsidR="00A7313D">
        <w:rPr>
          <w:rStyle w:val="afe"/>
          <w:rFonts w:eastAsiaTheme="minorHAnsi"/>
          <w:color w:val="000000" w:themeColor="text1"/>
        </w:rPr>
        <w:t xml:space="preserve">ете договора, количестве </w:t>
      </w:r>
      <w:r w:rsidR="00EF5300">
        <w:rPr>
          <w:rStyle w:val="afe"/>
          <w:rFonts w:eastAsiaTheme="minorHAnsi"/>
          <w:color w:val="000000" w:themeColor="text1"/>
        </w:rPr>
        <w:t>товара,</w:t>
      </w:r>
      <w:r w:rsidRPr="000B4951">
        <w:rPr>
          <w:rStyle w:val="afe"/>
          <w:rFonts w:eastAsiaTheme="minorHAnsi"/>
          <w:color w:val="000000" w:themeColor="text1"/>
        </w:rPr>
        <w:t xml:space="preserve"> подлежащего поставке.   </w:t>
      </w:r>
    </w:p>
    <w:p w:rsidR="00D23A4D" w:rsidRPr="000B4951" w:rsidRDefault="00D23A4D" w:rsidP="002F643C">
      <w:pPr>
        <w:spacing w:line="360" w:lineRule="auto"/>
        <w:ind w:left="284" w:hanging="284"/>
        <w:jc w:val="both"/>
        <w:rPr>
          <w:rStyle w:val="afe"/>
          <w:rFonts w:eastAsiaTheme="minorHAnsi"/>
          <w:color w:val="000000" w:themeColor="text1"/>
        </w:rPr>
      </w:pPr>
      <w:r w:rsidRPr="000B4951">
        <w:rPr>
          <w:rStyle w:val="afe"/>
          <w:rFonts w:eastAsiaTheme="minorHAnsi"/>
          <w:color w:val="000000" w:themeColor="text1"/>
        </w:rPr>
        <w:t>4. В нарушение требований п. 3 ч. 1 ст. 3, ч. 1 ст. 94 Закона о контрактной системе</w:t>
      </w:r>
      <w:r w:rsidR="0015405D" w:rsidRPr="000B4951">
        <w:rPr>
          <w:rStyle w:val="afe"/>
          <w:rFonts w:eastAsiaTheme="minorHAnsi"/>
          <w:b/>
          <w:color w:val="000000" w:themeColor="text1"/>
        </w:rPr>
        <w:fldChar w:fldCharType="begin"/>
      </w:r>
      <w:r w:rsidR="0015405D" w:rsidRPr="000B4951">
        <w:rPr>
          <w:rStyle w:val="afe"/>
          <w:rFonts w:eastAsiaTheme="minorHAnsi"/>
          <w:b/>
          <w:color w:val="000000" w:themeColor="text1"/>
        </w:rPr>
        <w:instrText xml:space="preserve"> NOTEREF _Ref45108221 \f \h  \* MERGEFORMAT </w:instrText>
      </w:r>
      <w:r w:rsidR="0015405D" w:rsidRPr="000B4951">
        <w:rPr>
          <w:rStyle w:val="afe"/>
          <w:rFonts w:eastAsiaTheme="minorHAnsi"/>
          <w:b/>
          <w:color w:val="000000" w:themeColor="text1"/>
        </w:rPr>
      </w:r>
      <w:r w:rsidR="0015405D" w:rsidRPr="000B4951">
        <w:rPr>
          <w:rStyle w:val="afe"/>
          <w:rFonts w:eastAsiaTheme="minorHAnsi"/>
          <w:b/>
          <w:color w:val="000000" w:themeColor="text1"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rStyle w:val="afe"/>
          <w:rFonts w:eastAsiaTheme="minorHAnsi"/>
          <w:b/>
          <w:color w:val="000000" w:themeColor="text1"/>
        </w:rPr>
        <w:fldChar w:fldCharType="end"/>
      </w:r>
      <w:r w:rsidRPr="000B4951">
        <w:rPr>
          <w:rStyle w:val="afe"/>
          <w:rFonts w:eastAsiaTheme="minorHAnsi"/>
          <w:color w:val="000000" w:themeColor="text1"/>
        </w:rPr>
        <w:t xml:space="preserve"> в 3 договорах на сумму </w:t>
      </w:r>
      <w:r w:rsidRPr="000B4951">
        <w:rPr>
          <w:rStyle w:val="afe"/>
          <w:rFonts w:eastAsiaTheme="minorHAnsi"/>
          <w:b/>
          <w:color w:val="000000" w:themeColor="text1"/>
        </w:rPr>
        <w:t>763,9 тыс.руб.</w:t>
      </w:r>
      <w:r w:rsidRPr="000B4951">
        <w:rPr>
          <w:rStyle w:val="afe"/>
          <w:rFonts w:eastAsiaTheme="minorHAnsi"/>
          <w:color w:val="000000" w:themeColor="text1"/>
        </w:rPr>
        <w:t xml:space="preserve"> содержится условие о распространении действия договоров на отношения сторон, возникшие до их подписания.    </w:t>
      </w:r>
    </w:p>
    <w:p w:rsidR="0026070B" w:rsidRPr="000B4951" w:rsidRDefault="00D23A4D" w:rsidP="002F643C">
      <w:pPr>
        <w:spacing w:line="360" w:lineRule="auto"/>
        <w:ind w:left="284" w:hanging="284"/>
        <w:jc w:val="both"/>
        <w:rPr>
          <w:rStyle w:val="afe"/>
          <w:rFonts w:eastAsiaTheme="minorHAnsi"/>
          <w:color w:val="000000" w:themeColor="text1"/>
        </w:rPr>
      </w:pPr>
      <w:r w:rsidRPr="000B4951">
        <w:rPr>
          <w:rStyle w:val="afe"/>
          <w:rFonts w:eastAsiaTheme="minorHAnsi"/>
          <w:color w:val="000000" w:themeColor="text1"/>
        </w:rPr>
        <w:t>5. В нарушение требования ч. 13.1 ст. 34 Закона о контрактной системе</w:t>
      </w:r>
      <w:r w:rsidR="0015405D" w:rsidRPr="000B4951">
        <w:rPr>
          <w:b/>
        </w:rPr>
        <w:fldChar w:fldCharType="begin"/>
      </w:r>
      <w:r w:rsidR="0015405D" w:rsidRPr="000B4951">
        <w:rPr>
          <w:rStyle w:val="afe"/>
          <w:rFonts w:eastAsiaTheme="minorHAnsi"/>
          <w:b/>
          <w:color w:val="000000" w:themeColor="text1"/>
        </w:rPr>
        <w:instrText xml:space="preserve"> NOTEREF _Ref45108221 \f \h </w:instrText>
      </w:r>
      <w:r w:rsidR="0015405D" w:rsidRPr="000B4951">
        <w:rPr>
          <w:b/>
        </w:rPr>
        <w:instrText xml:space="preserve"> \* MERGEFORMAT </w:instrText>
      </w:r>
      <w:r w:rsidR="0015405D" w:rsidRPr="000B4951">
        <w:rPr>
          <w:b/>
        </w:rPr>
      </w:r>
      <w:r w:rsidR="0015405D" w:rsidRPr="000B4951">
        <w:rPr>
          <w:b/>
        </w:rPr>
        <w:fldChar w:fldCharType="separate"/>
      </w:r>
      <w:r w:rsidR="00350061" w:rsidRPr="00350061">
        <w:rPr>
          <w:rStyle w:val="aff1"/>
          <w:b/>
        </w:rPr>
        <w:t>7</w:t>
      </w:r>
      <w:r w:rsidR="0015405D" w:rsidRPr="000B4951">
        <w:rPr>
          <w:b/>
        </w:rPr>
        <w:fldChar w:fldCharType="end"/>
      </w:r>
      <w:r w:rsidRPr="000B4951">
        <w:rPr>
          <w:rStyle w:val="afe"/>
          <w:rFonts w:eastAsiaTheme="minorHAnsi"/>
          <w:color w:val="000000" w:themeColor="text1"/>
        </w:rPr>
        <w:t xml:space="preserve"> в закупке на сумму </w:t>
      </w:r>
      <w:r w:rsidRPr="000B4951">
        <w:rPr>
          <w:rStyle w:val="afe"/>
          <w:rFonts w:eastAsiaTheme="minorHAnsi"/>
          <w:b/>
          <w:color w:val="000000" w:themeColor="text1"/>
        </w:rPr>
        <w:t xml:space="preserve">56,8 тыс.руб. </w:t>
      </w:r>
      <w:r w:rsidRPr="000B4951">
        <w:rPr>
          <w:rStyle w:val="afe"/>
          <w:rFonts w:eastAsiaTheme="minorHAnsi"/>
          <w:color w:val="000000" w:themeColor="text1"/>
        </w:rPr>
        <w:t>не соблюдено требовани</w:t>
      </w:r>
      <w:r w:rsidR="00273B89" w:rsidRPr="000B4951">
        <w:rPr>
          <w:rStyle w:val="afe"/>
          <w:rFonts w:eastAsiaTheme="minorHAnsi"/>
          <w:color w:val="000000" w:themeColor="text1"/>
        </w:rPr>
        <w:t xml:space="preserve">е </w:t>
      </w:r>
      <w:r w:rsidR="0026070B" w:rsidRPr="000B4951">
        <w:rPr>
          <w:rStyle w:val="afe"/>
          <w:rFonts w:eastAsiaTheme="minorHAnsi"/>
          <w:color w:val="000000" w:themeColor="text1"/>
        </w:rPr>
        <w:t>конкретизации</w:t>
      </w:r>
      <w:r w:rsidRPr="000B4951">
        <w:rPr>
          <w:rStyle w:val="afe"/>
          <w:rFonts w:eastAsiaTheme="minorHAnsi"/>
          <w:color w:val="000000" w:themeColor="text1"/>
        </w:rPr>
        <w:t xml:space="preserve"> в договоре срока оплаты товаров, </w:t>
      </w:r>
      <w:r w:rsidRPr="000B4951">
        <w:rPr>
          <w:rStyle w:val="afe"/>
          <w:rFonts w:eastAsiaTheme="minorHAnsi"/>
          <w:color w:val="000000" w:themeColor="text1"/>
        </w:rPr>
        <w:lastRenderedPageBreak/>
        <w:t xml:space="preserve">работ, услуг в срок не более тридцати дней с даты подписания заказчиком документа о приемке. </w:t>
      </w:r>
    </w:p>
    <w:p w:rsidR="0026070B" w:rsidRPr="000B4951" w:rsidRDefault="0026070B" w:rsidP="002F643C">
      <w:pPr>
        <w:spacing w:line="360" w:lineRule="auto"/>
        <w:ind w:left="284"/>
        <w:jc w:val="both"/>
        <w:rPr>
          <w:rStyle w:val="afe"/>
          <w:rFonts w:eastAsiaTheme="minorHAnsi"/>
          <w:color w:val="000000" w:themeColor="text1"/>
          <w:u w:val="single"/>
        </w:rPr>
      </w:pPr>
      <w:r w:rsidRPr="000B4951">
        <w:rPr>
          <w:rStyle w:val="afe"/>
          <w:rFonts w:eastAsiaTheme="minorHAnsi"/>
          <w:color w:val="000000" w:themeColor="text1"/>
          <w:u w:val="single"/>
        </w:rPr>
        <w:t>Примечание:</w:t>
      </w:r>
    </w:p>
    <w:p w:rsidR="00D23A4D" w:rsidRPr="000B4951" w:rsidRDefault="0026070B" w:rsidP="002F643C">
      <w:pPr>
        <w:spacing w:line="360" w:lineRule="auto"/>
        <w:ind w:left="284" w:firstLine="425"/>
        <w:jc w:val="both"/>
        <w:rPr>
          <w:rStyle w:val="afe"/>
          <w:rFonts w:eastAsiaTheme="minorHAnsi"/>
          <w:color w:val="000000" w:themeColor="text1"/>
        </w:rPr>
      </w:pPr>
      <w:r w:rsidRPr="000B4951">
        <w:rPr>
          <w:rStyle w:val="afe"/>
          <w:rFonts w:eastAsiaTheme="minorHAnsi"/>
          <w:color w:val="000000" w:themeColor="text1"/>
        </w:rPr>
        <w:t>П</w:t>
      </w:r>
      <w:r w:rsidR="00D23A4D" w:rsidRPr="000B4951">
        <w:rPr>
          <w:rStyle w:val="afe"/>
          <w:rFonts w:eastAsiaTheme="minorHAnsi"/>
          <w:color w:val="000000" w:themeColor="text1"/>
        </w:rPr>
        <w:t xml:space="preserve">ри исполнении договора срок оплаты заказчиком не нарушен, по указанному договору оплата проведена в срок не позднее 30 дней с даты подписания документа о приемке.     </w:t>
      </w:r>
    </w:p>
    <w:p w:rsidR="00E5483F" w:rsidRPr="00EF5300" w:rsidRDefault="00E5483F" w:rsidP="00E5483F">
      <w:pPr>
        <w:spacing w:line="360" w:lineRule="auto"/>
        <w:ind w:firstLine="709"/>
        <w:jc w:val="both"/>
        <w:rPr>
          <w:rFonts w:cs="Times New Roman"/>
          <w:color w:val="000000" w:themeColor="text1"/>
          <w:kern w:val="0"/>
          <w:u w:val="single"/>
          <w:lang w:eastAsia="en-US" w:bidi="ar-SA"/>
        </w:rPr>
      </w:pPr>
      <w:r w:rsidRPr="00EF5300">
        <w:rPr>
          <w:rStyle w:val="afe"/>
          <w:rFonts w:eastAsiaTheme="minorHAnsi" w:cs="Times New Roman"/>
          <w:color w:val="000000" w:themeColor="text1"/>
          <w:u w:val="single"/>
        </w:rPr>
        <w:t>Аудит в сфере закупок (</w:t>
      </w:r>
      <w:r w:rsidRPr="00EF5300">
        <w:rPr>
          <w:rFonts w:cs="Times New Roman"/>
          <w:color w:val="000000" w:themeColor="text1"/>
          <w:kern w:val="0"/>
          <w:u w:val="single"/>
          <w:lang w:eastAsia="en-US" w:bidi="ar-SA"/>
        </w:rPr>
        <w:t xml:space="preserve">субъект аудита – МКОУ </w:t>
      </w:r>
      <w:r w:rsidRPr="00EF5300">
        <w:rPr>
          <w:rStyle w:val="afe"/>
          <w:rFonts w:eastAsiaTheme="minorHAnsi" w:cs="Times New Roman"/>
          <w:color w:val="000000" w:themeColor="text1"/>
          <w:u w:val="single"/>
        </w:rPr>
        <w:t>«СОШ № 1»):</w:t>
      </w:r>
    </w:p>
    <w:p w:rsidR="00E5483F" w:rsidRPr="00EF5300" w:rsidRDefault="00E5483F" w:rsidP="00AD1F6B">
      <w:pPr>
        <w:pStyle w:val="a6"/>
        <w:numPr>
          <w:ilvl w:val="0"/>
          <w:numId w:val="33"/>
        </w:numPr>
        <w:tabs>
          <w:tab w:val="left" w:pos="284"/>
        </w:tabs>
        <w:spacing w:after="0" w:line="360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5300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нарушение п. 3 ч. 1 ст. 3, ч. 1 ст. 94 Закона о контрактной системе</w:t>
      </w:r>
      <w:r w:rsidR="00EE1A64" w:rsidRPr="00EF5300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="00EE1A64" w:rsidRPr="00EF5300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instrText xml:space="preserve"> NOTEREF _Ref45108221 \f \h  \* MERGEFORMAT </w:instrText>
      </w:r>
      <w:r w:rsidR="00EE1A64" w:rsidRPr="00EF5300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r>
      <w:r w:rsidR="00EE1A64" w:rsidRPr="00EF5300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="00350061" w:rsidRPr="00EF5300">
        <w:rPr>
          <w:rStyle w:val="aff1"/>
          <w:rFonts w:ascii="Times New Roman" w:hAnsi="Times New Roman" w:cs="Times New Roman"/>
          <w:b/>
          <w:sz w:val="24"/>
          <w:szCs w:val="24"/>
        </w:rPr>
        <w:t>7</w:t>
      </w:r>
      <w:r w:rsidR="00EE1A64" w:rsidRPr="00EF5300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  <w:r w:rsidRPr="00EF5300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F5300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18 договоров на сумму </w:t>
      </w:r>
      <w:r w:rsidRPr="00EF5300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7 248,4 тыс.руб.</w:t>
      </w:r>
      <w:r w:rsidRPr="00EF5300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EF5300">
        <w:rPr>
          <w:rFonts w:ascii="Times New Roman" w:hAnsi="Times New Roman" w:cs="Times New Roman"/>
          <w:sz w:val="24"/>
          <w:szCs w:val="24"/>
        </w:rPr>
        <w:t>содерж</w:t>
      </w:r>
      <w:r w:rsidR="001721F8">
        <w:rPr>
          <w:rFonts w:ascii="Times New Roman" w:hAnsi="Times New Roman" w:cs="Times New Roman"/>
          <w:sz w:val="24"/>
          <w:szCs w:val="24"/>
        </w:rPr>
        <w:t>ат</w:t>
      </w:r>
      <w:r w:rsidRPr="00EF5300">
        <w:rPr>
          <w:rFonts w:ascii="Times New Roman" w:hAnsi="Times New Roman" w:cs="Times New Roman"/>
          <w:sz w:val="24"/>
          <w:szCs w:val="24"/>
        </w:rPr>
        <w:t xml:space="preserve"> условие о распространении действия договоров на отношения сторон, возникшие до их подписания.    </w:t>
      </w:r>
    </w:p>
    <w:p w:rsidR="00E5483F" w:rsidRPr="00EF5300" w:rsidRDefault="00E5483F" w:rsidP="00AD1F6B">
      <w:pPr>
        <w:tabs>
          <w:tab w:val="left" w:pos="284"/>
        </w:tabs>
        <w:spacing w:line="360" w:lineRule="auto"/>
        <w:ind w:left="284" w:right="-2" w:hanging="284"/>
        <w:jc w:val="both"/>
      </w:pPr>
      <w:r w:rsidRPr="00EF5300">
        <w:rPr>
          <w:rStyle w:val="afe"/>
          <w:color w:val="auto"/>
        </w:rPr>
        <w:t>2. В нарушение ч. 13.1 ст. 34 Закона о контрактной системе</w:t>
      </w:r>
      <w:r w:rsidR="00EE1A64" w:rsidRPr="00EF5300">
        <w:rPr>
          <w:rStyle w:val="afe"/>
          <w:b/>
          <w:color w:val="auto"/>
        </w:rPr>
        <w:fldChar w:fldCharType="begin"/>
      </w:r>
      <w:r w:rsidR="00EE1A64" w:rsidRPr="00EF5300">
        <w:rPr>
          <w:rStyle w:val="afe"/>
          <w:b/>
          <w:color w:val="auto"/>
        </w:rPr>
        <w:instrText xml:space="preserve"> NOTEREF _Ref45108221 \f \h  \* MERGEFORMAT </w:instrText>
      </w:r>
      <w:r w:rsidR="00EE1A64" w:rsidRPr="00EF5300">
        <w:rPr>
          <w:rStyle w:val="afe"/>
          <w:b/>
          <w:color w:val="auto"/>
        </w:rPr>
      </w:r>
      <w:r w:rsidR="00EE1A64" w:rsidRPr="00EF5300">
        <w:rPr>
          <w:rStyle w:val="afe"/>
          <w:b/>
          <w:color w:val="auto"/>
        </w:rPr>
        <w:fldChar w:fldCharType="separate"/>
      </w:r>
      <w:r w:rsidR="00350061" w:rsidRPr="00EF5300">
        <w:rPr>
          <w:rStyle w:val="aff1"/>
          <w:b/>
        </w:rPr>
        <w:t>7</w:t>
      </w:r>
      <w:r w:rsidR="00EE1A64" w:rsidRPr="00EF5300">
        <w:rPr>
          <w:rStyle w:val="afe"/>
          <w:b/>
          <w:color w:val="auto"/>
        </w:rPr>
        <w:fldChar w:fldCharType="end"/>
      </w:r>
      <w:r w:rsidRPr="00EF5300">
        <w:rPr>
          <w:rStyle w:val="afe"/>
          <w:color w:val="auto"/>
        </w:rPr>
        <w:t xml:space="preserve"> объектом аудита </w:t>
      </w:r>
      <w:r w:rsidR="001721F8" w:rsidRPr="00EF5300">
        <w:rPr>
          <w:rStyle w:val="afe"/>
          <w:color w:val="auto"/>
        </w:rPr>
        <w:t xml:space="preserve">в 17 случаях </w:t>
      </w:r>
      <w:r w:rsidRPr="00EF5300">
        <w:rPr>
          <w:rStyle w:val="afe"/>
          <w:color w:val="auto"/>
        </w:rPr>
        <w:t>расчеты по договорам проведены с нарушением с</w:t>
      </w:r>
      <w:r w:rsidR="001721F8">
        <w:rPr>
          <w:rStyle w:val="afe"/>
          <w:color w:val="auto"/>
        </w:rPr>
        <w:t xml:space="preserve">роков (установленных контрактом), </w:t>
      </w:r>
      <w:r w:rsidRPr="00EF5300">
        <w:rPr>
          <w:rStyle w:val="afe"/>
          <w:color w:val="auto"/>
        </w:rPr>
        <w:t xml:space="preserve">на сумму </w:t>
      </w:r>
      <w:r w:rsidRPr="00EF5300">
        <w:rPr>
          <w:rStyle w:val="afe"/>
          <w:b/>
          <w:color w:val="auto"/>
        </w:rPr>
        <w:t>127,7 тыс.руб.</w:t>
      </w:r>
      <w:r w:rsidRPr="00EF5300">
        <w:rPr>
          <w:rStyle w:val="afe"/>
          <w:color w:val="auto"/>
        </w:rPr>
        <w:t xml:space="preserve">   </w:t>
      </w:r>
    </w:p>
    <w:p w:rsidR="00E5483F" w:rsidRPr="00EF5300" w:rsidRDefault="00E5483F" w:rsidP="00AD1F6B">
      <w:pPr>
        <w:spacing w:line="360" w:lineRule="auto"/>
        <w:ind w:left="284" w:right="-2" w:hanging="284"/>
        <w:jc w:val="both"/>
      </w:pPr>
      <w:r w:rsidRPr="00EF5300">
        <w:rPr>
          <w:rStyle w:val="afe"/>
          <w:color w:val="auto"/>
        </w:rPr>
        <w:t>3. В нарушение ч. 6 ст. 34 Закона о контрактной системе</w:t>
      </w:r>
      <w:r w:rsidR="00EE1A64" w:rsidRPr="00EF5300">
        <w:rPr>
          <w:rStyle w:val="afe"/>
          <w:b/>
          <w:color w:val="auto"/>
        </w:rPr>
        <w:fldChar w:fldCharType="begin"/>
      </w:r>
      <w:r w:rsidR="00EE1A64" w:rsidRPr="00EF5300">
        <w:rPr>
          <w:rStyle w:val="afe"/>
          <w:b/>
          <w:color w:val="auto"/>
        </w:rPr>
        <w:instrText xml:space="preserve"> NOTEREF _Ref45108221 \f \h  \* MERGEFORMAT </w:instrText>
      </w:r>
      <w:r w:rsidR="00EE1A64" w:rsidRPr="00EF5300">
        <w:rPr>
          <w:rStyle w:val="afe"/>
          <w:b/>
          <w:color w:val="auto"/>
        </w:rPr>
      </w:r>
      <w:r w:rsidR="00EE1A64" w:rsidRPr="00EF5300">
        <w:rPr>
          <w:rStyle w:val="afe"/>
          <w:b/>
          <w:color w:val="auto"/>
        </w:rPr>
        <w:fldChar w:fldCharType="separate"/>
      </w:r>
      <w:r w:rsidR="00350061" w:rsidRPr="00EF5300">
        <w:rPr>
          <w:rStyle w:val="aff1"/>
          <w:b/>
        </w:rPr>
        <w:t>7</w:t>
      </w:r>
      <w:r w:rsidR="00EE1A64" w:rsidRPr="00EF5300">
        <w:rPr>
          <w:rStyle w:val="afe"/>
          <w:b/>
          <w:color w:val="auto"/>
        </w:rPr>
        <w:fldChar w:fldCharType="end"/>
      </w:r>
      <w:r w:rsidRPr="00EF5300">
        <w:rPr>
          <w:rStyle w:val="afe"/>
          <w:color w:val="auto"/>
        </w:rPr>
        <w:t xml:space="preserve"> и п. 5.3.1 договора от 09.10.19г. № 181-ОУ «Установка противопожарных дверей» Заказчик за просрочку исполнения Подрядчиком обязательств, предусмотренных договором, не предъявил требование об уплате пени на сумму </w:t>
      </w:r>
      <w:r w:rsidR="008F2123" w:rsidRPr="00EF5300">
        <w:rPr>
          <w:rStyle w:val="afe"/>
          <w:b/>
          <w:color w:val="auto"/>
        </w:rPr>
        <w:t>0,1 тыс.</w:t>
      </w:r>
      <w:r w:rsidRPr="00EF5300">
        <w:rPr>
          <w:rStyle w:val="afe"/>
          <w:b/>
          <w:color w:val="auto"/>
        </w:rPr>
        <w:t>руб.</w:t>
      </w:r>
      <w:r w:rsidRPr="00EF5300">
        <w:rPr>
          <w:rStyle w:val="afe"/>
          <w:color w:val="auto"/>
        </w:rPr>
        <w:t xml:space="preserve">    </w:t>
      </w:r>
    </w:p>
    <w:p w:rsidR="00F86217" w:rsidRPr="00EF5300" w:rsidRDefault="00F86217" w:rsidP="003548F0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EF5300">
        <w:rPr>
          <w:rStyle w:val="afe"/>
          <w:rFonts w:eastAsiaTheme="minorHAnsi" w:cs="Times New Roman"/>
          <w:color w:val="auto"/>
          <w:u w:val="single"/>
        </w:rPr>
        <w:t>Аудит в сфере закупок (</w:t>
      </w:r>
      <w:r w:rsidRPr="00EF5300">
        <w:rPr>
          <w:rFonts w:cs="Times New Roman"/>
          <w:kern w:val="0"/>
          <w:u w:val="single"/>
          <w:lang w:eastAsia="en-US" w:bidi="ar-SA"/>
        </w:rPr>
        <w:t xml:space="preserve">субъект аудита – МБУДО </w:t>
      </w:r>
      <w:r w:rsidRPr="00EF5300">
        <w:rPr>
          <w:rStyle w:val="afe"/>
          <w:rFonts w:eastAsiaTheme="minorHAnsi" w:cs="Times New Roman"/>
          <w:color w:val="auto"/>
          <w:u w:val="single"/>
        </w:rPr>
        <w:t>«ДШИ № 4» МГО»):</w:t>
      </w:r>
    </w:p>
    <w:p w:rsidR="00FB4CFB" w:rsidRPr="00EF5300" w:rsidRDefault="00FB4CFB" w:rsidP="003548F0">
      <w:pPr>
        <w:spacing w:line="360" w:lineRule="auto"/>
        <w:ind w:left="284" w:hanging="284"/>
        <w:jc w:val="both"/>
      </w:pPr>
      <w:r w:rsidRPr="00EF5300">
        <w:rPr>
          <w:rStyle w:val="afe"/>
          <w:color w:val="auto"/>
        </w:rPr>
        <w:t>1. В нарушение ч. 3 ст. 18 Закона о контрактной системе</w:t>
      </w:r>
      <w:r w:rsidR="00EE1A64" w:rsidRPr="00EF5300">
        <w:rPr>
          <w:rStyle w:val="afe"/>
          <w:b/>
          <w:color w:val="auto"/>
        </w:rPr>
        <w:fldChar w:fldCharType="begin"/>
      </w:r>
      <w:r w:rsidR="00EE1A64" w:rsidRPr="00EF5300">
        <w:rPr>
          <w:rStyle w:val="afe"/>
          <w:b/>
          <w:color w:val="auto"/>
        </w:rPr>
        <w:instrText xml:space="preserve"> NOTEREF _Ref45108221 \f \h  \* MERGEFORMAT </w:instrText>
      </w:r>
      <w:r w:rsidR="00EE1A64" w:rsidRPr="00EF5300">
        <w:rPr>
          <w:rStyle w:val="afe"/>
          <w:b/>
          <w:color w:val="auto"/>
        </w:rPr>
      </w:r>
      <w:r w:rsidR="00EE1A64" w:rsidRPr="00EF5300">
        <w:rPr>
          <w:rStyle w:val="afe"/>
          <w:b/>
          <w:color w:val="auto"/>
        </w:rPr>
        <w:fldChar w:fldCharType="separate"/>
      </w:r>
      <w:r w:rsidR="00350061" w:rsidRPr="00EF5300">
        <w:rPr>
          <w:rStyle w:val="aff1"/>
          <w:b/>
        </w:rPr>
        <w:t>7</w:t>
      </w:r>
      <w:r w:rsidR="00EE1A64" w:rsidRPr="00EF5300">
        <w:rPr>
          <w:rStyle w:val="afe"/>
          <w:b/>
          <w:color w:val="auto"/>
        </w:rPr>
        <w:fldChar w:fldCharType="end"/>
      </w:r>
      <w:r w:rsidRPr="00EF5300">
        <w:rPr>
          <w:rStyle w:val="afe"/>
          <w:color w:val="auto"/>
        </w:rPr>
        <w:t xml:space="preserve"> «Форма обоснования закупок товаров на 2019 год, работ и услуг для обеспечения государственных и муниципальных нужд», размещенная в ЕИС, не содержит информацию об обосновании начальной (максимальной) цены контракта, установленно</w:t>
      </w:r>
      <w:r w:rsidR="003548F0" w:rsidRPr="00EF5300">
        <w:rPr>
          <w:rStyle w:val="afe"/>
          <w:color w:val="auto"/>
        </w:rPr>
        <w:t>й</w:t>
      </w:r>
      <w:r w:rsidRPr="00EF5300">
        <w:rPr>
          <w:rStyle w:val="afe"/>
          <w:color w:val="auto"/>
        </w:rPr>
        <w:t xml:space="preserve"> ст. 22 Закона о контрактной системе</w:t>
      </w:r>
      <w:r w:rsidR="00EE1A64" w:rsidRPr="00EF5300">
        <w:rPr>
          <w:rStyle w:val="afe"/>
          <w:b/>
          <w:color w:val="auto"/>
        </w:rPr>
        <w:fldChar w:fldCharType="begin"/>
      </w:r>
      <w:r w:rsidR="00EE1A64" w:rsidRPr="00EF5300">
        <w:rPr>
          <w:rStyle w:val="afe"/>
          <w:b/>
          <w:color w:val="auto"/>
        </w:rPr>
        <w:instrText xml:space="preserve"> NOTEREF _Ref45108221 \f \h  \* MERGEFORMAT </w:instrText>
      </w:r>
      <w:r w:rsidR="00EE1A64" w:rsidRPr="00EF5300">
        <w:rPr>
          <w:rStyle w:val="afe"/>
          <w:b/>
          <w:color w:val="auto"/>
        </w:rPr>
      </w:r>
      <w:r w:rsidR="00EE1A64" w:rsidRPr="00EF5300">
        <w:rPr>
          <w:rStyle w:val="afe"/>
          <w:b/>
          <w:color w:val="auto"/>
        </w:rPr>
        <w:fldChar w:fldCharType="separate"/>
      </w:r>
      <w:r w:rsidR="00350061" w:rsidRPr="00EF5300">
        <w:rPr>
          <w:rStyle w:val="aff1"/>
          <w:b/>
        </w:rPr>
        <w:t>7</w:t>
      </w:r>
      <w:r w:rsidR="00EE1A64" w:rsidRPr="00EF5300">
        <w:rPr>
          <w:rStyle w:val="afe"/>
          <w:b/>
          <w:color w:val="auto"/>
        </w:rPr>
        <w:fldChar w:fldCharType="end"/>
      </w:r>
      <w:r w:rsidRPr="00EF5300">
        <w:rPr>
          <w:rStyle w:val="afe"/>
          <w:color w:val="auto"/>
        </w:rPr>
        <w:t xml:space="preserve">. </w:t>
      </w:r>
    </w:p>
    <w:p w:rsidR="00FB4CFB" w:rsidRPr="00FB4CFB" w:rsidRDefault="00FB4CFB" w:rsidP="003548F0">
      <w:pPr>
        <w:spacing w:line="360" w:lineRule="auto"/>
        <w:ind w:left="284" w:hanging="284"/>
        <w:jc w:val="both"/>
      </w:pPr>
      <w:r w:rsidRPr="00EF5300">
        <w:rPr>
          <w:rStyle w:val="afe"/>
          <w:color w:val="auto"/>
        </w:rPr>
        <w:t>2. В нарушение ч. 1 ст. 34 ч. 10 ст. 83.2 Закона о контрактной системе</w:t>
      </w:r>
      <w:r w:rsidR="00EE1A64" w:rsidRPr="00EF5300">
        <w:rPr>
          <w:rStyle w:val="afe"/>
          <w:b/>
          <w:color w:val="auto"/>
        </w:rPr>
        <w:fldChar w:fldCharType="begin"/>
      </w:r>
      <w:r w:rsidR="00EE1A64" w:rsidRPr="00EF5300">
        <w:rPr>
          <w:rStyle w:val="afe"/>
          <w:b/>
          <w:color w:val="auto"/>
        </w:rPr>
        <w:instrText xml:space="preserve"> NOTEREF _Ref45108221 \f \h  \* MERGEFORMAT </w:instrText>
      </w:r>
      <w:r w:rsidR="00EE1A64" w:rsidRPr="00EF5300">
        <w:rPr>
          <w:rStyle w:val="afe"/>
          <w:b/>
          <w:color w:val="auto"/>
        </w:rPr>
      </w:r>
      <w:r w:rsidR="00EE1A64" w:rsidRPr="00EF5300">
        <w:rPr>
          <w:rStyle w:val="afe"/>
          <w:b/>
          <w:color w:val="auto"/>
        </w:rPr>
        <w:fldChar w:fldCharType="separate"/>
      </w:r>
      <w:r w:rsidR="00350061" w:rsidRPr="00EF5300">
        <w:rPr>
          <w:rStyle w:val="aff1"/>
          <w:b/>
        </w:rPr>
        <w:t>7</w:t>
      </w:r>
      <w:r w:rsidR="00EE1A64" w:rsidRPr="00EF5300">
        <w:rPr>
          <w:rStyle w:val="afe"/>
          <w:b/>
          <w:color w:val="auto"/>
        </w:rPr>
        <w:fldChar w:fldCharType="end"/>
      </w:r>
      <w:r w:rsidRPr="00EF5300">
        <w:rPr>
          <w:rStyle w:val="afe"/>
          <w:color w:val="auto"/>
        </w:rPr>
        <w:t xml:space="preserve"> контракт от 03.06.19г.</w:t>
      </w:r>
      <w:r w:rsidRPr="00FB4CFB">
        <w:rPr>
          <w:rStyle w:val="afe"/>
          <w:color w:val="auto"/>
        </w:rPr>
        <w:t xml:space="preserve"> № 0169300035819000153 на сумму </w:t>
      </w:r>
      <w:r w:rsidRPr="003548F0">
        <w:rPr>
          <w:rStyle w:val="afe"/>
          <w:b/>
          <w:color w:val="auto"/>
        </w:rPr>
        <w:t>1 101,5</w:t>
      </w:r>
      <w:r w:rsidR="003548F0" w:rsidRPr="003548F0">
        <w:rPr>
          <w:rStyle w:val="afe"/>
          <w:b/>
          <w:color w:val="auto"/>
        </w:rPr>
        <w:t xml:space="preserve"> тыс.</w:t>
      </w:r>
      <w:r w:rsidRPr="003548F0">
        <w:rPr>
          <w:rStyle w:val="afe"/>
          <w:b/>
          <w:color w:val="auto"/>
        </w:rPr>
        <w:t>руб</w:t>
      </w:r>
      <w:r w:rsidRPr="003548F0">
        <w:rPr>
          <w:rStyle w:val="afe"/>
          <w:color w:val="auto"/>
        </w:rPr>
        <w:t>.</w:t>
      </w:r>
      <w:r w:rsidR="003548F0" w:rsidRPr="003548F0">
        <w:rPr>
          <w:rStyle w:val="afe"/>
          <w:color w:val="auto"/>
        </w:rPr>
        <w:t xml:space="preserve"> </w:t>
      </w:r>
      <w:r w:rsidR="00940129" w:rsidRPr="00FB4CFB">
        <w:rPr>
          <w:rStyle w:val="afe"/>
          <w:color w:val="auto"/>
        </w:rPr>
        <w:t>заключен не на условиях определения поставщика</w:t>
      </w:r>
      <w:r w:rsidR="00940129">
        <w:rPr>
          <w:rStyle w:val="afe"/>
          <w:color w:val="auto"/>
        </w:rPr>
        <w:t xml:space="preserve"> (подрядчика, исполнителя)</w:t>
      </w:r>
      <w:r w:rsidR="001721F8">
        <w:rPr>
          <w:rStyle w:val="afe"/>
          <w:color w:val="auto"/>
        </w:rPr>
        <w:t>,</w:t>
      </w:r>
      <w:r w:rsidR="00940129" w:rsidRPr="00FB4CFB">
        <w:rPr>
          <w:rStyle w:val="afe"/>
          <w:color w:val="auto"/>
        </w:rPr>
        <w:t xml:space="preserve"> </w:t>
      </w:r>
      <w:r w:rsidR="003548F0" w:rsidRPr="003548F0">
        <w:rPr>
          <w:rStyle w:val="afe"/>
          <w:color w:val="auto"/>
        </w:rPr>
        <w:t>размещенн</w:t>
      </w:r>
      <w:r w:rsidR="001721F8">
        <w:rPr>
          <w:rStyle w:val="afe"/>
          <w:color w:val="auto"/>
        </w:rPr>
        <w:t>ых</w:t>
      </w:r>
      <w:r w:rsidR="003548F0" w:rsidRPr="003548F0">
        <w:rPr>
          <w:rStyle w:val="afe"/>
          <w:color w:val="auto"/>
        </w:rPr>
        <w:t xml:space="preserve"> в ЕИС</w:t>
      </w:r>
      <w:r w:rsidR="00940129">
        <w:rPr>
          <w:rStyle w:val="afe"/>
          <w:color w:val="auto"/>
        </w:rPr>
        <w:t xml:space="preserve"> (</w:t>
      </w:r>
      <w:r w:rsidR="003548F0" w:rsidRPr="003548F0">
        <w:rPr>
          <w:rStyle w:val="afe"/>
          <w:color w:val="auto"/>
        </w:rPr>
        <w:t>не содержит информацию о наименовании товарного знака, модели и страны происхождения товара, подлежащего поставке</w:t>
      </w:r>
      <w:r w:rsidR="00940129">
        <w:rPr>
          <w:rStyle w:val="afe"/>
          <w:color w:val="auto"/>
        </w:rPr>
        <w:t>).</w:t>
      </w:r>
      <w:r w:rsidRPr="00FB4CFB">
        <w:rPr>
          <w:rStyle w:val="afe"/>
          <w:color w:val="auto"/>
        </w:rPr>
        <w:t xml:space="preserve"> </w:t>
      </w:r>
    </w:p>
    <w:p w:rsidR="00F86217" w:rsidRPr="00077C25" w:rsidRDefault="00FB4CFB" w:rsidP="003548F0">
      <w:pPr>
        <w:spacing w:line="360" w:lineRule="auto"/>
        <w:ind w:left="284" w:hanging="284"/>
        <w:jc w:val="both"/>
        <w:rPr>
          <w:rFonts w:cs="Times New Roman"/>
          <w:kern w:val="0"/>
          <w:u w:val="single"/>
          <w:lang w:eastAsia="en-US" w:bidi="ar-SA"/>
        </w:rPr>
      </w:pPr>
      <w:r w:rsidRPr="00077C25">
        <w:rPr>
          <w:rStyle w:val="afe"/>
          <w:color w:val="auto"/>
        </w:rPr>
        <w:t>3. В нарушение ч. 3 ст. 103 Закона о контрактной системе</w:t>
      </w:r>
      <w:r w:rsidR="00EE1A64" w:rsidRPr="00077C25">
        <w:rPr>
          <w:rStyle w:val="afe"/>
          <w:b/>
          <w:color w:val="auto"/>
        </w:rPr>
        <w:fldChar w:fldCharType="begin"/>
      </w:r>
      <w:r w:rsidR="00EE1A64" w:rsidRPr="00077C25">
        <w:rPr>
          <w:rStyle w:val="afe"/>
          <w:b/>
          <w:color w:val="auto"/>
        </w:rPr>
        <w:instrText xml:space="preserve"> NOTEREF _Ref45108221 \f \h  \* MERGEFORMAT </w:instrText>
      </w:r>
      <w:r w:rsidR="00EE1A64" w:rsidRPr="00077C25">
        <w:rPr>
          <w:rStyle w:val="afe"/>
          <w:b/>
          <w:color w:val="auto"/>
        </w:rPr>
      </w:r>
      <w:r w:rsidR="00EE1A64" w:rsidRPr="00077C25">
        <w:rPr>
          <w:rStyle w:val="afe"/>
          <w:b/>
          <w:color w:val="auto"/>
        </w:rPr>
        <w:fldChar w:fldCharType="separate"/>
      </w:r>
      <w:r w:rsidR="00350061" w:rsidRPr="00077C25">
        <w:rPr>
          <w:rStyle w:val="aff1"/>
          <w:b/>
        </w:rPr>
        <w:t>7</w:t>
      </w:r>
      <w:r w:rsidR="00EE1A64" w:rsidRPr="00077C25">
        <w:rPr>
          <w:rStyle w:val="afe"/>
          <w:b/>
          <w:color w:val="auto"/>
        </w:rPr>
        <w:fldChar w:fldCharType="end"/>
      </w:r>
      <w:r w:rsidRPr="00077C25">
        <w:rPr>
          <w:rStyle w:val="afe"/>
          <w:color w:val="auto"/>
        </w:rPr>
        <w:t xml:space="preserve">, п. 12 </w:t>
      </w:r>
      <w:r w:rsidR="008C15FF" w:rsidRPr="00077C25">
        <w:rPr>
          <w:rStyle w:val="afe"/>
          <w:color w:val="auto"/>
        </w:rPr>
        <w:t>Правил</w:t>
      </w:r>
      <w:r w:rsidR="004D2CF5">
        <w:rPr>
          <w:rStyle w:val="afe"/>
          <w:color w:val="auto"/>
        </w:rPr>
        <w:t>а</w:t>
      </w:r>
      <w:r w:rsidR="008C15FF" w:rsidRPr="00077C25">
        <w:rPr>
          <w:rStyle w:val="afe"/>
          <w:color w:val="auto"/>
        </w:rPr>
        <w:t xml:space="preserve"> ведения реестра</w:t>
      </w:r>
      <w:r w:rsidR="004152B6" w:rsidRPr="00077C25">
        <w:rPr>
          <w:rStyle w:val="afe"/>
          <w:b/>
          <w:color w:val="auto"/>
        </w:rPr>
        <w:fldChar w:fldCharType="begin"/>
      </w:r>
      <w:r w:rsidR="004152B6" w:rsidRPr="00077C25">
        <w:rPr>
          <w:rStyle w:val="afe"/>
          <w:b/>
          <w:color w:val="auto"/>
        </w:rPr>
        <w:instrText xml:space="preserve"> NOTEREF _Ref45109210 \f \h  \* MERGEFORMAT </w:instrText>
      </w:r>
      <w:r w:rsidR="004152B6" w:rsidRPr="00077C25">
        <w:rPr>
          <w:rStyle w:val="afe"/>
          <w:b/>
          <w:color w:val="auto"/>
        </w:rPr>
      </w:r>
      <w:r w:rsidR="004152B6" w:rsidRPr="00077C25">
        <w:rPr>
          <w:rStyle w:val="afe"/>
          <w:b/>
          <w:color w:val="auto"/>
        </w:rPr>
        <w:fldChar w:fldCharType="separate"/>
      </w:r>
      <w:r w:rsidR="00350061" w:rsidRPr="00077C25">
        <w:rPr>
          <w:rStyle w:val="aff1"/>
          <w:b/>
        </w:rPr>
        <w:t>45</w:t>
      </w:r>
      <w:r w:rsidR="004152B6" w:rsidRPr="00077C25">
        <w:rPr>
          <w:rStyle w:val="afe"/>
          <w:b/>
          <w:color w:val="auto"/>
        </w:rPr>
        <w:fldChar w:fldCharType="end"/>
      </w:r>
      <w:r w:rsidR="008C15FF" w:rsidRPr="00077C25">
        <w:rPr>
          <w:rStyle w:val="afe"/>
          <w:color w:val="auto"/>
        </w:rPr>
        <w:t xml:space="preserve"> </w:t>
      </w:r>
      <w:r w:rsidRPr="00077C25">
        <w:rPr>
          <w:rStyle w:val="afe"/>
          <w:color w:val="auto"/>
        </w:rPr>
        <w:t xml:space="preserve">в Едином реестре государственных и муниципальных контрактов опубликована информация об исполнении 3 контрактов на сумму 2 372,0 тыс.руб. по истечении пяти рабочих дней с даты подписания документа о приемке </w:t>
      </w:r>
      <w:r w:rsidR="008C15FF" w:rsidRPr="00077C25">
        <w:rPr>
          <w:rStyle w:val="afe"/>
          <w:color w:val="auto"/>
        </w:rPr>
        <w:t>(с</w:t>
      </w:r>
      <w:r w:rsidRPr="00077C25">
        <w:rPr>
          <w:rStyle w:val="afe"/>
          <w:color w:val="auto"/>
        </w:rPr>
        <w:t>рок нарушений составил от 3 до 25</w:t>
      </w:r>
      <w:r w:rsidR="00940129" w:rsidRPr="00077C25">
        <w:rPr>
          <w:rStyle w:val="afe"/>
          <w:color w:val="auto"/>
        </w:rPr>
        <w:t xml:space="preserve"> </w:t>
      </w:r>
      <w:r w:rsidRPr="00077C25">
        <w:rPr>
          <w:rStyle w:val="afe"/>
          <w:color w:val="auto"/>
        </w:rPr>
        <w:t>дней</w:t>
      </w:r>
      <w:r w:rsidR="008C15FF" w:rsidRPr="00077C25">
        <w:rPr>
          <w:rStyle w:val="afe"/>
          <w:color w:val="auto"/>
        </w:rPr>
        <w:t>)</w:t>
      </w:r>
      <w:r w:rsidRPr="00077C25">
        <w:rPr>
          <w:rStyle w:val="afe"/>
          <w:color w:val="auto"/>
        </w:rPr>
        <w:t>.</w:t>
      </w:r>
    </w:p>
    <w:p w:rsidR="00200374" w:rsidRPr="00077C25" w:rsidRDefault="00200374" w:rsidP="00200374">
      <w:pPr>
        <w:spacing w:line="360" w:lineRule="auto"/>
        <w:ind w:right="-143"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077C25">
        <w:rPr>
          <w:rStyle w:val="afe"/>
          <w:rFonts w:eastAsiaTheme="minorHAnsi" w:cs="Times New Roman"/>
          <w:color w:val="auto"/>
          <w:u w:val="single"/>
        </w:rPr>
        <w:t>Аудит в сфере закупок (</w:t>
      </w:r>
      <w:r w:rsidRPr="00077C25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Pr="00077C25">
        <w:rPr>
          <w:rStyle w:val="afe"/>
          <w:rFonts w:eastAsiaTheme="minorHAnsi"/>
          <w:color w:val="auto"/>
          <w:u w:val="single"/>
        </w:rPr>
        <w:t>МБДОУ № 40</w:t>
      </w:r>
      <w:r w:rsidRPr="00077C25">
        <w:rPr>
          <w:rStyle w:val="afe"/>
          <w:rFonts w:eastAsiaTheme="minorHAnsi" w:cs="Times New Roman"/>
          <w:color w:val="auto"/>
          <w:u w:val="single"/>
        </w:rPr>
        <w:t>):</w:t>
      </w:r>
    </w:p>
    <w:p w:rsidR="00382F63" w:rsidRPr="00077C25" w:rsidRDefault="00382F63" w:rsidP="00AD1F6B">
      <w:pPr>
        <w:spacing w:line="360" w:lineRule="auto"/>
        <w:ind w:left="284" w:right="-2" w:hanging="284"/>
        <w:jc w:val="both"/>
      </w:pPr>
      <w:r w:rsidRPr="00077C25">
        <w:rPr>
          <w:rStyle w:val="afe"/>
          <w:color w:val="auto"/>
        </w:rPr>
        <w:t xml:space="preserve">1. В нарушение п. 4 </w:t>
      </w:r>
      <w:r w:rsidR="008C15FF" w:rsidRPr="00077C25">
        <w:rPr>
          <w:rStyle w:val="afe"/>
          <w:color w:val="auto"/>
        </w:rPr>
        <w:t>Правил формирования КТРУ</w:t>
      </w:r>
      <w:r w:rsidR="00C352FA" w:rsidRPr="00077C25">
        <w:rPr>
          <w:rStyle w:val="afe"/>
          <w:b/>
          <w:color w:val="auto"/>
        </w:rPr>
        <w:fldChar w:fldCharType="begin"/>
      </w:r>
      <w:r w:rsidR="00C352FA" w:rsidRPr="00077C25">
        <w:rPr>
          <w:rStyle w:val="afe"/>
          <w:b/>
          <w:color w:val="auto"/>
        </w:rPr>
        <w:instrText xml:space="preserve"> NOTEREF _Ref64026482 \f \h  \* MERGEFORMAT </w:instrText>
      </w:r>
      <w:r w:rsidR="00C352FA" w:rsidRPr="00077C25">
        <w:rPr>
          <w:rStyle w:val="afe"/>
          <w:b/>
          <w:color w:val="auto"/>
        </w:rPr>
      </w:r>
      <w:r w:rsidR="00C352FA" w:rsidRPr="00077C25">
        <w:rPr>
          <w:rStyle w:val="afe"/>
          <w:b/>
          <w:color w:val="auto"/>
        </w:rPr>
        <w:fldChar w:fldCharType="separate"/>
      </w:r>
      <w:r w:rsidR="00350061" w:rsidRPr="00077C25">
        <w:rPr>
          <w:rStyle w:val="aff1"/>
          <w:b/>
        </w:rPr>
        <w:t>43</w:t>
      </w:r>
      <w:r w:rsidR="00C352FA" w:rsidRPr="00077C25">
        <w:rPr>
          <w:rStyle w:val="afe"/>
          <w:b/>
          <w:color w:val="auto"/>
        </w:rPr>
        <w:fldChar w:fldCharType="end"/>
      </w:r>
      <w:r w:rsidRPr="00077C25">
        <w:rPr>
          <w:rStyle w:val="afe"/>
          <w:color w:val="auto"/>
        </w:rPr>
        <w:t xml:space="preserve"> документация об аукционе в электронной форме по 1 закупке на сумму </w:t>
      </w:r>
      <w:r w:rsidRPr="00077C25">
        <w:rPr>
          <w:rStyle w:val="afe"/>
          <w:b/>
          <w:color w:val="auto"/>
        </w:rPr>
        <w:t>700,4 тыс.руб.</w:t>
      </w:r>
      <w:r w:rsidRPr="00077C25">
        <w:rPr>
          <w:rStyle w:val="afe"/>
          <w:color w:val="auto"/>
        </w:rPr>
        <w:t xml:space="preserve"> утверждена с нарушением требований, предусмотренных Закон</w:t>
      </w:r>
      <w:r w:rsidR="001721F8">
        <w:rPr>
          <w:rStyle w:val="afe"/>
          <w:color w:val="auto"/>
        </w:rPr>
        <w:t>ом</w:t>
      </w:r>
      <w:r w:rsidRPr="00077C25">
        <w:rPr>
          <w:rStyle w:val="afe"/>
          <w:color w:val="auto"/>
        </w:rPr>
        <w:t xml:space="preserve"> о контрактной системе</w:t>
      </w:r>
      <w:r w:rsidR="00EE1A64" w:rsidRPr="00077C25">
        <w:rPr>
          <w:rStyle w:val="afe"/>
          <w:b/>
          <w:color w:val="auto"/>
        </w:rPr>
        <w:fldChar w:fldCharType="begin"/>
      </w:r>
      <w:r w:rsidR="00EE1A64" w:rsidRPr="00077C25">
        <w:rPr>
          <w:rStyle w:val="afe"/>
          <w:b/>
          <w:color w:val="auto"/>
        </w:rPr>
        <w:instrText xml:space="preserve"> NOTEREF _Ref45108221 \f \h  \* MERGEFORMAT </w:instrText>
      </w:r>
      <w:r w:rsidR="00EE1A64" w:rsidRPr="00077C25">
        <w:rPr>
          <w:rStyle w:val="afe"/>
          <w:b/>
          <w:color w:val="auto"/>
        </w:rPr>
      </w:r>
      <w:r w:rsidR="00EE1A64" w:rsidRPr="00077C25">
        <w:rPr>
          <w:rStyle w:val="afe"/>
          <w:b/>
          <w:color w:val="auto"/>
        </w:rPr>
        <w:fldChar w:fldCharType="separate"/>
      </w:r>
      <w:r w:rsidR="00350061" w:rsidRPr="00077C25">
        <w:rPr>
          <w:rStyle w:val="aff1"/>
          <w:b/>
        </w:rPr>
        <w:t>7</w:t>
      </w:r>
      <w:r w:rsidR="00EE1A64" w:rsidRPr="00077C25">
        <w:rPr>
          <w:rStyle w:val="afe"/>
          <w:b/>
          <w:color w:val="auto"/>
        </w:rPr>
        <w:fldChar w:fldCharType="end"/>
      </w:r>
      <w:r w:rsidR="001721F8">
        <w:rPr>
          <w:rStyle w:val="afe"/>
          <w:color w:val="auto"/>
        </w:rPr>
        <w:t xml:space="preserve">, </w:t>
      </w:r>
      <w:r w:rsidRPr="00077C25">
        <w:rPr>
          <w:rStyle w:val="afe"/>
          <w:color w:val="auto"/>
        </w:rPr>
        <w:t>выразивш</w:t>
      </w:r>
      <w:r w:rsidR="0000575B" w:rsidRPr="00077C25">
        <w:rPr>
          <w:rStyle w:val="afe"/>
          <w:color w:val="auto"/>
        </w:rPr>
        <w:t>и</w:t>
      </w:r>
      <w:r w:rsidR="001721F8">
        <w:rPr>
          <w:rStyle w:val="afe"/>
          <w:color w:val="auto"/>
        </w:rPr>
        <w:t>х</w:t>
      </w:r>
      <w:r w:rsidRPr="00077C25">
        <w:rPr>
          <w:rStyle w:val="afe"/>
          <w:color w:val="auto"/>
        </w:rPr>
        <w:t xml:space="preserve">ся в том, что описание </w:t>
      </w:r>
      <w:r w:rsidRPr="00077C25">
        <w:rPr>
          <w:rStyle w:val="afe"/>
          <w:color w:val="auto"/>
        </w:rPr>
        <w:lastRenderedPageBreak/>
        <w:t xml:space="preserve">объекта закупки сформировано </w:t>
      </w:r>
      <w:r w:rsidR="00C352FA" w:rsidRPr="00077C25">
        <w:rPr>
          <w:rStyle w:val="afe"/>
          <w:color w:val="auto"/>
        </w:rPr>
        <w:t>з</w:t>
      </w:r>
      <w:r w:rsidRPr="00077C25">
        <w:rPr>
          <w:rStyle w:val="afe"/>
          <w:color w:val="auto"/>
        </w:rPr>
        <w:t xml:space="preserve">аказчиком без учета позиции </w:t>
      </w:r>
      <w:r w:rsidR="008C15FF" w:rsidRPr="00077C25">
        <w:rPr>
          <w:rStyle w:val="afe"/>
          <w:color w:val="auto"/>
        </w:rPr>
        <w:t>к</w:t>
      </w:r>
      <w:r w:rsidRPr="00077C25">
        <w:rPr>
          <w:rStyle w:val="afe"/>
          <w:color w:val="auto"/>
        </w:rPr>
        <w:t xml:space="preserve">аталога товаров, работ, услуг. </w:t>
      </w:r>
    </w:p>
    <w:p w:rsidR="00382F63" w:rsidRPr="00077C25" w:rsidRDefault="00382F63" w:rsidP="00AD1F6B">
      <w:pPr>
        <w:spacing w:line="360" w:lineRule="auto"/>
        <w:ind w:left="284" w:right="-2" w:hanging="284"/>
        <w:jc w:val="both"/>
        <w:rPr>
          <w:b/>
        </w:rPr>
      </w:pPr>
      <w:r w:rsidRPr="00077C25">
        <w:rPr>
          <w:rStyle w:val="afe"/>
          <w:color w:val="auto"/>
        </w:rPr>
        <w:t>2. В нарушение ч. 1 ст. 16 Закона о контрактной системе</w:t>
      </w:r>
      <w:r w:rsidR="00EE1A64" w:rsidRPr="00077C25">
        <w:rPr>
          <w:rStyle w:val="afe"/>
          <w:b/>
          <w:color w:val="auto"/>
        </w:rPr>
        <w:fldChar w:fldCharType="begin"/>
      </w:r>
      <w:r w:rsidR="00EE1A64" w:rsidRPr="00077C25">
        <w:rPr>
          <w:rStyle w:val="afe"/>
          <w:b/>
          <w:color w:val="auto"/>
        </w:rPr>
        <w:instrText xml:space="preserve"> NOTEREF _Ref45108221 \f \h  \* MERGEFORMAT </w:instrText>
      </w:r>
      <w:r w:rsidR="00EE1A64" w:rsidRPr="00077C25">
        <w:rPr>
          <w:rStyle w:val="afe"/>
          <w:b/>
          <w:color w:val="auto"/>
        </w:rPr>
      </w:r>
      <w:r w:rsidR="00EE1A64" w:rsidRPr="00077C25">
        <w:rPr>
          <w:rStyle w:val="afe"/>
          <w:b/>
          <w:color w:val="auto"/>
        </w:rPr>
        <w:fldChar w:fldCharType="separate"/>
      </w:r>
      <w:r w:rsidR="00350061" w:rsidRPr="00077C25">
        <w:rPr>
          <w:rStyle w:val="aff1"/>
          <w:b/>
        </w:rPr>
        <w:t>7</w:t>
      </w:r>
      <w:r w:rsidR="00EE1A64" w:rsidRPr="00077C25">
        <w:rPr>
          <w:rStyle w:val="afe"/>
          <w:b/>
          <w:color w:val="auto"/>
        </w:rPr>
        <w:fldChar w:fldCharType="end"/>
      </w:r>
      <w:r w:rsidRPr="00077C25">
        <w:rPr>
          <w:rStyle w:val="afe"/>
          <w:color w:val="auto"/>
        </w:rPr>
        <w:t xml:space="preserve"> до размещения в ЕИС планов–графиков закупок на 2019 год и 2020 год на основании п. 4</w:t>
      </w:r>
      <w:r w:rsidR="00FC344F" w:rsidRPr="00077C25">
        <w:rPr>
          <w:rStyle w:val="afe"/>
          <w:color w:val="auto"/>
        </w:rPr>
        <w:t>,</w:t>
      </w:r>
      <w:r w:rsidRPr="00077C25">
        <w:rPr>
          <w:rStyle w:val="afe"/>
          <w:color w:val="auto"/>
        </w:rPr>
        <w:t xml:space="preserve"> 5 ч. 1 ст. 93 Закона о контрактной системе</w:t>
      </w:r>
      <w:r w:rsidR="00EE1A64" w:rsidRPr="00077C25">
        <w:rPr>
          <w:rStyle w:val="afe"/>
          <w:b/>
          <w:color w:val="auto"/>
        </w:rPr>
        <w:fldChar w:fldCharType="begin"/>
      </w:r>
      <w:r w:rsidR="00EE1A64" w:rsidRPr="00077C25">
        <w:rPr>
          <w:rStyle w:val="afe"/>
          <w:b/>
          <w:color w:val="auto"/>
        </w:rPr>
        <w:instrText xml:space="preserve"> NOTEREF _Ref45108221 \f \h  \* MERGEFORMAT </w:instrText>
      </w:r>
      <w:r w:rsidR="00EE1A64" w:rsidRPr="00077C25">
        <w:rPr>
          <w:rStyle w:val="afe"/>
          <w:b/>
          <w:color w:val="auto"/>
        </w:rPr>
      </w:r>
      <w:r w:rsidR="00EE1A64" w:rsidRPr="00077C25">
        <w:rPr>
          <w:rStyle w:val="afe"/>
          <w:b/>
          <w:color w:val="auto"/>
        </w:rPr>
        <w:fldChar w:fldCharType="separate"/>
      </w:r>
      <w:r w:rsidR="00350061" w:rsidRPr="00077C25">
        <w:rPr>
          <w:rStyle w:val="aff1"/>
          <w:b/>
        </w:rPr>
        <w:t>7</w:t>
      </w:r>
      <w:r w:rsidR="00EE1A64" w:rsidRPr="00077C25">
        <w:rPr>
          <w:rStyle w:val="afe"/>
          <w:b/>
          <w:color w:val="auto"/>
        </w:rPr>
        <w:fldChar w:fldCharType="end"/>
      </w:r>
      <w:r w:rsidRPr="00077C25">
        <w:rPr>
          <w:rStyle w:val="afe"/>
          <w:color w:val="auto"/>
        </w:rPr>
        <w:t xml:space="preserve"> осуществлено 12 закупок на сумму </w:t>
      </w:r>
      <w:r w:rsidRPr="00077C25">
        <w:rPr>
          <w:rStyle w:val="afe"/>
          <w:b/>
          <w:color w:val="auto"/>
        </w:rPr>
        <w:t xml:space="preserve">1 157,5 тыс.руб.  </w:t>
      </w:r>
    </w:p>
    <w:p w:rsidR="00382F63" w:rsidRPr="00077C25" w:rsidRDefault="00382F63" w:rsidP="00AD1F6B">
      <w:pPr>
        <w:spacing w:line="360" w:lineRule="auto"/>
        <w:ind w:left="284" w:right="-2" w:hanging="284"/>
        <w:jc w:val="both"/>
      </w:pPr>
      <w:r w:rsidRPr="00077C25">
        <w:rPr>
          <w:rStyle w:val="afe"/>
          <w:color w:val="auto"/>
        </w:rPr>
        <w:t>3. В нарушение требований п. 3 ч. 1 ст. 3 ч. 1 ст. 94 Закона о контрактной системе</w:t>
      </w:r>
      <w:r w:rsidR="00EE1A64" w:rsidRPr="00077C25">
        <w:rPr>
          <w:rStyle w:val="afe"/>
          <w:b/>
          <w:color w:val="auto"/>
        </w:rPr>
        <w:fldChar w:fldCharType="begin"/>
      </w:r>
      <w:r w:rsidR="00EE1A64" w:rsidRPr="00077C25">
        <w:rPr>
          <w:rStyle w:val="afe"/>
          <w:b/>
          <w:color w:val="auto"/>
        </w:rPr>
        <w:instrText xml:space="preserve"> NOTEREF _Ref45108221 \f \h  \* MERGEFORMAT </w:instrText>
      </w:r>
      <w:r w:rsidR="00EE1A64" w:rsidRPr="00077C25">
        <w:rPr>
          <w:rStyle w:val="afe"/>
          <w:b/>
          <w:color w:val="auto"/>
        </w:rPr>
      </w:r>
      <w:r w:rsidR="00EE1A64" w:rsidRPr="00077C25">
        <w:rPr>
          <w:rStyle w:val="afe"/>
          <w:b/>
          <w:color w:val="auto"/>
        </w:rPr>
        <w:fldChar w:fldCharType="separate"/>
      </w:r>
      <w:r w:rsidR="00350061" w:rsidRPr="00077C25">
        <w:rPr>
          <w:rStyle w:val="aff1"/>
          <w:b/>
        </w:rPr>
        <w:t>7</w:t>
      </w:r>
      <w:r w:rsidR="00EE1A64" w:rsidRPr="00077C25">
        <w:rPr>
          <w:rStyle w:val="afe"/>
          <w:b/>
          <w:color w:val="auto"/>
        </w:rPr>
        <w:fldChar w:fldCharType="end"/>
      </w:r>
      <w:r w:rsidRPr="00077C25">
        <w:rPr>
          <w:rStyle w:val="afe"/>
          <w:color w:val="auto"/>
        </w:rPr>
        <w:t xml:space="preserve"> 14 договоров на сумму </w:t>
      </w:r>
      <w:r w:rsidRPr="00077C25">
        <w:rPr>
          <w:rStyle w:val="afe"/>
          <w:b/>
          <w:color w:val="auto"/>
        </w:rPr>
        <w:t>2 724,7 тыс.руб.</w:t>
      </w:r>
      <w:r w:rsidRPr="00077C25">
        <w:rPr>
          <w:rStyle w:val="afe"/>
          <w:color w:val="auto"/>
        </w:rPr>
        <w:t xml:space="preserve"> распространяют свое действие на отношения сторон, возникшие до их подписания.   </w:t>
      </w:r>
    </w:p>
    <w:p w:rsidR="00382F63" w:rsidRPr="00077C25" w:rsidRDefault="00382F63" w:rsidP="00AD1F6B">
      <w:pPr>
        <w:spacing w:line="360" w:lineRule="auto"/>
        <w:ind w:left="284" w:right="-2" w:hanging="284"/>
        <w:jc w:val="both"/>
      </w:pPr>
      <w:r w:rsidRPr="00077C25">
        <w:rPr>
          <w:rStyle w:val="afe"/>
          <w:color w:val="auto"/>
        </w:rPr>
        <w:t>4. В нарушение ч. 1 ст. 95 Закона о контрактной системе</w:t>
      </w:r>
      <w:r w:rsidR="00EE1A64" w:rsidRPr="00077C25">
        <w:rPr>
          <w:rStyle w:val="afe"/>
          <w:b/>
          <w:color w:val="auto"/>
        </w:rPr>
        <w:fldChar w:fldCharType="begin"/>
      </w:r>
      <w:r w:rsidR="00EE1A64" w:rsidRPr="00077C25">
        <w:rPr>
          <w:rStyle w:val="afe"/>
          <w:b/>
          <w:color w:val="auto"/>
        </w:rPr>
        <w:instrText xml:space="preserve"> NOTEREF _Ref45108221 \f \h  \* MERGEFORMAT </w:instrText>
      </w:r>
      <w:r w:rsidR="00EE1A64" w:rsidRPr="00077C25">
        <w:rPr>
          <w:rStyle w:val="afe"/>
          <w:b/>
          <w:color w:val="auto"/>
        </w:rPr>
      </w:r>
      <w:r w:rsidR="00EE1A64" w:rsidRPr="00077C25">
        <w:rPr>
          <w:rStyle w:val="afe"/>
          <w:b/>
          <w:color w:val="auto"/>
        </w:rPr>
        <w:fldChar w:fldCharType="separate"/>
      </w:r>
      <w:r w:rsidR="00350061" w:rsidRPr="00077C25">
        <w:rPr>
          <w:rStyle w:val="aff1"/>
          <w:b/>
        </w:rPr>
        <w:t>7</w:t>
      </w:r>
      <w:r w:rsidR="00EE1A64" w:rsidRPr="00077C25">
        <w:rPr>
          <w:rStyle w:val="afe"/>
          <w:b/>
          <w:color w:val="auto"/>
        </w:rPr>
        <w:fldChar w:fldCharType="end"/>
      </w:r>
      <w:r w:rsidRPr="00077C25">
        <w:rPr>
          <w:rStyle w:val="afe"/>
          <w:color w:val="auto"/>
        </w:rPr>
        <w:t xml:space="preserve"> допущено изменение существенных условий по 2 договорам на сумму </w:t>
      </w:r>
      <w:r w:rsidRPr="00077C25">
        <w:rPr>
          <w:rStyle w:val="afe"/>
          <w:b/>
          <w:color w:val="auto"/>
        </w:rPr>
        <w:t>869,6 тыс.руб.</w:t>
      </w:r>
      <w:r w:rsidRPr="00077C25">
        <w:rPr>
          <w:rStyle w:val="afe"/>
          <w:color w:val="auto"/>
        </w:rPr>
        <w:t xml:space="preserve"> </w:t>
      </w:r>
      <w:r w:rsidR="008C15FF" w:rsidRPr="00077C25">
        <w:rPr>
          <w:rStyle w:val="afe"/>
          <w:color w:val="auto"/>
        </w:rPr>
        <w:t>(</w:t>
      </w:r>
      <w:r w:rsidRPr="00077C25">
        <w:rPr>
          <w:rStyle w:val="afe"/>
          <w:color w:val="auto"/>
        </w:rPr>
        <w:t>выразивш</w:t>
      </w:r>
      <w:r w:rsidRPr="001721F8">
        <w:rPr>
          <w:rStyle w:val="afe"/>
          <w:color w:val="auto"/>
        </w:rPr>
        <w:t>е</w:t>
      </w:r>
      <w:r w:rsidR="001721F8" w:rsidRPr="001721F8">
        <w:rPr>
          <w:rStyle w:val="afe"/>
          <w:color w:val="auto"/>
        </w:rPr>
        <w:t>е</w:t>
      </w:r>
      <w:r w:rsidRPr="001721F8">
        <w:rPr>
          <w:rStyle w:val="afe"/>
          <w:color w:val="auto"/>
        </w:rPr>
        <w:t>ся</w:t>
      </w:r>
      <w:r w:rsidRPr="00077C25">
        <w:rPr>
          <w:rStyle w:val="afe"/>
          <w:color w:val="auto"/>
        </w:rPr>
        <w:t xml:space="preserve"> в осуществлении поставки товара по цене за единицу товара, не соответствующей цене, указанной в договоре, а также замену одного товара другим</w:t>
      </w:r>
      <w:r w:rsidR="008C15FF" w:rsidRPr="00077C25">
        <w:rPr>
          <w:rStyle w:val="afe"/>
          <w:color w:val="auto"/>
        </w:rPr>
        <w:t>)</w:t>
      </w:r>
      <w:r w:rsidRPr="00077C25">
        <w:rPr>
          <w:rStyle w:val="afe"/>
          <w:color w:val="auto"/>
        </w:rPr>
        <w:t xml:space="preserve">.    </w:t>
      </w:r>
    </w:p>
    <w:p w:rsidR="005C24E1" w:rsidRPr="00077C25" w:rsidRDefault="005C24E1" w:rsidP="005C24E1">
      <w:pPr>
        <w:spacing w:line="360" w:lineRule="auto"/>
        <w:ind w:firstLine="709"/>
        <w:jc w:val="both"/>
        <w:rPr>
          <w:rStyle w:val="22"/>
          <w:rFonts w:eastAsia="SimSun"/>
          <w:b w:val="0"/>
          <w:color w:val="000000" w:themeColor="text1"/>
          <w:sz w:val="24"/>
          <w:szCs w:val="24"/>
          <w:u w:val="single"/>
        </w:rPr>
      </w:pPr>
      <w:r w:rsidRPr="00077C25">
        <w:rPr>
          <w:rStyle w:val="afe"/>
          <w:rFonts w:eastAsiaTheme="minorHAnsi"/>
          <w:color w:val="000000" w:themeColor="text1"/>
          <w:u w:val="single"/>
        </w:rPr>
        <w:t xml:space="preserve">Проверка использования средств бюджета для муниципальных нужд в сфере городского хозяйства и капитальных расходов на МП «Формирование современной городской среды» </w:t>
      </w:r>
      <w:r w:rsidRPr="00077C25">
        <w:rPr>
          <w:rStyle w:val="22"/>
          <w:rFonts w:eastAsia="SimSun"/>
          <w:b w:val="0"/>
          <w:color w:val="000000" w:themeColor="text1"/>
          <w:sz w:val="24"/>
          <w:szCs w:val="24"/>
          <w:u w:val="single"/>
        </w:rPr>
        <w:t>(субъект проверки - Администрация МГО):</w:t>
      </w:r>
    </w:p>
    <w:p w:rsidR="002C3D44" w:rsidRDefault="005C24E1" w:rsidP="00AD1F6B">
      <w:pPr>
        <w:spacing w:line="360" w:lineRule="auto"/>
        <w:ind w:right="-2" w:firstLine="709"/>
        <w:jc w:val="both"/>
        <w:rPr>
          <w:rStyle w:val="afe"/>
          <w:color w:val="000000" w:themeColor="text1"/>
        </w:rPr>
      </w:pPr>
      <w:r w:rsidRPr="00077C25">
        <w:rPr>
          <w:rStyle w:val="afe"/>
          <w:color w:val="000000" w:themeColor="text1"/>
        </w:rPr>
        <w:t>Администрацией МГО заключено дополнительное соглашение от 19.10.20г. № 1 к муниципальному контракту от 07.07.20г. № 0169300035820000283</w:t>
      </w:r>
      <w:r w:rsidR="001721F8">
        <w:rPr>
          <w:rStyle w:val="afe"/>
          <w:color w:val="000000" w:themeColor="text1"/>
        </w:rPr>
        <w:t>,</w:t>
      </w:r>
      <w:r w:rsidRPr="00077C25">
        <w:rPr>
          <w:rStyle w:val="afe"/>
          <w:color w:val="000000" w:themeColor="text1"/>
        </w:rPr>
        <w:t xml:space="preserve"> заключенному с ИП Абрамян М.Р.</w:t>
      </w:r>
      <w:r w:rsidR="001721F8">
        <w:rPr>
          <w:rStyle w:val="afe"/>
          <w:color w:val="000000" w:themeColor="text1"/>
        </w:rPr>
        <w:t>,</w:t>
      </w:r>
      <w:r w:rsidRPr="00077C25">
        <w:rPr>
          <w:rStyle w:val="afe"/>
          <w:color w:val="000000" w:themeColor="text1"/>
        </w:rPr>
        <w:t xml:space="preserve"> в нарушении п.п. «б» п. 1 ч.1 ст. 95 </w:t>
      </w:r>
      <w:r w:rsidRPr="00077C25">
        <w:rPr>
          <w:rStyle w:val="afe"/>
          <w:color w:val="auto"/>
        </w:rPr>
        <w:t>Закона о контрактной системе</w:t>
      </w:r>
      <w:r w:rsidR="00EE1A64" w:rsidRPr="00077C25">
        <w:rPr>
          <w:rStyle w:val="afe"/>
          <w:b/>
          <w:color w:val="auto"/>
        </w:rPr>
        <w:fldChar w:fldCharType="begin"/>
      </w:r>
      <w:r w:rsidR="00EE1A64" w:rsidRPr="00077C25">
        <w:rPr>
          <w:rStyle w:val="afe"/>
          <w:b/>
          <w:color w:val="auto"/>
        </w:rPr>
        <w:instrText xml:space="preserve"> NOTEREF _Ref45108221 \f \h  \* MERGEFORMAT </w:instrText>
      </w:r>
      <w:r w:rsidR="00EE1A64" w:rsidRPr="00077C25">
        <w:rPr>
          <w:rStyle w:val="afe"/>
          <w:b/>
          <w:color w:val="auto"/>
        </w:rPr>
      </w:r>
      <w:r w:rsidR="00EE1A64" w:rsidRPr="00077C25">
        <w:rPr>
          <w:rStyle w:val="afe"/>
          <w:b/>
          <w:color w:val="auto"/>
        </w:rPr>
        <w:fldChar w:fldCharType="separate"/>
      </w:r>
      <w:r w:rsidR="00350061" w:rsidRPr="00077C25">
        <w:rPr>
          <w:rStyle w:val="aff1"/>
          <w:b/>
        </w:rPr>
        <w:t>7</w:t>
      </w:r>
      <w:r w:rsidR="00EE1A64" w:rsidRPr="00077C25">
        <w:rPr>
          <w:rStyle w:val="afe"/>
          <w:b/>
          <w:color w:val="auto"/>
        </w:rPr>
        <w:fldChar w:fldCharType="end"/>
      </w:r>
      <w:r w:rsidRPr="00077C25">
        <w:rPr>
          <w:rStyle w:val="afe"/>
          <w:color w:val="000000" w:themeColor="text1"/>
        </w:rPr>
        <w:t xml:space="preserve">, п. 6.5 контракта, в части увеличения объема и стоимости работ более чем </w:t>
      </w:r>
      <w:r w:rsidR="00B049A8" w:rsidRPr="00077C25">
        <w:rPr>
          <w:rStyle w:val="afe"/>
          <w:color w:val="000000" w:themeColor="text1"/>
        </w:rPr>
        <w:t xml:space="preserve">на </w:t>
      </w:r>
      <w:r w:rsidRPr="00077C25">
        <w:rPr>
          <w:rStyle w:val="afe"/>
          <w:color w:val="000000" w:themeColor="text1"/>
        </w:rPr>
        <w:t xml:space="preserve">10 процентов по объекту ул. Набережная, 35. Сумма завышения составила </w:t>
      </w:r>
      <w:r w:rsidRPr="00077C25">
        <w:rPr>
          <w:rStyle w:val="afe"/>
          <w:b/>
          <w:color w:val="000000" w:themeColor="text1"/>
        </w:rPr>
        <w:t>210,4 тыс.руб.</w:t>
      </w:r>
      <w:r w:rsidRPr="005C24E1">
        <w:rPr>
          <w:rStyle w:val="afe"/>
          <w:color w:val="000000" w:themeColor="text1"/>
        </w:rPr>
        <w:t xml:space="preserve">  </w:t>
      </w:r>
    </w:p>
    <w:p w:rsidR="00CC78AC" w:rsidRPr="000B4951" w:rsidRDefault="00CC78AC" w:rsidP="002F643C">
      <w:pPr>
        <w:spacing w:line="360" w:lineRule="auto"/>
        <w:ind w:left="284" w:right="-2" w:hanging="284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0B4951">
        <w:rPr>
          <w:rFonts w:eastAsiaTheme="minorHAnsi" w:cs="Times New Roman"/>
          <w:b/>
          <w:kern w:val="0"/>
          <w:u w:val="single"/>
          <w:lang w:eastAsia="en-US" w:bidi="ar-SA"/>
        </w:rPr>
        <w:t>Несоблюдение установленных процедур и требований бюджетного законодательства Российской Федерации при исполнении бюджетов</w:t>
      </w:r>
    </w:p>
    <w:p w:rsidR="00CC78AC" w:rsidRPr="000B4951" w:rsidRDefault="00CC78AC" w:rsidP="002F643C">
      <w:pPr>
        <w:widowControl/>
        <w:suppressAutoHyphens w:val="0"/>
        <w:spacing w:line="360" w:lineRule="auto"/>
        <w:ind w:firstLine="709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0B4951">
        <w:rPr>
          <w:rFonts w:eastAsiaTheme="minorHAnsi" w:cs="Times New Roman"/>
          <w:kern w:val="0"/>
          <w:lang w:eastAsia="en-US" w:bidi="ar-SA"/>
        </w:rPr>
        <w:t xml:space="preserve">Нарушения, </w:t>
      </w:r>
      <w:r w:rsidR="001721F8">
        <w:rPr>
          <w:rFonts w:eastAsiaTheme="minorHAnsi" w:cs="Times New Roman"/>
          <w:kern w:val="0"/>
          <w:lang w:eastAsia="en-US" w:bidi="ar-SA"/>
        </w:rPr>
        <w:t>допущенные</w:t>
      </w:r>
      <w:r w:rsidRPr="000B4951">
        <w:rPr>
          <w:rFonts w:eastAsiaTheme="minorHAnsi" w:cs="Times New Roman"/>
          <w:kern w:val="0"/>
          <w:lang w:eastAsia="en-US" w:bidi="ar-SA"/>
        </w:rPr>
        <w:t xml:space="preserve"> в результате несоблюдения установленных процедур и требований бюджетного законодательства Российской Федерации при исполнении бюджетов на общую сумму </w:t>
      </w:r>
      <w:r w:rsidR="00EB04C4" w:rsidRPr="000B4951">
        <w:rPr>
          <w:rFonts w:eastAsiaTheme="minorHAnsi" w:cs="Times New Roman"/>
          <w:b/>
          <w:kern w:val="0"/>
          <w:lang w:eastAsia="en-US" w:bidi="ar-SA"/>
        </w:rPr>
        <w:t>280,2</w:t>
      </w:r>
      <w:r w:rsidRPr="000B4951">
        <w:rPr>
          <w:rFonts w:eastAsiaTheme="minorHAnsi" w:cs="Times New Roman"/>
          <w:b/>
          <w:kern w:val="0"/>
          <w:lang w:eastAsia="en-US" w:bidi="ar-SA"/>
        </w:rPr>
        <w:t xml:space="preserve"> тыс.руб.</w:t>
      </w:r>
      <w:r w:rsidR="001721F8">
        <w:rPr>
          <w:rFonts w:eastAsiaTheme="minorHAnsi" w:cs="Times New Roman"/>
          <w:kern w:val="0"/>
          <w:lang w:eastAsia="en-US" w:bidi="ar-SA"/>
        </w:rPr>
        <w:t xml:space="preserve">, </w:t>
      </w:r>
      <w:r w:rsidRPr="000B4951">
        <w:rPr>
          <w:rFonts w:eastAsiaTheme="minorHAnsi" w:cs="Times New Roman"/>
          <w:kern w:val="0"/>
          <w:lang w:eastAsia="en-US" w:bidi="ar-SA"/>
        </w:rPr>
        <w:t>установлены в ходе следующих контрольных мероприятий:</w:t>
      </w:r>
    </w:p>
    <w:p w:rsidR="00CC78AC" w:rsidRPr="000B4951" w:rsidRDefault="00CC78AC" w:rsidP="002F643C">
      <w:pPr>
        <w:spacing w:line="360" w:lineRule="auto"/>
        <w:ind w:left="284" w:firstLine="425"/>
        <w:jc w:val="both"/>
        <w:rPr>
          <w:rStyle w:val="afe"/>
          <w:color w:val="auto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</w:t>
      </w:r>
      <w:r w:rsidR="00273B89"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</w:t>
      </w:r>
      <w:r w:rsidRPr="000B4951">
        <w:rPr>
          <w:rStyle w:val="afe"/>
          <w:rFonts w:eastAsiaTheme="minorHAnsi"/>
          <w:color w:val="auto"/>
          <w:u w:val="single"/>
        </w:rPr>
        <w:t>МАОУ «СОШ № 21»</w:t>
      </w:r>
      <w:r w:rsidRPr="000B4951">
        <w:rPr>
          <w:rStyle w:val="afe"/>
          <w:rFonts w:eastAsiaTheme="minorHAnsi" w:cs="Times New Roman"/>
          <w:color w:val="auto"/>
          <w:u w:val="single"/>
        </w:rPr>
        <w:t>:</w:t>
      </w:r>
    </w:p>
    <w:p w:rsidR="007F24C5" w:rsidRDefault="00CC78AC" w:rsidP="002F643C">
      <w:pPr>
        <w:spacing w:line="360" w:lineRule="auto"/>
        <w:ind w:firstLine="709"/>
        <w:jc w:val="both"/>
        <w:rPr>
          <w:rStyle w:val="afe"/>
          <w:color w:val="000000" w:themeColor="text1"/>
        </w:rPr>
      </w:pPr>
      <w:r w:rsidRPr="000B4951">
        <w:rPr>
          <w:rStyle w:val="afe"/>
          <w:color w:val="000000" w:themeColor="text1"/>
        </w:rPr>
        <w:t xml:space="preserve">В несоблюдение п. 5 Постановления Администрации МГО от 24.06.16г. № 3406 за счет субсидии на выполнение муниципального задания в 2019 году осуществлены расходы в сумме </w:t>
      </w:r>
      <w:r w:rsidRPr="000B4951">
        <w:rPr>
          <w:rStyle w:val="afe"/>
          <w:b/>
          <w:color w:val="000000" w:themeColor="text1"/>
        </w:rPr>
        <w:t>277,7 тыс.руб.</w:t>
      </w:r>
      <w:r w:rsidRPr="000B4951">
        <w:rPr>
          <w:rStyle w:val="afe"/>
          <w:color w:val="000000" w:themeColor="text1"/>
        </w:rPr>
        <w:t xml:space="preserve"> на оплату труда вспомогательному персоналу учреждения, которые должны осуществляться за счет внебюджетных средств согласно штатному расписанию учреждения</w:t>
      </w:r>
      <w:r w:rsidR="007F24C5" w:rsidRPr="000B4951">
        <w:rPr>
          <w:rStyle w:val="afe"/>
          <w:color w:val="000000" w:themeColor="text1"/>
        </w:rPr>
        <w:t>.</w:t>
      </w:r>
    </w:p>
    <w:p w:rsidR="00EB04C4" w:rsidRPr="000B4951" w:rsidRDefault="00EB04C4" w:rsidP="002F643C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МАОУ «СОШ № 44»:</w:t>
      </w:r>
    </w:p>
    <w:p w:rsidR="00EB04C4" w:rsidRPr="000B4951" w:rsidRDefault="00EB04C4" w:rsidP="002F643C">
      <w:pPr>
        <w:spacing w:line="360" w:lineRule="auto"/>
        <w:ind w:right="-142" w:firstLine="709"/>
        <w:jc w:val="both"/>
        <w:rPr>
          <w:color w:val="000000" w:themeColor="text1"/>
        </w:rPr>
      </w:pPr>
      <w:r w:rsidRPr="000B4951">
        <w:rPr>
          <w:color w:val="000000" w:themeColor="text1"/>
        </w:rPr>
        <w:t>В несоблюдение ст. 38 БК РФ</w:t>
      </w:r>
      <w:r w:rsidR="00414FDA" w:rsidRPr="000B4951">
        <w:rPr>
          <w:rStyle w:val="aff1"/>
          <w:b/>
          <w:color w:val="000000" w:themeColor="text1"/>
        </w:rPr>
        <w:footnoteReference w:id="47"/>
      </w:r>
      <w:r w:rsidRPr="000B4951">
        <w:rPr>
          <w:color w:val="000000" w:themeColor="text1"/>
        </w:rPr>
        <w:t xml:space="preserve"> в 2019 году допущена выплата за счет бюджетных средств</w:t>
      </w:r>
      <w:r w:rsidRPr="000B4951">
        <w:t xml:space="preserve"> суммы </w:t>
      </w:r>
      <w:r w:rsidRPr="000B4951">
        <w:rPr>
          <w:b/>
        </w:rPr>
        <w:t>2,5 тыс.руб.</w:t>
      </w:r>
      <w:r w:rsidRPr="000B4951">
        <w:t>, подлежащ</w:t>
      </w:r>
      <w:r w:rsidR="00FF1988">
        <w:t>ая</w:t>
      </w:r>
      <w:r w:rsidRPr="000B4951">
        <w:t xml:space="preserve"> оплате из средств от приносящей доход деятельности</w:t>
      </w:r>
      <w:r w:rsidR="0026070B" w:rsidRPr="000B4951">
        <w:t>.</w:t>
      </w:r>
    </w:p>
    <w:p w:rsidR="00150314" w:rsidRPr="000B4951" w:rsidRDefault="00C73AEB" w:rsidP="00EB62F8">
      <w:pPr>
        <w:spacing w:line="360" w:lineRule="auto"/>
        <w:jc w:val="center"/>
        <w:rPr>
          <w:rFonts w:cs="Times New Roman"/>
          <w:b/>
        </w:rPr>
      </w:pPr>
      <w:r w:rsidRPr="000B4951">
        <w:rPr>
          <w:rFonts w:cs="Times New Roman"/>
          <w:b/>
          <w:lang w:val="en-US"/>
        </w:rPr>
        <w:lastRenderedPageBreak/>
        <w:t>II</w:t>
      </w:r>
      <w:r w:rsidR="00391A7A" w:rsidRPr="000B4951">
        <w:rPr>
          <w:rFonts w:cs="Times New Roman"/>
          <w:b/>
        </w:rPr>
        <w:t>. Реализация результатов</w:t>
      </w:r>
    </w:p>
    <w:p w:rsidR="00391A7A" w:rsidRDefault="00391A7A" w:rsidP="00EB62F8">
      <w:pPr>
        <w:spacing w:line="360" w:lineRule="auto"/>
        <w:jc w:val="center"/>
        <w:rPr>
          <w:rFonts w:cs="Times New Roman"/>
          <w:b/>
        </w:rPr>
      </w:pPr>
      <w:r w:rsidRPr="000B4951">
        <w:rPr>
          <w:rFonts w:cs="Times New Roman"/>
          <w:b/>
        </w:rPr>
        <w:t>контрольных и экспертно-аналитических мероприятий</w:t>
      </w:r>
    </w:p>
    <w:p w:rsidR="00721110" w:rsidRPr="000B4951" w:rsidRDefault="00721110" w:rsidP="00EB62F8">
      <w:pPr>
        <w:spacing w:line="360" w:lineRule="auto"/>
        <w:jc w:val="center"/>
        <w:rPr>
          <w:rFonts w:cs="Times New Roman"/>
          <w:b/>
        </w:rPr>
      </w:pPr>
    </w:p>
    <w:p w:rsidR="00391A7A" w:rsidRPr="00D96398" w:rsidRDefault="00391A7A" w:rsidP="00EB62F8">
      <w:pPr>
        <w:spacing w:line="360" w:lineRule="auto"/>
        <w:ind w:firstLine="709"/>
        <w:jc w:val="both"/>
        <w:rPr>
          <w:rFonts w:cs="Times New Roman"/>
        </w:rPr>
      </w:pPr>
      <w:r w:rsidRPr="000B4951">
        <w:rPr>
          <w:rFonts w:cs="Times New Roman"/>
        </w:rPr>
        <w:t xml:space="preserve">В соответствии с требованиями </w:t>
      </w:r>
      <w:r w:rsidR="00C77278" w:rsidRPr="000B4951">
        <w:rPr>
          <w:rFonts w:cs="Times New Roman"/>
        </w:rPr>
        <w:t xml:space="preserve">Устава </w:t>
      </w:r>
      <w:r w:rsidR="00397F9A" w:rsidRPr="000B4951">
        <w:rPr>
          <w:rFonts w:cs="Times New Roman"/>
        </w:rPr>
        <w:t>округа</w:t>
      </w:r>
      <w:r w:rsidR="00C77278" w:rsidRPr="000B4951">
        <w:rPr>
          <w:rFonts w:cs="Times New Roman"/>
        </w:rPr>
        <w:t xml:space="preserve"> и Положением «О Контрольно-счетной палате Миасского городского округа» </w:t>
      </w:r>
      <w:r w:rsidRPr="000B4951">
        <w:rPr>
          <w:rFonts w:cs="Times New Roman"/>
        </w:rPr>
        <w:t xml:space="preserve">по результатам контрольных мероприятий, проведенных </w:t>
      </w:r>
      <w:r w:rsidR="000E7133" w:rsidRPr="00D96398">
        <w:rPr>
          <w:rFonts w:cs="Times New Roman"/>
        </w:rPr>
        <w:t>Счетной</w:t>
      </w:r>
      <w:r w:rsidRPr="00D96398">
        <w:rPr>
          <w:rFonts w:cs="Times New Roman"/>
        </w:rPr>
        <w:t xml:space="preserve"> палатой, направлены </w:t>
      </w:r>
      <w:r w:rsidR="00024C09" w:rsidRPr="00D96398">
        <w:rPr>
          <w:rFonts w:cs="Times New Roman"/>
        </w:rPr>
        <w:t xml:space="preserve">представления для принятия мер по устранению выявленных нарушений </w:t>
      </w:r>
      <w:r w:rsidRPr="00D96398">
        <w:rPr>
          <w:rFonts w:cs="Times New Roman"/>
        </w:rPr>
        <w:t xml:space="preserve">руководителям проверенных учреждений </w:t>
      </w:r>
      <w:r w:rsidR="00024C09" w:rsidRPr="00D96398">
        <w:rPr>
          <w:rFonts w:cs="Times New Roman"/>
        </w:rPr>
        <w:t xml:space="preserve">и предприятий </w:t>
      </w:r>
      <w:r w:rsidR="005412FC" w:rsidRPr="00D96398">
        <w:rPr>
          <w:rFonts w:cs="Times New Roman"/>
        </w:rPr>
        <w:t>(</w:t>
      </w:r>
      <w:r w:rsidRPr="00D96398">
        <w:rPr>
          <w:rFonts w:cs="Times New Roman"/>
        </w:rPr>
        <w:t xml:space="preserve">приложение № </w:t>
      </w:r>
      <w:r w:rsidR="00F15095" w:rsidRPr="00D96398">
        <w:rPr>
          <w:rFonts w:cs="Times New Roman"/>
        </w:rPr>
        <w:t>3</w:t>
      </w:r>
      <w:r w:rsidRPr="00D96398">
        <w:rPr>
          <w:rFonts w:cs="Times New Roman"/>
        </w:rPr>
        <w:t xml:space="preserve"> к отчету). </w:t>
      </w:r>
    </w:p>
    <w:p w:rsidR="009A0156" w:rsidRPr="00D96398" w:rsidRDefault="000D6811" w:rsidP="00EB62F8">
      <w:pPr>
        <w:spacing w:line="360" w:lineRule="auto"/>
        <w:ind w:firstLine="709"/>
        <w:jc w:val="both"/>
        <w:rPr>
          <w:rFonts w:cs="Times New Roman"/>
        </w:rPr>
      </w:pPr>
      <w:r w:rsidRPr="00D96398">
        <w:rPr>
          <w:rFonts w:cs="Times New Roman"/>
        </w:rPr>
        <w:t xml:space="preserve">В адрес </w:t>
      </w:r>
      <w:r w:rsidR="00782458" w:rsidRPr="00D96398">
        <w:rPr>
          <w:rFonts w:cs="Times New Roman"/>
        </w:rPr>
        <w:t>Председател</w:t>
      </w:r>
      <w:r w:rsidRPr="00D96398">
        <w:rPr>
          <w:rFonts w:cs="Times New Roman"/>
        </w:rPr>
        <w:t>я</w:t>
      </w:r>
      <w:r w:rsidR="00782458" w:rsidRPr="00D96398">
        <w:rPr>
          <w:rFonts w:cs="Times New Roman"/>
        </w:rPr>
        <w:t xml:space="preserve"> Собрания депутатов </w:t>
      </w:r>
      <w:r w:rsidR="00031547" w:rsidRPr="00D96398">
        <w:rPr>
          <w:rFonts w:cs="Times New Roman"/>
        </w:rPr>
        <w:t xml:space="preserve">за </w:t>
      </w:r>
      <w:r w:rsidR="008B2A9D" w:rsidRPr="00D96398">
        <w:rPr>
          <w:rFonts w:cs="Times New Roman"/>
        </w:rPr>
        <w:t>2020</w:t>
      </w:r>
      <w:r w:rsidR="00EB62F8" w:rsidRPr="00D96398">
        <w:rPr>
          <w:rFonts w:cs="Times New Roman"/>
        </w:rPr>
        <w:t xml:space="preserve"> год</w:t>
      </w:r>
      <w:r w:rsidRPr="00D96398">
        <w:rPr>
          <w:rFonts w:cs="Times New Roman"/>
        </w:rPr>
        <w:t xml:space="preserve"> </w:t>
      </w:r>
      <w:r w:rsidR="00EE314C" w:rsidRPr="00D96398">
        <w:rPr>
          <w:rFonts w:cs="Times New Roman"/>
        </w:rPr>
        <w:t>направлена</w:t>
      </w:r>
      <w:r w:rsidR="00B161DF" w:rsidRPr="00D96398">
        <w:rPr>
          <w:rFonts w:cs="Times New Roman"/>
        </w:rPr>
        <w:t xml:space="preserve"> следующая информация</w:t>
      </w:r>
      <w:r w:rsidR="009A0156" w:rsidRPr="00D96398">
        <w:rPr>
          <w:rFonts w:cs="Times New Roman"/>
        </w:rPr>
        <w:t>:</w:t>
      </w:r>
    </w:p>
    <w:p w:rsidR="009A0156" w:rsidRPr="00D96398" w:rsidRDefault="009A0156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 xml:space="preserve">-  </w:t>
      </w:r>
      <w:r w:rsidR="00E934E9" w:rsidRPr="00D96398">
        <w:rPr>
          <w:rFonts w:cs="Times New Roman"/>
        </w:rPr>
        <w:t>проект решения «О принятии отчета о работе Контрольно-счетной палаты Миасского городского округа за 2019 год»</w:t>
      </w:r>
      <w:r w:rsidR="005A1534" w:rsidRPr="00D96398">
        <w:rPr>
          <w:rFonts w:cs="Times New Roman"/>
        </w:rPr>
        <w:t>;</w:t>
      </w:r>
    </w:p>
    <w:p w:rsidR="00965A25" w:rsidRPr="00D96398" w:rsidRDefault="00965A25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>- информация о работе Счетной палаты за 1 квартала 2020 года;</w:t>
      </w:r>
    </w:p>
    <w:p w:rsidR="00453DAE" w:rsidRPr="00D96398" w:rsidRDefault="00453DAE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>- информация о работе Счетной палаты за 1 полугодие 2020 года;</w:t>
      </w:r>
    </w:p>
    <w:p w:rsidR="00EB62F8" w:rsidRPr="00D96398" w:rsidRDefault="00EB62F8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>- информация о работе Счетной палаты за 9 месяцев 2020 года;</w:t>
      </w:r>
    </w:p>
    <w:p w:rsidR="00965A25" w:rsidRPr="00D96398" w:rsidRDefault="00965A25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>- заключения по результатам внешней проверки отчета об исполнении бюджета округа и годовой бюджетной отчетности за 2019 год;</w:t>
      </w:r>
    </w:p>
    <w:p w:rsidR="00EB62F8" w:rsidRPr="00D96398" w:rsidRDefault="00EB62F8" w:rsidP="00EB62F8">
      <w:pPr>
        <w:spacing w:line="360" w:lineRule="auto"/>
        <w:ind w:left="142" w:hanging="142"/>
        <w:jc w:val="both"/>
      </w:pPr>
      <w:r w:rsidRPr="00D96398">
        <w:rPr>
          <w:rFonts w:cs="Times New Roman"/>
        </w:rPr>
        <w:t>- заключение «</w:t>
      </w:r>
      <w:r w:rsidRPr="00D96398">
        <w:t>Оценка эффективности предоставления налоговых и иных льгот и преимуществ за 2019 год»;</w:t>
      </w:r>
    </w:p>
    <w:p w:rsidR="00693D9F" w:rsidRPr="00D96398" w:rsidRDefault="00693D9F" w:rsidP="00693D9F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>- заключение на проект бюджета 2021 года и плановый период 2022-2023 годов;</w:t>
      </w:r>
    </w:p>
    <w:p w:rsidR="00EB62F8" w:rsidRPr="00D96398" w:rsidRDefault="00EB62F8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>- план работы Счетной палаты на 2021 год;</w:t>
      </w:r>
    </w:p>
    <w:p w:rsidR="00965A25" w:rsidRPr="00D96398" w:rsidRDefault="00965A25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>- отчет «Аудит обоснованности расходов бюджета по МП «Организация функционирования объектов коммунальной инфраструктуры МГО»;</w:t>
      </w:r>
    </w:p>
    <w:p w:rsidR="00965A25" w:rsidRPr="00D96398" w:rsidRDefault="00965A25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>- отчет «Проверка качества выполненных работ по капитальному ремонту тепловых сетей Севе</w:t>
      </w:r>
      <w:r w:rsidR="0027795C" w:rsidRPr="00D96398">
        <w:rPr>
          <w:rFonts w:cs="Times New Roman"/>
        </w:rPr>
        <w:t>рной части и п. Строителей МГО»;</w:t>
      </w:r>
    </w:p>
    <w:p w:rsidR="00965A25" w:rsidRPr="00D96398" w:rsidRDefault="00965A25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>- сводная информация по проверке использования средств бюджета на выполнение мероприятий по избирательным округам в 2019 году;</w:t>
      </w:r>
    </w:p>
    <w:p w:rsidR="0026070B" w:rsidRPr="00D96398" w:rsidRDefault="0026070B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 xml:space="preserve">- акт по итогам </w:t>
      </w:r>
      <w:r w:rsidRPr="00D96398">
        <w:rPr>
          <w:rStyle w:val="22"/>
          <w:rFonts w:eastAsia="SimSun"/>
          <w:b w:val="0"/>
          <w:color w:val="auto"/>
          <w:sz w:val="24"/>
          <w:szCs w:val="24"/>
        </w:rPr>
        <w:t xml:space="preserve">ревизии финансово-хозяйственной деятельности </w:t>
      </w:r>
      <w:r w:rsidRPr="00D96398">
        <w:t>Собрани</w:t>
      </w:r>
      <w:r w:rsidR="00273B89" w:rsidRPr="00D96398">
        <w:t>я</w:t>
      </w:r>
      <w:r w:rsidRPr="00D96398">
        <w:t xml:space="preserve"> депутатов МГО;</w:t>
      </w:r>
    </w:p>
    <w:p w:rsidR="00E934E9" w:rsidRPr="00D96398" w:rsidRDefault="00E934E9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>- заключение на проект решения «О внесении изменений в Решение Собрания депутатов Миасского городского округа от 24.12.10г. № 13 «Об утверждении Положения «О порядке управления и распоряжения имуществом, находящемся в собственнос</w:t>
      </w:r>
      <w:r w:rsidR="00CE4E54" w:rsidRPr="00D96398">
        <w:rPr>
          <w:rFonts w:cs="Times New Roman"/>
        </w:rPr>
        <w:t>ти Миасского городского округа»;</w:t>
      </w:r>
    </w:p>
    <w:p w:rsidR="00693D9F" w:rsidRPr="00D96398" w:rsidRDefault="00693D9F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 xml:space="preserve">- заключение на проект решения «Об утверждении Методики определения платы за размещение нестационарных торговых объектов на территории Миасского городского округа </w:t>
      </w:r>
      <w:r w:rsidRPr="00D96398">
        <w:rPr>
          <w:rFonts w:cs="Times New Roman"/>
        </w:rPr>
        <w:lastRenderedPageBreak/>
        <w:t>без предоставления земельных участков и установления</w:t>
      </w:r>
      <w:r w:rsidRPr="00D96398">
        <w:t xml:space="preserve"> сервитута, публичного сервитута»;</w:t>
      </w:r>
    </w:p>
    <w:p w:rsidR="00965A25" w:rsidRPr="00D96398" w:rsidRDefault="00965A25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>- проект решения «Об освобождении от должности заместителя Председателя Контрольно-счетной палаты Миасского городского округа»;</w:t>
      </w:r>
    </w:p>
    <w:p w:rsidR="00965A25" w:rsidRPr="00D96398" w:rsidRDefault="00965A25" w:rsidP="00EB62F8">
      <w:pPr>
        <w:spacing w:line="360" w:lineRule="auto"/>
        <w:ind w:left="142" w:hanging="142"/>
        <w:jc w:val="both"/>
        <w:rPr>
          <w:rFonts w:cs="Times New Roman"/>
        </w:rPr>
      </w:pPr>
      <w:r w:rsidRPr="00D96398">
        <w:rPr>
          <w:rFonts w:cs="Times New Roman"/>
        </w:rPr>
        <w:t xml:space="preserve">- проект решения «О назначении заместителя председателя </w:t>
      </w:r>
      <w:r w:rsidR="008477D4" w:rsidRPr="00D96398">
        <w:t>Контрольно-счетной палаты</w:t>
      </w:r>
      <w:r w:rsidR="008477D4" w:rsidRPr="00D96398">
        <w:rPr>
          <w:rFonts w:cs="Times New Roman"/>
        </w:rPr>
        <w:t xml:space="preserve"> </w:t>
      </w:r>
      <w:r w:rsidR="00693D9F" w:rsidRPr="00D96398">
        <w:rPr>
          <w:rFonts w:cs="Times New Roman"/>
        </w:rPr>
        <w:t>Миасского городского округа»;</w:t>
      </w:r>
    </w:p>
    <w:p w:rsidR="00693D9F" w:rsidRPr="00077C25" w:rsidRDefault="00693D9F" w:rsidP="00693D9F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96398">
        <w:rPr>
          <w:rFonts w:ascii="Times New Roman" w:hAnsi="Times New Roman" w:cs="Times New Roman"/>
          <w:sz w:val="24"/>
          <w:szCs w:val="24"/>
        </w:rPr>
        <w:t>- проект решения «О назначении аудитора Контрольно-счетной палаты Миасского городского</w:t>
      </w:r>
      <w:r w:rsidRPr="00077C25">
        <w:rPr>
          <w:rFonts w:ascii="Times New Roman" w:hAnsi="Times New Roman" w:cs="Times New Roman"/>
          <w:sz w:val="24"/>
          <w:szCs w:val="24"/>
        </w:rPr>
        <w:t xml:space="preserve"> округа».</w:t>
      </w:r>
    </w:p>
    <w:p w:rsidR="00CE4E54" w:rsidRPr="00077C25" w:rsidRDefault="00500E42" w:rsidP="00EB62F8">
      <w:pPr>
        <w:tabs>
          <w:tab w:val="left" w:pos="142"/>
        </w:tabs>
        <w:spacing w:line="360" w:lineRule="auto"/>
        <w:ind w:left="142" w:firstLine="567"/>
        <w:jc w:val="both"/>
        <w:rPr>
          <w:rFonts w:cs="Times New Roman"/>
        </w:rPr>
      </w:pPr>
      <w:r w:rsidRPr="00077C25">
        <w:rPr>
          <w:rFonts w:cs="Times New Roman"/>
        </w:rPr>
        <w:t>Со</w:t>
      </w:r>
      <w:r w:rsidR="00B2667E" w:rsidRPr="00077C25">
        <w:rPr>
          <w:rFonts w:cs="Times New Roman"/>
        </w:rPr>
        <w:t xml:space="preserve">бранием депутатов </w:t>
      </w:r>
      <w:r w:rsidR="00C71953">
        <w:rPr>
          <w:rFonts w:cs="Times New Roman"/>
        </w:rPr>
        <w:t xml:space="preserve">МГО </w:t>
      </w:r>
      <w:r w:rsidR="00B2667E" w:rsidRPr="00077C25">
        <w:rPr>
          <w:rFonts w:cs="Times New Roman"/>
        </w:rPr>
        <w:t>приняты следующие решения:</w:t>
      </w:r>
    </w:p>
    <w:p w:rsidR="00CE4E54" w:rsidRPr="00077C25" w:rsidRDefault="00CE4E54" w:rsidP="00EB62F8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C25">
        <w:rPr>
          <w:rFonts w:ascii="Times New Roman" w:hAnsi="Times New Roman" w:cs="Times New Roman"/>
          <w:sz w:val="24"/>
          <w:szCs w:val="24"/>
        </w:rPr>
        <w:t xml:space="preserve"> - от 28.02.</w:t>
      </w:r>
      <w:r w:rsidR="002D0701" w:rsidRPr="00077C25">
        <w:rPr>
          <w:rFonts w:ascii="Times New Roman" w:hAnsi="Times New Roman" w:cs="Times New Roman"/>
          <w:sz w:val="24"/>
          <w:szCs w:val="24"/>
        </w:rPr>
        <w:t>20</w:t>
      </w:r>
      <w:r w:rsidRPr="00077C25">
        <w:rPr>
          <w:rFonts w:ascii="Times New Roman" w:hAnsi="Times New Roman" w:cs="Times New Roman"/>
          <w:sz w:val="24"/>
          <w:szCs w:val="24"/>
        </w:rPr>
        <w:t xml:space="preserve">г. № 21 </w:t>
      </w:r>
      <w:r w:rsidRPr="00077C25">
        <w:rPr>
          <w:rFonts w:ascii="Times New Roman" w:hAnsi="Times New Roman" w:cs="Times New Roman"/>
          <w:sz w:val="24"/>
          <w:szCs w:val="24"/>
          <w:lang w:eastAsia="ru-RU" w:bidi="ru-RU"/>
        </w:rPr>
        <w:t>«О внесении изменений в Решение Собрания депутатов Миасского городского округа от 24.12.10г. № 13 «Об утверждении Положения «О порядке управления и распоряжения имуществом, находящемся в собственности Миасского городского округа»</w:t>
      </w:r>
      <w:r w:rsidRPr="00077C25">
        <w:rPr>
          <w:rFonts w:ascii="Times New Roman" w:hAnsi="Times New Roman" w:cs="Times New Roman"/>
          <w:sz w:val="24"/>
          <w:szCs w:val="24"/>
        </w:rPr>
        <w:t>;</w:t>
      </w:r>
    </w:p>
    <w:p w:rsidR="00FE503D" w:rsidRPr="00077C25" w:rsidRDefault="00FE503D" w:rsidP="00EB62F8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C25">
        <w:rPr>
          <w:rFonts w:ascii="Times New Roman" w:hAnsi="Times New Roman" w:cs="Times New Roman"/>
          <w:sz w:val="24"/>
          <w:szCs w:val="24"/>
        </w:rPr>
        <w:t>- от 2</w:t>
      </w:r>
      <w:r w:rsidR="00E934E9" w:rsidRPr="00077C25">
        <w:rPr>
          <w:rFonts w:ascii="Times New Roman" w:hAnsi="Times New Roman" w:cs="Times New Roman"/>
          <w:sz w:val="24"/>
          <w:szCs w:val="24"/>
        </w:rPr>
        <w:t>7</w:t>
      </w:r>
      <w:r w:rsidRPr="00077C25">
        <w:rPr>
          <w:rFonts w:ascii="Times New Roman" w:hAnsi="Times New Roman" w:cs="Times New Roman"/>
          <w:sz w:val="24"/>
          <w:szCs w:val="24"/>
        </w:rPr>
        <w:t>.03.</w:t>
      </w:r>
      <w:r w:rsidR="00E934E9" w:rsidRPr="00077C25">
        <w:rPr>
          <w:rFonts w:ascii="Times New Roman" w:hAnsi="Times New Roman" w:cs="Times New Roman"/>
          <w:sz w:val="24"/>
          <w:szCs w:val="24"/>
        </w:rPr>
        <w:t>20</w:t>
      </w:r>
      <w:r w:rsidR="00EE0812" w:rsidRPr="00077C25">
        <w:rPr>
          <w:rFonts w:ascii="Times New Roman" w:hAnsi="Times New Roman" w:cs="Times New Roman"/>
          <w:sz w:val="24"/>
          <w:szCs w:val="24"/>
        </w:rPr>
        <w:t>г.</w:t>
      </w:r>
      <w:r w:rsidRPr="00077C25">
        <w:rPr>
          <w:rFonts w:ascii="Times New Roman" w:hAnsi="Times New Roman" w:cs="Times New Roman"/>
          <w:sz w:val="24"/>
          <w:szCs w:val="24"/>
        </w:rPr>
        <w:t xml:space="preserve"> № </w:t>
      </w:r>
      <w:r w:rsidR="00E934E9" w:rsidRPr="00077C25">
        <w:rPr>
          <w:rFonts w:ascii="Times New Roman" w:hAnsi="Times New Roman" w:cs="Times New Roman"/>
          <w:sz w:val="24"/>
          <w:szCs w:val="24"/>
        </w:rPr>
        <w:t>4</w:t>
      </w:r>
      <w:r w:rsidRPr="00077C25">
        <w:rPr>
          <w:rFonts w:ascii="Times New Roman" w:hAnsi="Times New Roman" w:cs="Times New Roman"/>
          <w:sz w:val="24"/>
          <w:szCs w:val="24"/>
        </w:rPr>
        <w:t xml:space="preserve"> «О принятии отчета о работе </w:t>
      </w:r>
      <w:r w:rsidR="00397F9A" w:rsidRPr="00077C25">
        <w:rPr>
          <w:rFonts w:ascii="Times New Roman" w:hAnsi="Times New Roman" w:cs="Times New Roman"/>
          <w:sz w:val="24"/>
          <w:szCs w:val="24"/>
        </w:rPr>
        <w:t>Контрольно-счетной палат</w:t>
      </w:r>
      <w:r w:rsidR="00E934E9" w:rsidRPr="00077C25">
        <w:rPr>
          <w:rFonts w:ascii="Times New Roman" w:hAnsi="Times New Roman" w:cs="Times New Roman"/>
          <w:sz w:val="24"/>
          <w:szCs w:val="24"/>
        </w:rPr>
        <w:t>ы</w:t>
      </w:r>
      <w:r w:rsidR="00397F9A" w:rsidRPr="00077C25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 </w:t>
      </w:r>
      <w:r w:rsidRPr="00077C25">
        <w:rPr>
          <w:rFonts w:ascii="Times New Roman" w:hAnsi="Times New Roman" w:cs="Times New Roman"/>
          <w:sz w:val="24"/>
          <w:szCs w:val="24"/>
        </w:rPr>
        <w:t>за 201</w:t>
      </w:r>
      <w:r w:rsidR="00E934E9" w:rsidRPr="00077C25">
        <w:rPr>
          <w:rFonts w:ascii="Times New Roman" w:hAnsi="Times New Roman" w:cs="Times New Roman"/>
          <w:sz w:val="24"/>
          <w:szCs w:val="24"/>
        </w:rPr>
        <w:t>9</w:t>
      </w:r>
      <w:r w:rsidRPr="00077C25">
        <w:rPr>
          <w:rFonts w:ascii="Times New Roman" w:hAnsi="Times New Roman" w:cs="Times New Roman"/>
          <w:sz w:val="24"/>
          <w:szCs w:val="24"/>
        </w:rPr>
        <w:t xml:space="preserve"> год»;</w:t>
      </w:r>
    </w:p>
    <w:p w:rsidR="00CE4E54" w:rsidRPr="00077C25" w:rsidRDefault="00CE4E54" w:rsidP="00EB62F8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77C25">
        <w:rPr>
          <w:rFonts w:ascii="Times New Roman" w:hAnsi="Times New Roman" w:cs="Times New Roman"/>
          <w:sz w:val="24"/>
          <w:szCs w:val="24"/>
        </w:rPr>
        <w:t>- от 27.03.20г. № 6 «Об утверждении Положения о порядке создания некоммерческих организаций в форме автономных неком</w:t>
      </w:r>
      <w:r w:rsidR="00965A25" w:rsidRPr="00077C25">
        <w:rPr>
          <w:rFonts w:ascii="Times New Roman" w:hAnsi="Times New Roman" w:cs="Times New Roman"/>
          <w:sz w:val="24"/>
          <w:szCs w:val="24"/>
        </w:rPr>
        <w:t>мерческих организаций и фондов»;</w:t>
      </w:r>
    </w:p>
    <w:p w:rsidR="00445CFC" w:rsidRPr="00077C25" w:rsidRDefault="00965A25" w:rsidP="00EB62F8">
      <w:pPr>
        <w:tabs>
          <w:tab w:val="left" w:pos="142"/>
        </w:tabs>
        <w:spacing w:line="360" w:lineRule="auto"/>
        <w:ind w:left="142" w:hanging="142"/>
        <w:jc w:val="both"/>
      </w:pPr>
      <w:r w:rsidRPr="00077C25">
        <w:t>- от 10.04.20г. № 4 «Об освобождении от должности заместителя Председателя Контрольно-счетной палаты</w:t>
      </w:r>
      <w:r w:rsidRPr="00077C25">
        <w:rPr>
          <w:rFonts w:cs="Times New Roman"/>
        </w:rPr>
        <w:t xml:space="preserve"> Миасского городского округа</w:t>
      </w:r>
      <w:r w:rsidRPr="00077C25">
        <w:t>»;</w:t>
      </w:r>
    </w:p>
    <w:p w:rsidR="00965A25" w:rsidRPr="00077C25" w:rsidRDefault="00965A25" w:rsidP="00EB62F8">
      <w:pPr>
        <w:tabs>
          <w:tab w:val="left" w:pos="142"/>
        </w:tabs>
        <w:spacing w:line="360" w:lineRule="auto"/>
        <w:ind w:left="142" w:hanging="142"/>
        <w:jc w:val="both"/>
      </w:pPr>
      <w:r w:rsidRPr="00077C25">
        <w:t xml:space="preserve">- от 10.04.20г. № 5 «О назначении заместителя председателя </w:t>
      </w:r>
      <w:r w:rsidR="008477D4" w:rsidRPr="00077C25">
        <w:t>Контрольно-счетной палаты</w:t>
      </w:r>
      <w:r w:rsidR="008477D4" w:rsidRPr="00077C25">
        <w:rPr>
          <w:rFonts w:cs="Times New Roman"/>
        </w:rPr>
        <w:t xml:space="preserve"> </w:t>
      </w:r>
      <w:r w:rsidRPr="00077C25">
        <w:rPr>
          <w:rFonts w:cs="Times New Roman"/>
        </w:rPr>
        <w:t>Миасского городского округа</w:t>
      </w:r>
      <w:r w:rsidR="00227189" w:rsidRPr="00077C25">
        <w:t>»;</w:t>
      </w:r>
    </w:p>
    <w:p w:rsidR="00227189" w:rsidRPr="00BD5D93" w:rsidRDefault="00227189" w:rsidP="00BD5D93">
      <w:pPr>
        <w:pStyle w:val="ConsPlusTitle"/>
        <w:spacing w:line="360" w:lineRule="auto"/>
        <w:ind w:left="142" w:hanging="142"/>
        <w:jc w:val="both"/>
        <w:rPr>
          <w:b w:val="0"/>
        </w:rPr>
      </w:pPr>
      <w:r w:rsidRPr="008058FC">
        <w:rPr>
          <w:b w:val="0"/>
        </w:rPr>
        <w:t>- от 28.08.20г. № 15 «</w:t>
      </w:r>
      <w:r w:rsidR="00BD5D93" w:rsidRPr="008058FC">
        <w:rPr>
          <w:b w:val="0"/>
          <w:lang w:bidi="ru-RU"/>
        </w:rPr>
        <w:t>О внесении изменений в Решение Собрания депутатов Миасского</w:t>
      </w:r>
      <w:r w:rsidR="00BD5D93" w:rsidRPr="00BD5D93">
        <w:rPr>
          <w:b w:val="0"/>
          <w:lang w:bidi="ru-RU"/>
        </w:rPr>
        <w:t xml:space="preserve"> городского округа </w:t>
      </w:r>
      <w:r w:rsidR="00BD5D93" w:rsidRPr="00BD5D93">
        <w:rPr>
          <w:b w:val="0"/>
        </w:rPr>
        <w:t>от 22.09.17г. № 6 «Об утверждении Положения «О</w:t>
      </w:r>
      <w:r w:rsidR="00BD5D93" w:rsidRPr="00BD5D93">
        <w:rPr>
          <w:b w:val="0"/>
          <w:szCs w:val="22"/>
        </w:rPr>
        <w:t xml:space="preserve"> размере и порядке возмещения расходов, связанных с осуществлением полномочий депутатов Собрания депутатов Миасского городского округа»</w:t>
      </w:r>
      <w:r w:rsidR="007852E0" w:rsidRPr="00BD5D93">
        <w:rPr>
          <w:b w:val="0"/>
        </w:rPr>
        <w:t>;</w:t>
      </w:r>
    </w:p>
    <w:p w:rsidR="007852E0" w:rsidRPr="00077C25" w:rsidRDefault="007852E0" w:rsidP="007852E0">
      <w:pPr>
        <w:pStyle w:val="a4"/>
        <w:spacing w:line="360" w:lineRule="auto"/>
        <w:ind w:left="142" w:hanging="142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77C2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- от 27.11.20г. № 18 «О назначении аудитора Контрольно-счетной палаты Миасского городского округа»;</w:t>
      </w:r>
    </w:p>
    <w:p w:rsidR="007852E0" w:rsidRPr="00077C25" w:rsidRDefault="007852E0" w:rsidP="007852E0">
      <w:pPr>
        <w:pStyle w:val="a4"/>
        <w:spacing w:line="360" w:lineRule="auto"/>
        <w:ind w:left="142" w:hanging="142"/>
        <w:jc w:val="both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  <w:r w:rsidRPr="00077C25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>- от 25.12.20г. № 18 «Об утверждении Методики определения платы за размещение нестационарных торговых объектов на территории Миасского городского округа без предоставления земельных участков и установления сервитута, публичного сервитута».</w:t>
      </w:r>
    </w:p>
    <w:p w:rsidR="00532FD4" w:rsidRDefault="00532FD4" w:rsidP="00532FD4">
      <w:pPr>
        <w:spacing w:line="360" w:lineRule="auto"/>
        <w:ind w:left="142" w:hanging="142"/>
        <w:jc w:val="both"/>
        <w:rPr>
          <w:rFonts w:eastAsia="Times New Roman" w:cs="Times New Roman"/>
        </w:rPr>
      </w:pPr>
      <w:r w:rsidRPr="00077C25">
        <w:rPr>
          <w:rFonts w:eastAsia="Times New Roman" w:cs="Times New Roman"/>
        </w:rPr>
        <w:t>- от 19.02.21г. № 4 «Об утверждении Порядка оформления разрешения на вырубку (обрезку) зеленых насаждений на территории Миасского городского округа».</w:t>
      </w:r>
    </w:p>
    <w:p w:rsidR="00D96398" w:rsidRDefault="00D96398" w:rsidP="00EB62F8">
      <w:pPr>
        <w:spacing w:line="360" w:lineRule="auto"/>
        <w:ind w:firstLine="709"/>
        <w:jc w:val="both"/>
        <w:rPr>
          <w:rFonts w:cs="Times New Roman"/>
          <w:b/>
        </w:rPr>
      </w:pPr>
    </w:p>
    <w:p w:rsidR="00D96398" w:rsidRDefault="00D96398" w:rsidP="00EB62F8">
      <w:pPr>
        <w:spacing w:line="360" w:lineRule="auto"/>
        <w:ind w:firstLine="709"/>
        <w:jc w:val="both"/>
        <w:rPr>
          <w:rFonts w:cs="Times New Roman"/>
          <w:b/>
        </w:rPr>
      </w:pPr>
    </w:p>
    <w:p w:rsidR="00D96398" w:rsidRDefault="00D96398" w:rsidP="00EB62F8">
      <w:pPr>
        <w:spacing w:line="360" w:lineRule="auto"/>
        <w:ind w:firstLine="709"/>
        <w:jc w:val="both"/>
        <w:rPr>
          <w:rFonts w:cs="Times New Roman"/>
          <w:b/>
        </w:rPr>
      </w:pPr>
    </w:p>
    <w:p w:rsidR="00D96398" w:rsidRDefault="00D96398" w:rsidP="00EB62F8">
      <w:pPr>
        <w:spacing w:line="360" w:lineRule="auto"/>
        <w:ind w:firstLine="709"/>
        <w:jc w:val="both"/>
        <w:rPr>
          <w:rFonts w:cs="Times New Roman"/>
          <w:b/>
        </w:rPr>
      </w:pPr>
    </w:p>
    <w:p w:rsidR="00C77137" w:rsidRPr="00D4671B" w:rsidRDefault="00C77137" w:rsidP="00EB62F8">
      <w:pPr>
        <w:spacing w:line="360" w:lineRule="auto"/>
        <w:ind w:firstLine="709"/>
        <w:jc w:val="both"/>
        <w:rPr>
          <w:rFonts w:cs="Times New Roman"/>
          <w:b/>
        </w:rPr>
      </w:pPr>
      <w:r w:rsidRPr="00D4671B">
        <w:rPr>
          <w:rFonts w:cs="Times New Roman"/>
          <w:b/>
        </w:rPr>
        <w:lastRenderedPageBreak/>
        <w:t xml:space="preserve">В случае выявления обстоятельств и фактов, свидетельствующих о признаках нарушений, принятие мер по устранению которых не относится к полномочиям </w:t>
      </w:r>
      <w:r w:rsidR="00BE38A0" w:rsidRPr="00D4671B">
        <w:rPr>
          <w:rFonts w:cs="Times New Roman"/>
          <w:b/>
        </w:rPr>
        <w:t>Счетной палаты</w:t>
      </w:r>
      <w:r w:rsidRPr="00D4671B">
        <w:rPr>
          <w:rFonts w:cs="Times New Roman"/>
          <w:b/>
        </w:rPr>
        <w:t>,</w:t>
      </w:r>
      <w:r w:rsidRPr="00D4671B">
        <w:rPr>
          <w:rFonts w:cs="Times New Roman"/>
        </w:rPr>
        <w:t xml:space="preserve"> согласно требованиям Положения «О Контрольно-счетной палате Миасского городского округа», </w:t>
      </w:r>
      <w:r w:rsidRPr="00D4671B">
        <w:rPr>
          <w:rFonts w:cs="Times New Roman"/>
          <w:b/>
        </w:rPr>
        <w:t>такие материалы направляются в прокуратуру города Миасса, правоохранительные органы, для принятия мер реагирования.</w:t>
      </w:r>
    </w:p>
    <w:p w:rsidR="00721110" w:rsidRPr="00D4671B" w:rsidRDefault="00721110" w:rsidP="00EB62F8">
      <w:pPr>
        <w:spacing w:line="360" w:lineRule="auto"/>
        <w:ind w:firstLine="709"/>
        <w:jc w:val="both"/>
        <w:rPr>
          <w:rFonts w:cs="Times New Roman"/>
          <w:b/>
        </w:rPr>
      </w:pPr>
    </w:p>
    <w:p w:rsidR="009A0156" w:rsidRPr="00D4671B" w:rsidRDefault="007D55AC" w:rsidP="00887930">
      <w:pPr>
        <w:spacing w:line="360" w:lineRule="auto"/>
        <w:ind w:firstLine="709"/>
        <w:jc w:val="both"/>
        <w:rPr>
          <w:rFonts w:cs="Times New Roman"/>
        </w:rPr>
      </w:pPr>
      <w:r w:rsidRPr="007A33E5">
        <w:rPr>
          <w:rFonts w:cs="Times New Roman"/>
        </w:rPr>
        <w:t xml:space="preserve">В целях устранения нарушений представлена </w:t>
      </w:r>
      <w:r w:rsidR="009A0156" w:rsidRPr="007A33E5">
        <w:rPr>
          <w:rFonts w:cs="Times New Roman"/>
        </w:rPr>
        <w:t xml:space="preserve">информация </w:t>
      </w:r>
      <w:r w:rsidRPr="007A33E5">
        <w:rPr>
          <w:rFonts w:cs="Times New Roman"/>
        </w:rPr>
        <w:t xml:space="preserve">от субъектов проверки </w:t>
      </w:r>
      <w:r w:rsidR="009A0156" w:rsidRPr="007A33E5">
        <w:rPr>
          <w:rFonts w:cs="Times New Roman"/>
        </w:rPr>
        <w:t>о принятых мерах, в том числе:</w:t>
      </w:r>
    </w:p>
    <w:p w:rsidR="007D55AC" w:rsidRPr="00D4671B" w:rsidRDefault="007D55AC" w:rsidP="00887930">
      <w:pPr>
        <w:spacing w:line="360" w:lineRule="auto"/>
        <w:ind w:firstLine="709"/>
        <w:jc w:val="both"/>
        <w:rPr>
          <w:rFonts w:cs="Times New Roman"/>
        </w:rPr>
      </w:pPr>
    </w:p>
    <w:p w:rsidR="002A39AC" w:rsidRPr="00D4671B" w:rsidRDefault="002A39AC" w:rsidP="00887930">
      <w:pPr>
        <w:spacing w:line="360" w:lineRule="auto"/>
        <w:jc w:val="center"/>
        <w:rPr>
          <w:rFonts w:cs="Times New Roman"/>
          <w:b/>
        </w:rPr>
      </w:pPr>
      <w:r w:rsidRPr="00D4671B">
        <w:rPr>
          <w:rFonts w:cs="Times New Roman"/>
          <w:b/>
        </w:rPr>
        <w:t>Представление от 11.01.16 года № 2</w:t>
      </w:r>
    </w:p>
    <w:p w:rsidR="002A39AC" w:rsidRPr="00D4671B" w:rsidRDefault="002A39AC" w:rsidP="00887930">
      <w:pPr>
        <w:widowControl/>
        <w:suppressAutoHyphens w:val="0"/>
        <w:spacing w:line="360" w:lineRule="auto"/>
        <w:jc w:val="center"/>
        <w:rPr>
          <w:rFonts w:cs="Times New Roman"/>
        </w:rPr>
      </w:pPr>
      <w:r w:rsidRPr="00D4671B">
        <w:rPr>
          <w:rFonts w:cs="Times New Roman"/>
        </w:rPr>
        <w:t>(Аудит администрирования прочих безвозмездных поступлений в бюджет округа (</w:t>
      </w:r>
      <w:r w:rsidR="00847A95" w:rsidRPr="00D4671B">
        <w:rPr>
          <w:rFonts w:cs="Times New Roman"/>
          <w:lang w:eastAsia="ru-RU" w:bidi="ru-RU"/>
        </w:rPr>
        <w:t>субъект проверки</w:t>
      </w:r>
      <w:r w:rsidRPr="00D4671B">
        <w:rPr>
          <w:rFonts w:cs="Times New Roman"/>
          <w:lang w:eastAsia="ru-RU" w:bidi="ru-RU"/>
        </w:rPr>
        <w:t xml:space="preserve"> - Администрация МГО</w:t>
      </w:r>
      <w:r w:rsidRPr="00D4671B">
        <w:rPr>
          <w:rFonts w:cs="Times New Roman"/>
        </w:rPr>
        <w:t>)</w:t>
      </w:r>
    </w:p>
    <w:p w:rsidR="002A39AC" w:rsidRPr="00D4671B" w:rsidRDefault="002A39AC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2A39AC" w:rsidRPr="00D4671B" w:rsidRDefault="002A39AC" w:rsidP="0088793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В счет погашения долга по договору добровольного пожертвования от 22.12.06г. № 261</w:t>
      </w:r>
      <w:r w:rsidR="00273B89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(взыскиваемого в рамках исполнительного производства) </w:t>
      </w:r>
      <w:r w:rsidR="00453DAE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 9 месяцев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2020 год</w:t>
      </w:r>
      <w:r w:rsidR="00453DAE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поступили средства в сумме </w:t>
      </w:r>
      <w:r w:rsidR="00453DAE" w:rsidRPr="00D4671B">
        <w:rPr>
          <w:rFonts w:ascii="Times New Roman" w:hAnsi="Times New Roman" w:cs="Times New Roman"/>
          <w:b/>
          <w:sz w:val="24"/>
          <w:szCs w:val="24"/>
          <w:lang w:eastAsia="ru-RU" w:bidi="ru-RU"/>
        </w:rPr>
        <w:t>14,7</w:t>
      </w:r>
      <w:r w:rsidRPr="00D4671B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тыс.руб.</w:t>
      </w:r>
    </w:p>
    <w:p w:rsidR="00141C30" w:rsidRPr="00D4671B" w:rsidRDefault="00141C30" w:rsidP="00887930">
      <w:pPr>
        <w:spacing w:line="360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02.05.2017 года № 11</w:t>
      </w:r>
    </w:p>
    <w:p w:rsidR="00141C30" w:rsidRPr="00D4671B" w:rsidRDefault="00141C30" w:rsidP="00887930">
      <w:pPr>
        <w:spacing w:line="360" w:lineRule="auto"/>
        <w:jc w:val="center"/>
        <w:rPr>
          <w:rFonts w:cs="Times New Roman"/>
          <w:lang w:eastAsia="ru-RU" w:bidi="ru-RU"/>
        </w:rPr>
      </w:pPr>
      <w:r w:rsidRPr="00D4671B">
        <w:rPr>
          <w:rFonts w:cs="Times New Roman"/>
          <w:lang w:eastAsia="ru-RU" w:bidi="ru-RU"/>
        </w:rPr>
        <w:t xml:space="preserve">(Аудит администрирования доходов бюджета округа от использования </w:t>
      </w:r>
    </w:p>
    <w:p w:rsidR="00141C30" w:rsidRPr="00D4671B" w:rsidRDefault="00141C30" w:rsidP="00887930">
      <w:pPr>
        <w:widowControl/>
        <w:suppressAutoHyphens w:val="0"/>
        <w:spacing w:line="360" w:lineRule="auto"/>
        <w:jc w:val="center"/>
        <w:rPr>
          <w:rFonts w:cs="Times New Roman"/>
        </w:rPr>
      </w:pPr>
      <w:r w:rsidRPr="00D4671B">
        <w:rPr>
          <w:rFonts w:cs="Times New Roman"/>
          <w:lang w:eastAsia="ru-RU" w:bidi="ru-RU"/>
        </w:rPr>
        <w:t>и продажи земельных участков</w:t>
      </w:r>
      <w:r w:rsidR="00661B9C" w:rsidRPr="00D4671B">
        <w:rPr>
          <w:rFonts w:cs="Times New Roman"/>
          <w:lang w:eastAsia="ru-RU" w:bidi="ru-RU"/>
        </w:rPr>
        <w:t xml:space="preserve"> (</w:t>
      </w:r>
      <w:r w:rsidR="00847A95" w:rsidRPr="00D4671B">
        <w:rPr>
          <w:rFonts w:cs="Times New Roman"/>
          <w:lang w:eastAsia="ru-RU" w:bidi="ru-RU"/>
        </w:rPr>
        <w:t>субъект проверки</w:t>
      </w:r>
      <w:r w:rsidR="009E5C16">
        <w:rPr>
          <w:rFonts w:cs="Times New Roman"/>
          <w:lang w:eastAsia="ru-RU" w:bidi="ru-RU"/>
        </w:rPr>
        <w:t xml:space="preserve"> </w:t>
      </w:r>
      <w:r w:rsidR="00847A95" w:rsidRPr="00D4671B">
        <w:rPr>
          <w:rFonts w:cs="Times New Roman"/>
          <w:lang w:eastAsia="ru-RU" w:bidi="ru-RU"/>
        </w:rPr>
        <w:t xml:space="preserve">- </w:t>
      </w:r>
      <w:r w:rsidRPr="00D4671B">
        <w:rPr>
          <w:rFonts w:cs="Times New Roman"/>
          <w:lang w:eastAsia="ru-RU" w:bidi="ru-RU"/>
        </w:rPr>
        <w:t>Администраци</w:t>
      </w:r>
      <w:r w:rsidR="009E5C16">
        <w:rPr>
          <w:rFonts w:cs="Times New Roman"/>
          <w:lang w:eastAsia="ru-RU" w:bidi="ru-RU"/>
        </w:rPr>
        <w:t>я</w:t>
      </w:r>
      <w:r w:rsidRPr="00D4671B">
        <w:rPr>
          <w:rFonts w:cs="Times New Roman"/>
          <w:lang w:eastAsia="ru-RU" w:bidi="ru-RU"/>
        </w:rPr>
        <w:t xml:space="preserve"> МГО</w:t>
      </w:r>
      <w:r w:rsidRPr="00D4671B">
        <w:rPr>
          <w:rFonts w:cs="Times New Roman"/>
        </w:rPr>
        <w:t>)</w:t>
      </w:r>
    </w:p>
    <w:p w:rsidR="009C35B4" w:rsidRPr="00D4671B" w:rsidRDefault="009C35B4" w:rsidP="00E034EF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44143" w:rsidRPr="00D4671B">
        <w:rPr>
          <w:rFonts w:ascii="Times New Roman" w:eastAsia="Times New Roman" w:hAnsi="Times New Roman" w:cs="Times New Roman"/>
          <w:sz w:val="24"/>
          <w:szCs w:val="24"/>
        </w:rPr>
        <w:t>период с 01.01.20-30.09.20г.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 поступила оплата от ЗАО «</w:t>
      </w:r>
      <w:proofErr w:type="spellStart"/>
      <w:r w:rsidRPr="00D4671B">
        <w:rPr>
          <w:rFonts w:ascii="Times New Roman" w:eastAsia="Times New Roman" w:hAnsi="Times New Roman" w:cs="Times New Roman"/>
          <w:sz w:val="24"/>
          <w:szCs w:val="24"/>
        </w:rPr>
        <w:t>МиассЭнерго</w:t>
      </w:r>
      <w:proofErr w:type="spellEnd"/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», взысканная по решению Арбитражного суда </w:t>
      </w:r>
      <w:r w:rsidR="004142CA" w:rsidRPr="00D4671B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273B89" w:rsidRPr="00D4671B">
        <w:rPr>
          <w:rFonts w:ascii="Times New Roman" w:hAnsi="Times New Roman" w:cs="Times New Roman"/>
          <w:sz w:val="24"/>
          <w:szCs w:val="24"/>
        </w:rPr>
        <w:t xml:space="preserve"> 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>от 21.08.</w:t>
      </w:r>
      <w:r w:rsidR="00846C26" w:rsidRPr="00D4671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9г. № А76-18421/2019 в сумме </w:t>
      </w:r>
      <w:r w:rsidR="00344143" w:rsidRPr="00D4671B">
        <w:rPr>
          <w:rFonts w:ascii="Times New Roman" w:eastAsia="Times New Roman" w:hAnsi="Times New Roman" w:cs="Times New Roman"/>
          <w:b/>
          <w:sz w:val="24"/>
          <w:szCs w:val="24"/>
        </w:rPr>
        <w:t>315,5</w:t>
      </w:r>
      <w:r w:rsidRPr="00D4671B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тыс.руб.</w:t>
      </w:r>
      <w:r w:rsidR="00273B89" w:rsidRPr="00D467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4143" w:rsidRPr="00D4671B">
        <w:rPr>
          <w:rFonts w:ascii="Times New Roman" w:eastAsia="Times New Roman" w:hAnsi="Times New Roman" w:cs="Times New Roman"/>
          <w:sz w:val="24"/>
          <w:szCs w:val="24"/>
        </w:rPr>
        <w:t>(основной долг -</w:t>
      </w:r>
      <w:r w:rsidR="00414FDA" w:rsidRPr="00D46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143" w:rsidRPr="00D4671B">
        <w:rPr>
          <w:rFonts w:ascii="Times New Roman" w:eastAsia="Times New Roman" w:hAnsi="Times New Roman" w:cs="Times New Roman"/>
          <w:sz w:val="24"/>
          <w:szCs w:val="24"/>
        </w:rPr>
        <w:t>283,1 тыс.руб., пени – 32,5 тыс.руб.).</w:t>
      </w:r>
    </w:p>
    <w:p w:rsidR="006D0EA4" w:rsidRPr="00D4671B" w:rsidRDefault="006D0EA4" w:rsidP="00887930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27.09.2017 года № 27, 27/1</w:t>
      </w:r>
    </w:p>
    <w:p w:rsidR="006D0EA4" w:rsidRPr="00D4671B" w:rsidRDefault="006D0EA4" w:rsidP="00887930">
      <w:pPr>
        <w:tabs>
          <w:tab w:val="left" w:pos="6598"/>
        </w:tabs>
        <w:spacing w:line="360" w:lineRule="auto"/>
        <w:jc w:val="center"/>
        <w:rPr>
          <w:rFonts w:cs="Times New Roman"/>
        </w:rPr>
      </w:pPr>
      <w:r w:rsidRPr="00D4671B">
        <w:rPr>
          <w:rFonts w:cs="Times New Roman"/>
        </w:rPr>
        <w:t>(</w:t>
      </w:r>
      <w:r w:rsidR="00310D4D" w:rsidRPr="00D4671B">
        <w:rPr>
          <w:rStyle w:val="22"/>
          <w:rFonts w:eastAsia="SimSun"/>
          <w:b w:val="0"/>
          <w:color w:val="auto"/>
          <w:sz w:val="24"/>
          <w:szCs w:val="24"/>
        </w:rPr>
        <w:t>Ревизия финансово-хозяйственной деятельности</w:t>
      </w:r>
      <w:r w:rsidRPr="00D4671B">
        <w:rPr>
          <w:rFonts w:cs="Times New Roman"/>
        </w:rPr>
        <w:t xml:space="preserve"> ОАО «</w:t>
      </w:r>
      <w:proofErr w:type="spellStart"/>
      <w:r w:rsidRPr="00D4671B">
        <w:rPr>
          <w:rFonts w:cs="Times New Roman"/>
        </w:rPr>
        <w:t>Миассводоканал</w:t>
      </w:r>
      <w:proofErr w:type="spellEnd"/>
      <w:r w:rsidRPr="00D4671B">
        <w:rPr>
          <w:rFonts w:cs="Times New Roman"/>
        </w:rPr>
        <w:t>»)</w:t>
      </w:r>
    </w:p>
    <w:p w:rsidR="003975EB" w:rsidRPr="00D4671B" w:rsidRDefault="003975EB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AE7E19" w:rsidRPr="00D4671B" w:rsidRDefault="00AE7E19" w:rsidP="00352CFE">
      <w:pPr>
        <w:pStyle w:val="a6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Согласно Постановлению Администрации МГО от 27.07.20г. № 3170 «О внесении изменений в Постановление Администрации МГО от 11.02.16г. № 708 «О предоставлении ОАО «</w:t>
      </w:r>
      <w:proofErr w:type="spellStart"/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Миассводоканал</w:t>
      </w:r>
      <w:proofErr w:type="spellEnd"/>
      <w:r w:rsidR="00463B01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»,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аренду земельных участков для обеспечения работы централизованной системы водоснабжения Миасского городского округа</w:t>
      </w:r>
      <w:r w:rsidR="00F93F6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»,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заключено дополнительное заключение от 17.08.20г. № б/н с ОАО «</w:t>
      </w:r>
      <w:proofErr w:type="spellStart"/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Миассводоканал</w:t>
      </w:r>
      <w:proofErr w:type="spellEnd"/>
      <w:r w:rsidR="00F93F6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»,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отношении земельного участка с кадастровым номером 74:34:1407209:16</w:t>
      </w:r>
      <w:r w:rsidR="00F93F6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550BB6" w:rsidRPr="00B8168D" w:rsidRDefault="00550BB6" w:rsidP="00352CFE">
      <w:pPr>
        <w:pStyle w:val="a6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Главным управлением лесами Челябинской области </w:t>
      </w:r>
      <w:r w:rsidR="00B856A1" w:rsidRPr="00B8168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(от 29.10.20г. № 12114) </w:t>
      </w:r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>поручено ЧОБУ «</w:t>
      </w:r>
      <w:proofErr w:type="spellStart"/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>Чебаркульский</w:t>
      </w:r>
      <w:proofErr w:type="spellEnd"/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лесхоз» совместно с Администрацией МГО определить местоположение земельного участка для размещения и эксплуатации </w:t>
      </w:r>
      <w:proofErr w:type="spellStart"/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>водонасосной</w:t>
      </w:r>
      <w:proofErr w:type="spellEnd"/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станции №</w:t>
      </w:r>
      <w:r w:rsidR="00B856A1" w:rsidRPr="00B8168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>12</w:t>
      </w:r>
      <w:r w:rsidR="00B856A1" w:rsidRPr="00B8168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>расположенной в ОГУ «</w:t>
      </w:r>
      <w:proofErr w:type="spellStart"/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>Миасское</w:t>
      </w:r>
      <w:proofErr w:type="spellEnd"/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лесничество» в границах земельного участка с кадастровым номером 74:34:0310010:134</w:t>
      </w:r>
      <w:r w:rsidR="00B856A1" w:rsidRPr="00B8168D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>, и образовать его в соответствии с п.п. 2 п. 1 ст. 11.3. ЗК РФ на основании проектной документации. Выполнение работ по подготовке проектной документации вышеуказанного лесного участка запланировано на 2021 год.</w:t>
      </w:r>
    </w:p>
    <w:p w:rsidR="00550BB6" w:rsidRPr="00B8168D" w:rsidRDefault="00550BB6" w:rsidP="00352CFE">
      <w:pPr>
        <w:pStyle w:val="a6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Земельный участок с кадастровым номером 74:34:1303044:1004 под объектом недвижимости нежилое здание - </w:t>
      </w:r>
      <w:proofErr w:type="spellStart"/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>водонасосная</w:t>
      </w:r>
      <w:proofErr w:type="spellEnd"/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станция ВН-4 (расположенное по адресу: Челябинская область г. Миасс, ул. Победы, в районе дома № 19)</w:t>
      </w:r>
      <w:r w:rsidR="00B856A1" w:rsidRPr="00B8168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отчетную дату</w:t>
      </w:r>
      <w:r w:rsidRPr="00B8168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не сформирован. Выполнение кадастровых работ в отношении данного земельного участка запланировано на 2021 год.</w:t>
      </w:r>
    </w:p>
    <w:p w:rsidR="00217056" w:rsidRPr="00B8168D" w:rsidRDefault="00217056" w:rsidP="00217056">
      <w:pPr>
        <w:spacing w:line="360" w:lineRule="auto"/>
        <w:jc w:val="center"/>
        <w:rPr>
          <w:rFonts w:cs="Times New Roman"/>
          <w:b/>
        </w:rPr>
      </w:pPr>
      <w:r w:rsidRPr="00B8168D">
        <w:rPr>
          <w:rFonts w:cs="Times New Roman"/>
          <w:b/>
        </w:rPr>
        <w:t>Представление от 03.04.2018 года № 8</w:t>
      </w:r>
    </w:p>
    <w:p w:rsidR="00217056" w:rsidRPr="00B8168D" w:rsidRDefault="00217056" w:rsidP="00217056">
      <w:pPr>
        <w:spacing w:line="360" w:lineRule="auto"/>
        <w:jc w:val="center"/>
        <w:rPr>
          <w:rFonts w:cs="Times New Roman"/>
        </w:rPr>
      </w:pPr>
      <w:r w:rsidRPr="00B8168D">
        <w:rPr>
          <w:rFonts w:cs="Times New Roman"/>
        </w:rPr>
        <w:t>(Анализ результативности мер, направленных на увеличение поступлений в бюджет округа неналоговых доходов от аренды земельных участков,</w:t>
      </w:r>
    </w:p>
    <w:p w:rsidR="00217056" w:rsidRPr="00B8168D" w:rsidRDefault="00217056" w:rsidP="00217056">
      <w:pPr>
        <w:spacing w:line="360" w:lineRule="auto"/>
        <w:jc w:val="center"/>
        <w:rPr>
          <w:rFonts w:cs="Times New Roman"/>
        </w:rPr>
      </w:pPr>
      <w:r w:rsidRPr="00B8168D">
        <w:rPr>
          <w:rFonts w:cs="Times New Roman"/>
        </w:rPr>
        <w:t xml:space="preserve">объект проверки </w:t>
      </w:r>
      <w:r w:rsidR="009E5C16">
        <w:rPr>
          <w:rFonts w:cs="Times New Roman"/>
        </w:rPr>
        <w:t xml:space="preserve">- </w:t>
      </w:r>
      <w:r w:rsidRPr="00B8168D">
        <w:rPr>
          <w:rFonts w:cs="Times New Roman"/>
        </w:rPr>
        <w:t>Администраци</w:t>
      </w:r>
      <w:r w:rsidR="009E5C16">
        <w:rPr>
          <w:rFonts w:cs="Times New Roman"/>
        </w:rPr>
        <w:t>я</w:t>
      </w:r>
      <w:r w:rsidRPr="00B8168D">
        <w:rPr>
          <w:rFonts w:cs="Times New Roman"/>
        </w:rPr>
        <w:t xml:space="preserve"> МГО)</w:t>
      </w:r>
    </w:p>
    <w:p w:rsidR="002365CD" w:rsidRPr="00B8168D" w:rsidRDefault="002365CD" w:rsidP="002365CD">
      <w:pPr>
        <w:spacing w:line="360" w:lineRule="auto"/>
        <w:ind w:firstLine="709"/>
        <w:jc w:val="both"/>
        <w:rPr>
          <w:rFonts w:cs="Times New Roman"/>
        </w:rPr>
      </w:pPr>
      <w:r w:rsidRPr="00B8168D">
        <w:rPr>
          <w:rFonts w:cs="Times New Roman"/>
        </w:rPr>
        <w:t xml:space="preserve">Согласно решению Арбитражного суда Челябинской области от 19.10.20г. по делу А76-44032/2019 удовлетворены исковые требования Администрации МГО о взыскании дебиторской задолженности по договору аренды земельного участка от 17.05.13г. № 6864 в сумме </w:t>
      </w:r>
      <w:r w:rsidRPr="00B8168D">
        <w:rPr>
          <w:rFonts w:cs="Times New Roman"/>
          <w:b/>
        </w:rPr>
        <w:t>23,4 тыс.руб.</w:t>
      </w:r>
      <w:r w:rsidRPr="00B8168D">
        <w:rPr>
          <w:rFonts w:cs="Times New Roman"/>
        </w:rPr>
        <w:t xml:space="preserve"> (основной долг + пеня). Исполнительный лист от 30.11.20г. № ФС 033347704 предъявлен в отдел судебных приставов 09.12.20г.</w:t>
      </w:r>
    </w:p>
    <w:p w:rsidR="00C60EC6" w:rsidRPr="00B8168D" w:rsidRDefault="00C60EC6" w:rsidP="00887930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B8168D">
        <w:rPr>
          <w:rFonts w:eastAsia="Times New Roman" w:cs="Times New Roman"/>
          <w:b/>
          <w:kern w:val="0"/>
          <w:lang w:eastAsia="en-US" w:bidi="ar-SA"/>
        </w:rPr>
        <w:t>Представление от 09.07.2018 года № 20, 20/1</w:t>
      </w:r>
    </w:p>
    <w:p w:rsidR="008058FC" w:rsidRDefault="00C60EC6" w:rsidP="008058FC">
      <w:pPr>
        <w:tabs>
          <w:tab w:val="left" w:pos="6598"/>
        </w:tabs>
        <w:spacing w:line="360" w:lineRule="auto"/>
        <w:jc w:val="center"/>
        <w:rPr>
          <w:rFonts w:cs="Times New Roman"/>
        </w:rPr>
      </w:pPr>
      <w:r w:rsidRPr="00B8168D">
        <w:rPr>
          <w:rFonts w:cs="Times New Roman"/>
        </w:rPr>
        <w:t>(Ревизия финансово-хозяйственной деятельности МУП «Городская управляющая компания»)</w:t>
      </w:r>
    </w:p>
    <w:p w:rsidR="00C60EC6" w:rsidRPr="00B8168D" w:rsidRDefault="00C60EC6" w:rsidP="008058FC">
      <w:pPr>
        <w:tabs>
          <w:tab w:val="left" w:pos="6598"/>
        </w:tabs>
        <w:spacing w:line="360" w:lineRule="auto"/>
        <w:ind w:firstLine="709"/>
        <w:jc w:val="both"/>
        <w:rPr>
          <w:rFonts w:cs="Times New Roman"/>
        </w:rPr>
      </w:pPr>
      <w:r w:rsidRPr="00B8168D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C60EC6" w:rsidRPr="00B8168D" w:rsidRDefault="00C60EC6" w:rsidP="00352CFE">
      <w:pPr>
        <w:pStyle w:val="a6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68D">
        <w:rPr>
          <w:rFonts w:ascii="Times New Roman" w:hAnsi="Times New Roman" w:cs="Times New Roman"/>
          <w:sz w:val="24"/>
          <w:szCs w:val="24"/>
        </w:rPr>
        <w:t>Утверждены Постановления Администрацией МГО от 09.06.20г.:</w:t>
      </w:r>
    </w:p>
    <w:p w:rsidR="00C60EC6" w:rsidRPr="00B8168D" w:rsidRDefault="00C60EC6" w:rsidP="00887930">
      <w:pPr>
        <w:pStyle w:val="a6"/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168D">
        <w:rPr>
          <w:rFonts w:ascii="Times New Roman" w:hAnsi="Times New Roman" w:cs="Times New Roman"/>
          <w:sz w:val="24"/>
          <w:szCs w:val="24"/>
        </w:rPr>
        <w:t xml:space="preserve">- № 2516 «О принятии имущества в муниципальную собственность Миасского городского округа»; </w:t>
      </w:r>
    </w:p>
    <w:p w:rsidR="00C60EC6" w:rsidRPr="00B8168D" w:rsidRDefault="00C60EC6" w:rsidP="00887930">
      <w:pPr>
        <w:pStyle w:val="a6"/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8168D">
        <w:rPr>
          <w:rFonts w:ascii="Times New Roman" w:hAnsi="Times New Roman" w:cs="Times New Roman"/>
          <w:sz w:val="24"/>
          <w:szCs w:val="24"/>
        </w:rPr>
        <w:t xml:space="preserve">- № 2517 «Об изъятии из хозяйственного ведения и формировании уставного фонда МУП «Городская управляющая компания». </w:t>
      </w:r>
    </w:p>
    <w:p w:rsidR="002C0B37" w:rsidRPr="00B8168D" w:rsidRDefault="00E446A3" w:rsidP="00887930">
      <w:pPr>
        <w:pStyle w:val="a6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68D">
        <w:rPr>
          <w:rFonts w:ascii="Times New Roman" w:hAnsi="Times New Roman" w:cs="Times New Roman"/>
          <w:sz w:val="24"/>
          <w:szCs w:val="24"/>
        </w:rPr>
        <w:t xml:space="preserve">2. </w:t>
      </w:r>
      <w:r w:rsidR="00E30D42" w:rsidRPr="00B8168D">
        <w:rPr>
          <w:rFonts w:ascii="Times New Roman" w:hAnsi="Times New Roman" w:cs="Times New Roman"/>
          <w:sz w:val="24"/>
          <w:szCs w:val="24"/>
        </w:rPr>
        <w:t>Управлени</w:t>
      </w:r>
      <w:r w:rsidR="009E5C16">
        <w:rPr>
          <w:rFonts w:ascii="Times New Roman" w:hAnsi="Times New Roman" w:cs="Times New Roman"/>
          <w:sz w:val="24"/>
          <w:szCs w:val="24"/>
        </w:rPr>
        <w:t>ем</w:t>
      </w:r>
      <w:r w:rsidR="00E30D42" w:rsidRPr="00B8168D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Челябинской области (далее - Росреестр)</w:t>
      </w:r>
      <w:r w:rsidR="002C0B37" w:rsidRPr="00B8168D">
        <w:rPr>
          <w:rFonts w:ascii="Times New Roman" w:hAnsi="Times New Roman" w:cs="Times New Roman"/>
          <w:sz w:val="24"/>
          <w:szCs w:val="24"/>
        </w:rPr>
        <w:t xml:space="preserve"> приостановлено рассмотрение заявления о постановке на кадастровый учет с одновременной государственной регистрацией права на л</w:t>
      </w:r>
      <w:r w:rsidRPr="00B8168D">
        <w:rPr>
          <w:rFonts w:ascii="Times New Roman" w:hAnsi="Times New Roman" w:cs="Times New Roman"/>
          <w:sz w:val="24"/>
          <w:szCs w:val="24"/>
        </w:rPr>
        <w:t>инейный объект</w:t>
      </w:r>
      <w:r w:rsidR="001530C4" w:rsidRPr="00B8168D">
        <w:rPr>
          <w:rFonts w:ascii="Times New Roman" w:hAnsi="Times New Roman" w:cs="Times New Roman"/>
          <w:sz w:val="24"/>
          <w:szCs w:val="24"/>
        </w:rPr>
        <w:t>.</w:t>
      </w:r>
    </w:p>
    <w:p w:rsidR="001530C4" w:rsidRPr="00B8168D" w:rsidRDefault="001530C4" w:rsidP="001530C4">
      <w:pPr>
        <w:pStyle w:val="a6"/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168D">
        <w:rPr>
          <w:rFonts w:ascii="Times New Roman" w:hAnsi="Times New Roman" w:cs="Times New Roman"/>
          <w:sz w:val="24"/>
          <w:szCs w:val="24"/>
        </w:rPr>
        <w:t xml:space="preserve">2.1. В связи с отказом </w:t>
      </w:r>
      <w:proofErr w:type="spellStart"/>
      <w:r w:rsidRPr="00B8168D">
        <w:rPr>
          <w:rFonts w:ascii="Times New Roman" w:hAnsi="Times New Roman" w:cs="Times New Roman"/>
          <w:sz w:val="24"/>
          <w:szCs w:val="24"/>
        </w:rPr>
        <w:t>Росреестр</w:t>
      </w:r>
      <w:r w:rsidR="00E30D42" w:rsidRPr="00B8168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8168D">
        <w:rPr>
          <w:rFonts w:ascii="Times New Roman" w:hAnsi="Times New Roman" w:cs="Times New Roman"/>
          <w:sz w:val="24"/>
          <w:szCs w:val="24"/>
        </w:rPr>
        <w:t xml:space="preserve"> в регистрации права на возведенный линейный объект, Администрацией МГО принято решение о подаче в феврале 2021 года искового </w:t>
      </w:r>
      <w:r w:rsidRPr="00B8168D">
        <w:rPr>
          <w:rFonts w:ascii="Times New Roman" w:hAnsi="Times New Roman" w:cs="Times New Roman"/>
          <w:sz w:val="24"/>
          <w:szCs w:val="24"/>
        </w:rPr>
        <w:lastRenderedPageBreak/>
        <w:t>заявления в суд с целью признания права муниципальной собственности в судебном порядке.</w:t>
      </w:r>
    </w:p>
    <w:p w:rsidR="003724A8" w:rsidRPr="00B8168D" w:rsidRDefault="001530C4" w:rsidP="001530C4">
      <w:pPr>
        <w:pStyle w:val="a6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68D">
        <w:rPr>
          <w:rFonts w:ascii="Times New Roman" w:hAnsi="Times New Roman" w:cs="Times New Roman"/>
          <w:sz w:val="24"/>
          <w:szCs w:val="24"/>
        </w:rPr>
        <w:t>3.</w:t>
      </w:r>
      <w:r w:rsidRPr="00B81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4A8" w:rsidRPr="00B8168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МГО от 21.07.20г. № 3090 </w:t>
      </w:r>
      <w:r w:rsidR="00B04D36" w:rsidRPr="00B8168D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МУП «Архитектурно-планировочный центр МГО» </w:t>
      </w:r>
      <w:r w:rsidR="00C72C72" w:rsidRPr="00B8168D">
        <w:rPr>
          <w:rFonts w:ascii="Times New Roman" w:hAnsi="Times New Roman" w:cs="Times New Roman"/>
          <w:sz w:val="24"/>
          <w:szCs w:val="24"/>
        </w:rPr>
        <w:t xml:space="preserve">внесены изменения в </w:t>
      </w:r>
      <w:r w:rsidR="00B04D36" w:rsidRPr="00B8168D">
        <w:rPr>
          <w:rFonts w:ascii="Times New Roman" w:hAnsi="Times New Roman" w:cs="Times New Roman"/>
          <w:sz w:val="24"/>
          <w:szCs w:val="24"/>
        </w:rPr>
        <w:t>размер уставного фонда предприятия.</w:t>
      </w:r>
    </w:p>
    <w:p w:rsidR="009E4EEB" w:rsidRPr="00B8168D" w:rsidRDefault="009E4EEB" w:rsidP="009E4EEB">
      <w:pPr>
        <w:widowControl/>
        <w:tabs>
          <w:tab w:val="left" w:pos="3922"/>
        </w:tabs>
        <w:suppressAutoHyphens w:val="0"/>
        <w:spacing w:line="360" w:lineRule="auto"/>
        <w:ind w:left="284"/>
        <w:contextualSpacing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B8168D">
        <w:rPr>
          <w:rFonts w:eastAsiaTheme="minorHAnsi" w:cs="Times New Roman"/>
          <w:b/>
          <w:kern w:val="0"/>
          <w:lang w:eastAsia="en-US" w:bidi="ar-SA"/>
        </w:rPr>
        <w:t>Представление от 08.08.2018 года № 24, № 24/1</w:t>
      </w:r>
    </w:p>
    <w:p w:rsidR="009E4EEB" w:rsidRPr="00B8168D" w:rsidRDefault="009E4EEB" w:rsidP="000A454D">
      <w:pPr>
        <w:widowControl/>
        <w:tabs>
          <w:tab w:val="left" w:pos="262"/>
        </w:tabs>
        <w:suppressAutoHyphens w:val="0"/>
        <w:spacing w:line="360" w:lineRule="auto"/>
        <w:contextualSpacing/>
        <w:jc w:val="center"/>
        <w:rPr>
          <w:rFonts w:eastAsiaTheme="minorHAnsi" w:cs="Times New Roman"/>
          <w:kern w:val="0"/>
          <w:lang w:eastAsia="ru-RU" w:bidi="ru-RU"/>
        </w:rPr>
      </w:pPr>
      <w:r w:rsidRPr="00B8168D">
        <w:rPr>
          <w:rFonts w:eastAsiaTheme="minorHAnsi" w:cs="Times New Roman"/>
          <w:kern w:val="0"/>
          <w:lang w:eastAsia="en-US" w:bidi="ar-SA"/>
        </w:rPr>
        <w:t>(Ревизия ФХД МУП «Архитектурно-планировочный центр МГО»</w:t>
      </w:r>
      <w:r w:rsidRPr="00B8168D">
        <w:rPr>
          <w:rFonts w:eastAsiaTheme="minorHAnsi" w:cs="Times New Roman"/>
          <w:kern w:val="0"/>
          <w:lang w:eastAsia="ru-RU" w:bidi="ru-RU"/>
        </w:rPr>
        <w:t>)</w:t>
      </w:r>
    </w:p>
    <w:p w:rsidR="00C72C72" w:rsidRPr="00B8168D" w:rsidRDefault="009E4EEB" w:rsidP="00C72C7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8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МГО </w:t>
      </w:r>
      <w:r w:rsidR="001D65D9" w:rsidRPr="00B8168D">
        <w:rPr>
          <w:rFonts w:ascii="Times New Roman" w:hAnsi="Times New Roman" w:cs="Times New Roman"/>
          <w:sz w:val="24"/>
          <w:szCs w:val="24"/>
        </w:rPr>
        <w:t xml:space="preserve">от 25.06.20г. № 2698 </w:t>
      </w:r>
      <w:r w:rsidRPr="00B8168D">
        <w:rPr>
          <w:rFonts w:ascii="Times New Roman" w:hAnsi="Times New Roman" w:cs="Times New Roman"/>
          <w:sz w:val="24"/>
          <w:szCs w:val="24"/>
        </w:rPr>
        <w:t xml:space="preserve">«О внесении изменений в Устав МУП «Архитектурно-планировочный центр МГО» </w:t>
      </w:r>
      <w:r w:rsidR="00C72C72" w:rsidRPr="00B8168D">
        <w:rPr>
          <w:rFonts w:ascii="Times New Roman" w:hAnsi="Times New Roman" w:cs="Times New Roman"/>
          <w:sz w:val="24"/>
          <w:szCs w:val="24"/>
        </w:rPr>
        <w:t>внесены изменения в размер уставного фонда предприятия.</w:t>
      </w:r>
    </w:p>
    <w:p w:rsidR="00ED46E6" w:rsidRPr="00B8168D" w:rsidRDefault="00ED46E6" w:rsidP="000A454D">
      <w:pPr>
        <w:widowControl/>
        <w:tabs>
          <w:tab w:val="left" w:pos="3922"/>
        </w:tabs>
        <w:suppressAutoHyphens w:val="0"/>
        <w:spacing w:line="360" w:lineRule="auto"/>
        <w:ind w:left="284" w:hanging="284"/>
        <w:contextualSpacing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B8168D">
        <w:rPr>
          <w:rFonts w:eastAsiaTheme="minorHAnsi" w:cs="Times New Roman"/>
          <w:b/>
          <w:kern w:val="0"/>
          <w:lang w:eastAsia="en-US" w:bidi="ar-SA"/>
        </w:rPr>
        <w:t>Представление от 09.11.2018 года № 35</w:t>
      </w:r>
    </w:p>
    <w:p w:rsidR="00ED46E6" w:rsidRPr="00B8168D" w:rsidRDefault="00ED46E6" w:rsidP="000A454D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kern w:val="0"/>
          <w:lang w:eastAsia="en-US" w:bidi="ar-SA"/>
        </w:rPr>
      </w:pPr>
      <w:r w:rsidRPr="00B8168D">
        <w:rPr>
          <w:rFonts w:cs="Times New Roman"/>
        </w:rPr>
        <w:t>(Аудит администрирования доходов бюджета от заключения договоров на установку и эксплуатацию рекламных конструкций (</w:t>
      </w:r>
      <w:r w:rsidR="00847A95" w:rsidRPr="00B8168D">
        <w:rPr>
          <w:rFonts w:cs="Times New Roman"/>
          <w:kern w:val="0"/>
          <w:lang w:eastAsia="en-US" w:bidi="ar-SA"/>
        </w:rPr>
        <w:t>субъект проверки</w:t>
      </w:r>
      <w:r w:rsidRPr="00B8168D">
        <w:rPr>
          <w:rFonts w:cs="Times New Roman"/>
          <w:kern w:val="0"/>
          <w:lang w:eastAsia="en-US" w:bidi="ar-SA"/>
        </w:rPr>
        <w:t xml:space="preserve"> - Администрация МГО</w:t>
      </w:r>
      <w:r w:rsidRPr="00B8168D">
        <w:rPr>
          <w:rFonts w:eastAsiaTheme="minorHAnsi" w:cs="Times New Roman"/>
          <w:kern w:val="0"/>
          <w:lang w:eastAsia="en-US" w:bidi="ar-SA"/>
        </w:rPr>
        <w:t>)</w:t>
      </w:r>
    </w:p>
    <w:p w:rsidR="00ED46E6" w:rsidRPr="00B8168D" w:rsidRDefault="00ED46E6" w:rsidP="00887930">
      <w:pPr>
        <w:spacing w:line="360" w:lineRule="auto"/>
        <w:ind w:firstLine="709"/>
        <w:jc w:val="both"/>
        <w:rPr>
          <w:rFonts w:cs="Times New Roman"/>
        </w:rPr>
      </w:pPr>
      <w:r w:rsidRPr="00B8168D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ED46E6" w:rsidRPr="00B8168D" w:rsidRDefault="00ED46E6" w:rsidP="00352CFE">
      <w:pPr>
        <w:pStyle w:val="a6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68D">
        <w:rPr>
          <w:rFonts w:ascii="Times New Roman" w:hAnsi="Times New Roman" w:cs="Times New Roman"/>
          <w:sz w:val="24"/>
          <w:szCs w:val="24"/>
        </w:rPr>
        <w:t xml:space="preserve">В целях приведения схемы размещения рекламных конструкций на территории </w:t>
      </w:r>
      <w:r w:rsidR="00DF325A" w:rsidRPr="00B8168D">
        <w:rPr>
          <w:rFonts w:ascii="Times New Roman" w:hAnsi="Times New Roman" w:cs="Times New Roman"/>
          <w:sz w:val="24"/>
          <w:szCs w:val="24"/>
        </w:rPr>
        <w:t>округа</w:t>
      </w:r>
      <w:r w:rsidRPr="00B8168D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 </w:t>
      </w:r>
      <w:r w:rsidR="00DF325A" w:rsidRPr="00B8168D">
        <w:rPr>
          <w:rFonts w:ascii="Times New Roman" w:hAnsi="Times New Roman" w:cs="Times New Roman"/>
          <w:sz w:val="24"/>
          <w:szCs w:val="24"/>
        </w:rPr>
        <w:t>утверждено</w:t>
      </w:r>
      <w:r w:rsidRPr="00B8168D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МГО от 03.06.20г. № 2418 «Об утверждении Схемы размещения рекламных конструкций на территории Миасского городского округа и признании утратившими силу Постановлений Администрации МГО от 25.06.15г. № 3889, от 01.06.18г. № 2437».</w:t>
      </w:r>
    </w:p>
    <w:p w:rsidR="00554116" w:rsidRPr="00B8168D" w:rsidRDefault="00554116" w:rsidP="00352CFE">
      <w:pPr>
        <w:pStyle w:val="a6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68D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МГО от 10.02.20г. № 519 «Об утверждении плана-графика проведения выездных проверок по выявлению незаконно установленных рекламных конструкций на территории Миасского городского округа на 2020 год» за период с 01.01.20г. по 25.09.20г. выставлено 15 предписаний на демонтаж незаконно установленных рекламных конструкций, из которых 11 исполнено. Также проводятся разъяснительные работы по недопущению нарушений ст.</w:t>
      </w:r>
      <w:r w:rsidR="00414FDA" w:rsidRPr="00B8168D">
        <w:rPr>
          <w:rFonts w:ascii="Times New Roman" w:hAnsi="Times New Roman" w:cs="Times New Roman"/>
          <w:sz w:val="24"/>
          <w:szCs w:val="24"/>
        </w:rPr>
        <w:t xml:space="preserve"> </w:t>
      </w:r>
      <w:r w:rsidRPr="00B8168D">
        <w:rPr>
          <w:rFonts w:ascii="Times New Roman" w:hAnsi="Times New Roman" w:cs="Times New Roman"/>
          <w:sz w:val="24"/>
          <w:szCs w:val="24"/>
        </w:rPr>
        <w:t>19 Федерального закона «О рекламе»</w:t>
      </w:r>
      <w:r w:rsidR="00414FDA" w:rsidRPr="00B8168D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48"/>
      </w:r>
      <w:r w:rsidRPr="00B8168D">
        <w:rPr>
          <w:rFonts w:ascii="Times New Roman" w:hAnsi="Times New Roman" w:cs="Times New Roman"/>
          <w:sz w:val="24"/>
          <w:szCs w:val="24"/>
        </w:rPr>
        <w:t>.</w:t>
      </w:r>
    </w:p>
    <w:p w:rsidR="00E3694A" w:rsidRPr="00B8168D" w:rsidRDefault="00E3694A" w:rsidP="00352CFE">
      <w:pPr>
        <w:pStyle w:val="a6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168D">
        <w:rPr>
          <w:rFonts w:ascii="Times New Roman" w:hAnsi="Times New Roman" w:cs="Times New Roman"/>
          <w:sz w:val="24"/>
          <w:szCs w:val="24"/>
        </w:rPr>
        <w:t xml:space="preserve">Согласно решению Арбитражного суда Челябинской области от 02.11.20г. по делу А76-33171/2020 удовлетворено исковое требование Администрации МГО о взыскании дебиторской задолженности по договору на установку и эксплуатацию рекламных конструкций от 19.11.15г. № 4-6 в размере </w:t>
      </w:r>
      <w:r w:rsidRPr="00B8168D">
        <w:rPr>
          <w:rFonts w:ascii="Times New Roman" w:hAnsi="Times New Roman" w:cs="Times New Roman"/>
          <w:b/>
          <w:sz w:val="24"/>
          <w:szCs w:val="24"/>
        </w:rPr>
        <w:t>35,3 тыс.руб.</w:t>
      </w:r>
      <w:r w:rsidRPr="00B8168D">
        <w:rPr>
          <w:rFonts w:ascii="Times New Roman" w:hAnsi="Times New Roman" w:cs="Times New Roman"/>
          <w:sz w:val="24"/>
          <w:szCs w:val="24"/>
        </w:rPr>
        <w:t xml:space="preserve"> Выдан исполнительный лист от 26.01.21г. № 033351541.</w:t>
      </w:r>
    </w:p>
    <w:p w:rsidR="00E96DC9" w:rsidRPr="00D4671B" w:rsidRDefault="00E96DC9" w:rsidP="00350061">
      <w:pPr>
        <w:pStyle w:val="a6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71B">
        <w:rPr>
          <w:rFonts w:ascii="Times New Roman" w:hAnsi="Times New Roman" w:cs="Times New Roman"/>
          <w:b/>
          <w:sz w:val="24"/>
          <w:szCs w:val="24"/>
        </w:rPr>
        <w:lastRenderedPageBreak/>
        <w:t>Представление от 21.11.2018 года № 36, 36/1</w:t>
      </w:r>
    </w:p>
    <w:p w:rsidR="00E96DC9" w:rsidRPr="00D4671B" w:rsidRDefault="00E96DC9" w:rsidP="00E96DC9">
      <w:pPr>
        <w:pStyle w:val="a6"/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(Ревизия финансово-хозяйственной деятельности МБДОУ № 15)</w:t>
      </w:r>
    </w:p>
    <w:p w:rsidR="00E96DC9" w:rsidRPr="00D4671B" w:rsidRDefault="00E96DC9" w:rsidP="00E96DC9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C55179" w:rsidRPr="00D4671B" w:rsidRDefault="00111DE9" w:rsidP="006D508F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осуществления лицензирования образовательной деятельности в структурном подразделении учреждения (</w:t>
      </w:r>
      <w:r w:rsidRPr="00D4671B">
        <w:rPr>
          <w:rFonts w:cs="Times New Roman"/>
          <w:lang w:eastAsia="ru-RU" w:bidi="ru-RU"/>
        </w:rPr>
        <w:t xml:space="preserve">расположенное по адресу: Челябинская область, г. Миасс, </w:t>
      </w:r>
      <w:r w:rsidRPr="00D4671B">
        <w:rPr>
          <w:rFonts w:cs="Times New Roman"/>
        </w:rPr>
        <w:t>ул. ул. 8 Марта, 147)</w:t>
      </w:r>
      <w:r w:rsidR="00E676F4" w:rsidRPr="00D4671B">
        <w:rPr>
          <w:rFonts w:cs="Times New Roman"/>
        </w:rPr>
        <w:t xml:space="preserve"> </w:t>
      </w:r>
      <w:r w:rsidRPr="00D4671B">
        <w:rPr>
          <w:rFonts w:cs="Times New Roman"/>
        </w:rPr>
        <w:t xml:space="preserve">Администрацией МГО направлено обращение в </w:t>
      </w:r>
      <w:proofErr w:type="spellStart"/>
      <w:r w:rsidRPr="00D4671B">
        <w:rPr>
          <w:rFonts w:cs="Times New Roman"/>
        </w:rPr>
        <w:t>Минобрнауки</w:t>
      </w:r>
      <w:proofErr w:type="spellEnd"/>
      <w:r w:rsidRPr="00D4671B">
        <w:rPr>
          <w:rFonts w:cs="Times New Roman"/>
        </w:rPr>
        <w:t xml:space="preserve"> Челябинской области (от 25.12.20г. № 5022/1.1) о перепрофилировании данного здания </w:t>
      </w:r>
      <w:r w:rsidR="00E676F4" w:rsidRPr="00D4671B">
        <w:rPr>
          <w:rFonts w:cs="Times New Roman"/>
        </w:rPr>
        <w:t>учреждения</w:t>
      </w:r>
      <w:r w:rsidRPr="00D4671B">
        <w:rPr>
          <w:rFonts w:cs="Times New Roman"/>
        </w:rPr>
        <w:t xml:space="preserve"> для реализации программ дошкольного образования детей.</w:t>
      </w:r>
    </w:p>
    <w:p w:rsidR="00FB78C5" w:rsidRPr="00D4671B" w:rsidRDefault="00FB78C5" w:rsidP="00FB78C5">
      <w:pPr>
        <w:widowControl/>
        <w:tabs>
          <w:tab w:val="left" w:pos="3922"/>
        </w:tabs>
        <w:suppressAutoHyphens w:val="0"/>
        <w:spacing w:line="360" w:lineRule="auto"/>
        <w:ind w:left="284"/>
        <w:contextualSpacing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D4671B">
        <w:rPr>
          <w:rFonts w:eastAsiaTheme="minorHAnsi" w:cs="Times New Roman"/>
          <w:b/>
          <w:kern w:val="0"/>
          <w:lang w:eastAsia="en-US" w:bidi="ar-SA"/>
        </w:rPr>
        <w:t>Представление от 21.11.2018 года № 41, 41/1</w:t>
      </w:r>
    </w:p>
    <w:p w:rsidR="00FB78C5" w:rsidRPr="00D4671B" w:rsidRDefault="00FB78C5" w:rsidP="00FB78C5">
      <w:pPr>
        <w:widowControl/>
        <w:suppressAutoHyphens w:val="0"/>
        <w:spacing w:line="360" w:lineRule="auto"/>
        <w:jc w:val="center"/>
        <w:rPr>
          <w:rFonts w:eastAsiaTheme="minorHAnsi" w:cs="Times New Roman"/>
          <w:kern w:val="0"/>
          <w:lang w:eastAsia="en-US" w:bidi="ar-SA"/>
        </w:rPr>
      </w:pPr>
      <w:r w:rsidRPr="00D4671B">
        <w:rPr>
          <w:rFonts w:eastAsiaTheme="minorHAnsi" w:cs="Times New Roman"/>
          <w:kern w:val="0"/>
          <w:lang w:eastAsia="en-US" w:bidi="ar-SA"/>
        </w:rPr>
        <w:t xml:space="preserve">(Ревизия 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>финансово-хозяйственной деятельности</w:t>
      </w:r>
      <w:r w:rsidRPr="00D4671B">
        <w:rPr>
          <w:rFonts w:eastAsiaTheme="minorHAnsi" w:cs="Times New Roman"/>
          <w:kern w:val="0"/>
          <w:lang w:eastAsia="en-US" w:bidi="ar-SA"/>
        </w:rPr>
        <w:t xml:space="preserve"> МБДОУ № 63)</w:t>
      </w:r>
    </w:p>
    <w:p w:rsidR="00056171" w:rsidRPr="0036631F" w:rsidRDefault="00056171" w:rsidP="00056171">
      <w:pPr>
        <w:spacing w:line="360" w:lineRule="auto"/>
        <w:ind w:firstLine="709"/>
        <w:jc w:val="both"/>
        <w:rPr>
          <w:rFonts w:cs="Times New Roman"/>
        </w:rPr>
      </w:pPr>
      <w:r w:rsidRPr="0036631F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FB78C5" w:rsidRPr="0036631F" w:rsidRDefault="00FB78C5" w:rsidP="00352CFE">
      <w:pPr>
        <w:pStyle w:val="a6"/>
        <w:numPr>
          <w:ilvl w:val="0"/>
          <w:numId w:val="4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31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МГО от 29.10.20г. № 4984 объект </w:t>
      </w:r>
      <w:r w:rsidR="00E60C7F" w:rsidRPr="0036631F">
        <w:rPr>
          <w:rFonts w:ascii="Times New Roman" w:hAnsi="Times New Roman" w:cs="Times New Roman"/>
          <w:sz w:val="24"/>
          <w:szCs w:val="24"/>
        </w:rPr>
        <w:t>недвижимого имуществ</w:t>
      </w:r>
      <w:r w:rsidR="00056171" w:rsidRPr="0036631F">
        <w:rPr>
          <w:rFonts w:ascii="Times New Roman" w:hAnsi="Times New Roman" w:cs="Times New Roman"/>
          <w:sz w:val="24"/>
          <w:szCs w:val="24"/>
        </w:rPr>
        <w:t>а</w:t>
      </w:r>
      <w:r w:rsidR="00E60C7F" w:rsidRPr="0036631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6171" w:rsidRPr="0036631F">
        <w:rPr>
          <w:rFonts w:ascii="Times New Roman" w:hAnsi="Times New Roman" w:cs="Times New Roman"/>
          <w:sz w:val="24"/>
          <w:szCs w:val="24"/>
        </w:rPr>
        <w:t>хозблок</w:t>
      </w:r>
      <w:proofErr w:type="spellEnd"/>
      <w:r w:rsidR="00056171" w:rsidRPr="0036631F">
        <w:rPr>
          <w:rFonts w:ascii="Times New Roman" w:hAnsi="Times New Roman" w:cs="Times New Roman"/>
          <w:sz w:val="24"/>
          <w:szCs w:val="24"/>
        </w:rPr>
        <w:t xml:space="preserve">, </w:t>
      </w:r>
      <w:r w:rsidR="00E60C7F" w:rsidRPr="003663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назначение: нежилое, общей площадью 118,6 </w:t>
      </w:r>
      <w:proofErr w:type="spellStart"/>
      <w:r w:rsidR="00E60C7F" w:rsidRPr="0036631F">
        <w:rPr>
          <w:rFonts w:ascii="Times New Roman" w:hAnsi="Times New Roman" w:cs="Times New Roman"/>
          <w:sz w:val="24"/>
          <w:szCs w:val="24"/>
          <w:lang w:eastAsia="ru-RU" w:bidi="ru-RU"/>
        </w:rPr>
        <w:t>кв.м</w:t>
      </w:r>
      <w:proofErr w:type="spellEnd"/>
      <w:r w:rsidR="00E60C7F" w:rsidRPr="003663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., количество этажей: </w:t>
      </w:r>
      <w:r w:rsidR="00056171" w:rsidRPr="0036631F">
        <w:rPr>
          <w:rFonts w:ascii="Times New Roman" w:hAnsi="Times New Roman" w:cs="Times New Roman"/>
          <w:sz w:val="24"/>
          <w:szCs w:val="24"/>
          <w:lang w:eastAsia="ru-RU" w:bidi="ru-RU"/>
        </w:rPr>
        <w:t>подвал, 1, 2</w:t>
      </w:r>
      <w:r w:rsidR="00E60C7F" w:rsidRPr="003663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расположенное по адресу: Челябинская область, г. Миасс, </w:t>
      </w:r>
      <w:r w:rsidR="00E60C7F" w:rsidRPr="0036631F">
        <w:rPr>
          <w:rFonts w:ascii="Times New Roman" w:hAnsi="Times New Roman" w:cs="Times New Roman"/>
          <w:sz w:val="24"/>
          <w:szCs w:val="24"/>
        </w:rPr>
        <w:t xml:space="preserve">ул. Молодежная, 1) </w:t>
      </w:r>
      <w:r w:rsidRPr="0036631F">
        <w:rPr>
          <w:rFonts w:ascii="Times New Roman" w:hAnsi="Times New Roman" w:cs="Times New Roman"/>
          <w:sz w:val="24"/>
          <w:szCs w:val="24"/>
        </w:rPr>
        <w:t xml:space="preserve">балансовой стоимостью </w:t>
      </w:r>
      <w:r w:rsidRPr="0036631F">
        <w:rPr>
          <w:rFonts w:ascii="Times New Roman" w:hAnsi="Times New Roman" w:cs="Times New Roman"/>
          <w:b/>
          <w:sz w:val="24"/>
          <w:szCs w:val="24"/>
        </w:rPr>
        <w:t>1 243,7 тыс.руб.</w:t>
      </w:r>
      <w:r w:rsidRPr="0036631F">
        <w:rPr>
          <w:rFonts w:ascii="Times New Roman" w:hAnsi="Times New Roman" w:cs="Times New Roman"/>
          <w:sz w:val="24"/>
          <w:szCs w:val="24"/>
        </w:rPr>
        <w:t xml:space="preserve"> закреплен на праве оперативного управления за учреждени</w:t>
      </w:r>
      <w:r w:rsidR="000C7323" w:rsidRPr="0036631F">
        <w:rPr>
          <w:rFonts w:ascii="Times New Roman" w:hAnsi="Times New Roman" w:cs="Times New Roman"/>
          <w:sz w:val="24"/>
          <w:szCs w:val="24"/>
        </w:rPr>
        <w:t>ем</w:t>
      </w:r>
      <w:r w:rsidRPr="0036631F">
        <w:rPr>
          <w:rFonts w:ascii="Times New Roman" w:hAnsi="Times New Roman" w:cs="Times New Roman"/>
          <w:sz w:val="24"/>
          <w:szCs w:val="24"/>
        </w:rPr>
        <w:t>.</w:t>
      </w:r>
    </w:p>
    <w:p w:rsidR="00056171" w:rsidRPr="0036631F" w:rsidRDefault="00056171" w:rsidP="00352CFE">
      <w:pPr>
        <w:pStyle w:val="a6"/>
        <w:numPr>
          <w:ilvl w:val="0"/>
          <w:numId w:val="4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31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МГО от 08.12.20г. № 5773 объект недвижимого имущества (сооружение-склад из </w:t>
      </w:r>
      <w:proofErr w:type="spellStart"/>
      <w:r w:rsidRPr="0036631F">
        <w:rPr>
          <w:rFonts w:ascii="Times New Roman" w:hAnsi="Times New Roman" w:cs="Times New Roman"/>
          <w:sz w:val="24"/>
          <w:szCs w:val="24"/>
        </w:rPr>
        <w:t>профнастила</w:t>
      </w:r>
      <w:proofErr w:type="spellEnd"/>
      <w:r w:rsidRPr="0036631F">
        <w:rPr>
          <w:rFonts w:ascii="Times New Roman" w:hAnsi="Times New Roman" w:cs="Times New Roman"/>
          <w:sz w:val="24"/>
          <w:szCs w:val="24"/>
        </w:rPr>
        <w:t xml:space="preserve">) балансовой стоимостью </w:t>
      </w:r>
      <w:r w:rsidRPr="0036631F">
        <w:rPr>
          <w:rFonts w:ascii="Times New Roman" w:hAnsi="Times New Roman" w:cs="Times New Roman"/>
          <w:b/>
          <w:sz w:val="24"/>
          <w:szCs w:val="24"/>
        </w:rPr>
        <w:t>90,0 тыс.руб.</w:t>
      </w:r>
      <w:r w:rsidRPr="0036631F">
        <w:rPr>
          <w:rFonts w:ascii="Times New Roman" w:hAnsi="Times New Roman" w:cs="Times New Roman"/>
          <w:sz w:val="24"/>
          <w:szCs w:val="24"/>
        </w:rPr>
        <w:t xml:space="preserve"> закреплен на праве оперативного управления за учреждени</w:t>
      </w:r>
      <w:r w:rsidR="000C7323" w:rsidRPr="0036631F">
        <w:rPr>
          <w:rFonts w:ascii="Times New Roman" w:hAnsi="Times New Roman" w:cs="Times New Roman"/>
          <w:sz w:val="24"/>
          <w:szCs w:val="24"/>
        </w:rPr>
        <w:t>ем</w:t>
      </w:r>
      <w:r w:rsidRPr="0036631F">
        <w:rPr>
          <w:rFonts w:ascii="Times New Roman" w:hAnsi="Times New Roman" w:cs="Times New Roman"/>
          <w:sz w:val="24"/>
          <w:szCs w:val="24"/>
        </w:rPr>
        <w:t>.</w:t>
      </w:r>
    </w:p>
    <w:p w:rsidR="00820AC6" w:rsidRPr="00D4671B" w:rsidRDefault="00820AC6" w:rsidP="008C5511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27.02.2019 года № 2</w:t>
      </w:r>
    </w:p>
    <w:p w:rsidR="00820AC6" w:rsidRPr="00D4671B" w:rsidRDefault="00820AC6" w:rsidP="00820AC6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Style w:val="afe"/>
          <w:rFonts w:eastAsiaTheme="minorHAnsi" w:cs="Times New Roman"/>
          <w:color w:val="auto"/>
        </w:rPr>
      </w:pPr>
      <w:r w:rsidRPr="00D4671B">
        <w:rPr>
          <w:rStyle w:val="afe"/>
          <w:rFonts w:eastAsiaTheme="minorHAnsi" w:cs="Times New Roman"/>
          <w:color w:val="auto"/>
        </w:rPr>
        <w:t xml:space="preserve">(Проверка полноты и своевременности закрепления в пользование имущества, приобретенного в 2018 году, и внесения изменений в Реестр имущества округа </w:t>
      </w:r>
    </w:p>
    <w:p w:rsidR="00820AC6" w:rsidRPr="00D4671B" w:rsidRDefault="00820AC6" w:rsidP="00820AC6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kern w:val="0"/>
          <w:lang w:eastAsia="en-US" w:bidi="ar-SA"/>
        </w:rPr>
      </w:pPr>
      <w:r w:rsidRPr="00D4671B">
        <w:rPr>
          <w:rStyle w:val="afe"/>
          <w:rFonts w:eastAsiaTheme="minorHAnsi" w:cs="Times New Roman"/>
          <w:color w:val="auto"/>
        </w:rPr>
        <w:t>(</w:t>
      </w:r>
      <w:r w:rsidRPr="00D4671B">
        <w:rPr>
          <w:rFonts w:cs="Times New Roman"/>
          <w:kern w:val="0"/>
          <w:lang w:eastAsia="en-US" w:bidi="ar-SA"/>
        </w:rPr>
        <w:t>объект проверки - Администрация МГО</w:t>
      </w:r>
      <w:r w:rsidRPr="00D4671B">
        <w:rPr>
          <w:rStyle w:val="afe"/>
          <w:rFonts w:eastAsiaTheme="minorHAnsi" w:cs="Times New Roman"/>
          <w:color w:val="auto"/>
        </w:rPr>
        <w:t>)</w:t>
      </w:r>
    </w:p>
    <w:p w:rsidR="002B7942" w:rsidRDefault="00820AC6" w:rsidP="00820AC6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Администрацией МГО представлена информация, об отсутствии специализированной организации,</w:t>
      </w:r>
      <w:r w:rsidRPr="00D4671B">
        <w:rPr>
          <w:rFonts w:cs="Times New Roman"/>
          <w:lang w:eastAsia="ru-RU" w:bidi="ru-RU"/>
        </w:rPr>
        <w:t xml:space="preserve"> осуществляющей обслуживание </w:t>
      </w:r>
      <w:r w:rsidRPr="00D4671B">
        <w:rPr>
          <w:rFonts w:cs="Times New Roman"/>
        </w:rPr>
        <w:t xml:space="preserve">объектов благоустройства в округе (знаки, ограждения, </w:t>
      </w:r>
      <w:r w:rsidR="00BE5778" w:rsidRPr="00D4671B">
        <w:rPr>
          <w:rFonts w:cs="Times New Roman"/>
        </w:rPr>
        <w:t>светофоры</w:t>
      </w:r>
      <w:r w:rsidRPr="00D4671B">
        <w:rPr>
          <w:rFonts w:cs="Times New Roman"/>
        </w:rPr>
        <w:t xml:space="preserve">). В настоящее время содержание, ремонт, и обслуживание производится на основании </w:t>
      </w:r>
      <w:r w:rsidR="00EF564F" w:rsidRPr="00D4671B">
        <w:rPr>
          <w:rFonts w:cs="Times New Roman"/>
        </w:rPr>
        <w:t xml:space="preserve">муниципальной </w:t>
      </w:r>
      <w:r w:rsidRPr="00D4671B">
        <w:rPr>
          <w:rFonts w:cs="Times New Roman"/>
        </w:rPr>
        <w:t>программ</w:t>
      </w:r>
      <w:r w:rsidR="00EF564F" w:rsidRPr="00D4671B">
        <w:rPr>
          <w:rFonts w:cs="Times New Roman"/>
        </w:rPr>
        <w:t>ы «Повышение безопасности дорожного движения на территории округа</w:t>
      </w:r>
      <w:r w:rsidR="00E91EEF" w:rsidRPr="00D4671B">
        <w:rPr>
          <w:rFonts w:cs="Times New Roman"/>
        </w:rPr>
        <w:t>»</w:t>
      </w:r>
      <w:r w:rsidRPr="00D4671B">
        <w:rPr>
          <w:rFonts w:cs="Times New Roman"/>
        </w:rPr>
        <w:t>.</w:t>
      </w:r>
    </w:p>
    <w:p w:rsidR="00AD5384" w:rsidRDefault="00AD5384" w:rsidP="00887930">
      <w:pPr>
        <w:spacing w:line="360" w:lineRule="auto"/>
        <w:jc w:val="center"/>
        <w:rPr>
          <w:rFonts w:cs="Times New Roman"/>
          <w:b/>
        </w:rPr>
      </w:pPr>
    </w:p>
    <w:p w:rsidR="00AD5384" w:rsidRDefault="00AD5384" w:rsidP="00887930">
      <w:pPr>
        <w:spacing w:line="360" w:lineRule="auto"/>
        <w:jc w:val="center"/>
        <w:rPr>
          <w:rFonts w:cs="Times New Roman"/>
          <w:b/>
        </w:rPr>
      </w:pPr>
    </w:p>
    <w:p w:rsidR="00AD5384" w:rsidRDefault="00AD5384" w:rsidP="00887930">
      <w:pPr>
        <w:spacing w:line="360" w:lineRule="auto"/>
        <w:jc w:val="center"/>
        <w:rPr>
          <w:rFonts w:cs="Times New Roman"/>
          <w:b/>
        </w:rPr>
      </w:pPr>
    </w:p>
    <w:p w:rsidR="00AD5384" w:rsidRDefault="00AD5384" w:rsidP="00887930">
      <w:pPr>
        <w:spacing w:line="360" w:lineRule="auto"/>
        <w:jc w:val="center"/>
        <w:rPr>
          <w:rFonts w:cs="Times New Roman"/>
          <w:b/>
        </w:rPr>
      </w:pPr>
    </w:p>
    <w:p w:rsidR="00AD5384" w:rsidRDefault="00AD5384" w:rsidP="00887930">
      <w:pPr>
        <w:spacing w:line="360" w:lineRule="auto"/>
        <w:jc w:val="center"/>
        <w:rPr>
          <w:rFonts w:cs="Times New Roman"/>
          <w:b/>
        </w:rPr>
      </w:pPr>
    </w:p>
    <w:p w:rsidR="00AD5384" w:rsidRDefault="00AD5384" w:rsidP="00887930">
      <w:pPr>
        <w:spacing w:line="360" w:lineRule="auto"/>
        <w:jc w:val="center"/>
        <w:rPr>
          <w:rFonts w:cs="Times New Roman"/>
          <w:b/>
        </w:rPr>
      </w:pPr>
    </w:p>
    <w:p w:rsidR="00566A4C" w:rsidRPr="00D4671B" w:rsidRDefault="00566A4C" w:rsidP="00887930">
      <w:pPr>
        <w:spacing w:line="360" w:lineRule="auto"/>
        <w:jc w:val="center"/>
        <w:rPr>
          <w:rFonts w:cs="Times New Roman"/>
          <w:b/>
        </w:rPr>
      </w:pPr>
      <w:r w:rsidRPr="00D4671B">
        <w:rPr>
          <w:rFonts w:cs="Times New Roman"/>
          <w:b/>
        </w:rPr>
        <w:lastRenderedPageBreak/>
        <w:t>Представление от 19.07.19 года № 17</w:t>
      </w:r>
    </w:p>
    <w:p w:rsidR="00566A4C" w:rsidRPr="00D4671B" w:rsidRDefault="00566A4C" w:rsidP="00887930">
      <w:pPr>
        <w:spacing w:line="360" w:lineRule="auto"/>
        <w:jc w:val="center"/>
        <w:rPr>
          <w:rStyle w:val="afe"/>
          <w:rFonts w:eastAsiaTheme="minorHAnsi"/>
          <w:color w:val="auto"/>
        </w:rPr>
      </w:pPr>
      <w:r w:rsidRPr="00D4671B">
        <w:rPr>
          <w:rFonts w:cs="Times New Roman"/>
          <w:lang w:eastAsia="ru-RU" w:bidi="ru-RU"/>
        </w:rPr>
        <w:t>(Аудит эффективности администрирования доходов бюджета округа в 2018 году от продажи земельных участков и проверка законности купли-продажи земельного участка в период 2010 года (</w:t>
      </w:r>
      <w:r w:rsidR="00847A95" w:rsidRPr="00D4671B">
        <w:rPr>
          <w:rStyle w:val="afe"/>
          <w:rFonts w:eastAsiaTheme="minorHAnsi"/>
          <w:color w:val="auto"/>
        </w:rPr>
        <w:t>субъект проверки</w:t>
      </w:r>
      <w:r w:rsidRPr="00D4671B">
        <w:rPr>
          <w:rStyle w:val="afe"/>
          <w:rFonts w:eastAsiaTheme="minorHAnsi"/>
          <w:color w:val="auto"/>
        </w:rPr>
        <w:t xml:space="preserve"> - Администрация МГО)</w:t>
      </w:r>
    </w:p>
    <w:p w:rsidR="00566A4C" w:rsidRPr="00D4671B" w:rsidRDefault="00566A4C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6E5AEB" w:rsidRPr="00D4671B" w:rsidRDefault="006E5AEB" w:rsidP="00352CFE">
      <w:pPr>
        <w:pStyle w:val="a6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 xml:space="preserve">В Миасский городской суд направлено исковое заявление по взысканию денежных средств, не поступивших в доход бюджета </w:t>
      </w:r>
      <w:r w:rsidR="00C60979" w:rsidRPr="00D4671B">
        <w:rPr>
          <w:rFonts w:ascii="Times New Roman" w:hAnsi="Times New Roman" w:cs="Times New Roman"/>
          <w:sz w:val="24"/>
          <w:szCs w:val="24"/>
        </w:rPr>
        <w:t>округа</w:t>
      </w:r>
      <w:r w:rsidRPr="00D4671B">
        <w:rPr>
          <w:rFonts w:ascii="Times New Roman" w:hAnsi="Times New Roman" w:cs="Times New Roman"/>
          <w:sz w:val="24"/>
          <w:szCs w:val="24"/>
        </w:rPr>
        <w:t xml:space="preserve"> по соглашению от 21.11.18г. № 89/2018. Согласно решению суда от 19.06.20г. по делу № 2-1394/2020 исковые требования Администрации МГО удовлетворены в полном объеме, в том числе взыскана сумма неосновательного обогащения в размере </w:t>
      </w:r>
      <w:r w:rsidRPr="00D4671B">
        <w:rPr>
          <w:rFonts w:ascii="Times New Roman" w:hAnsi="Times New Roman" w:cs="Times New Roman"/>
          <w:b/>
          <w:sz w:val="24"/>
          <w:szCs w:val="24"/>
        </w:rPr>
        <w:t>37,3 тыс.руб.</w:t>
      </w:r>
    </w:p>
    <w:p w:rsidR="00C52BAC" w:rsidRPr="00D4671B" w:rsidRDefault="00C52BAC" w:rsidP="00352CFE">
      <w:pPr>
        <w:pStyle w:val="a6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 xml:space="preserve">Произведена оплата по соглашению от 22.10.18г. № 78/2018 в сумме </w:t>
      </w:r>
      <w:r w:rsidRPr="00D4671B">
        <w:rPr>
          <w:rFonts w:ascii="Times New Roman" w:hAnsi="Times New Roman" w:cs="Times New Roman"/>
          <w:b/>
          <w:sz w:val="24"/>
          <w:szCs w:val="24"/>
        </w:rPr>
        <w:t>12,8 тыс.руб. (</w:t>
      </w:r>
      <w:r w:rsidRPr="00D4671B">
        <w:rPr>
          <w:rFonts w:ascii="Times New Roman" w:hAnsi="Times New Roman" w:cs="Times New Roman"/>
          <w:sz w:val="24"/>
          <w:szCs w:val="24"/>
        </w:rPr>
        <w:t>ПП 194 от 23.06.20г., ПП 196 от 30.06.20г.).</w:t>
      </w:r>
    </w:p>
    <w:p w:rsidR="00D8486D" w:rsidRPr="0036631F" w:rsidRDefault="00D8486D" w:rsidP="00352CFE">
      <w:pPr>
        <w:pStyle w:val="a6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31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МГО от 13.11.20г. № 5275 внесены изменения в </w:t>
      </w:r>
      <w:r w:rsidR="00DC2A4F">
        <w:rPr>
          <w:rFonts w:ascii="Times New Roman" w:hAnsi="Times New Roman" w:cs="Times New Roman"/>
          <w:sz w:val="24"/>
          <w:szCs w:val="24"/>
        </w:rPr>
        <w:t>П</w:t>
      </w:r>
      <w:r w:rsidRPr="0036631F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МГО от 24.01.17г. № 324 </w:t>
      </w:r>
      <w:r w:rsidR="00095A6E" w:rsidRPr="0036631F">
        <w:rPr>
          <w:rFonts w:ascii="Times New Roman" w:hAnsi="Times New Roman" w:cs="Times New Roman"/>
          <w:sz w:val="24"/>
          <w:szCs w:val="24"/>
        </w:rPr>
        <w:t>«</w:t>
      </w:r>
      <w:r w:rsidRPr="0036631F">
        <w:rPr>
          <w:rFonts w:ascii="Times New Roman" w:hAnsi="Times New Roman" w:cs="Times New Roman"/>
          <w:sz w:val="24"/>
          <w:szCs w:val="24"/>
        </w:rPr>
        <w:t xml:space="preserve">Об утверждении типовых форм договоров аренды и купли-продажи земельных участков, признании утратившим силу </w:t>
      </w:r>
      <w:r w:rsidR="00DC2A4F">
        <w:rPr>
          <w:rFonts w:ascii="Times New Roman" w:hAnsi="Times New Roman" w:cs="Times New Roman"/>
          <w:sz w:val="24"/>
          <w:szCs w:val="24"/>
        </w:rPr>
        <w:t>П</w:t>
      </w:r>
      <w:r w:rsidRPr="0036631F">
        <w:rPr>
          <w:rFonts w:ascii="Times New Roman" w:hAnsi="Times New Roman" w:cs="Times New Roman"/>
          <w:sz w:val="24"/>
          <w:szCs w:val="24"/>
        </w:rPr>
        <w:t>остановления Администрации от 15.05.2014г. № 2992</w:t>
      </w:r>
      <w:r w:rsidR="00095A6E" w:rsidRPr="0036631F">
        <w:rPr>
          <w:rFonts w:ascii="Times New Roman" w:hAnsi="Times New Roman" w:cs="Times New Roman"/>
          <w:sz w:val="24"/>
          <w:szCs w:val="24"/>
        </w:rPr>
        <w:t>»</w:t>
      </w:r>
      <w:r w:rsidRPr="003663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906" w:rsidRPr="00D4671B" w:rsidRDefault="000E7906" w:rsidP="00887930">
      <w:pPr>
        <w:spacing w:line="360" w:lineRule="auto"/>
        <w:jc w:val="center"/>
        <w:rPr>
          <w:rFonts w:cs="Times New Roman"/>
          <w:b/>
        </w:rPr>
      </w:pPr>
      <w:r w:rsidRPr="00D4671B">
        <w:rPr>
          <w:rFonts w:cs="Times New Roman"/>
          <w:b/>
        </w:rPr>
        <w:t>Представление от 22.10.2019 года № 25, 25/1</w:t>
      </w:r>
    </w:p>
    <w:p w:rsidR="000E7906" w:rsidRPr="00D4671B" w:rsidRDefault="000E7906" w:rsidP="00887930">
      <w:pPr>
        <w:pStyle w:val="a4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(Ревизия финансово-хозяйственной деятельности </w:t>
      </w:r>
      <w:r w:rsidRPr="00D4671B">
        <w:rPr>
          <w:rFonts w:ascii="Times New Roman" w:hAnsi="Times New Roman"/>
          <w:bCs/>
          <w:sz w:val="24"/>
          <w:szCs w:val="24"/>
        </w:rPr>
        <w:t>МАУ ДО «ДДТ «Юность»</w:t>
      </w:r>
    </w:p>
    <w:p w:rsidR="000E7906" w:rsidRPr="00D4671B" w:rsidRDefault="000E7906" w:rsidP="00887930">
      <w:pPr>
        <w:pStyle w:val="a4"/>
        <w:spacing w:line="360" w:lineRule="auto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Fonts w:ascii="Times New Roman" w:hAnsi="Times New Roman"/>
          <w:bCs/>
          <w:sz w:val="24"/>
          <w:szCs w:val="24"/>
        </w:rPr>
        <w:t>им. В.П. Макеева»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>)</w:t>
      </w:r>
    </w:p>
    <w:p w:rsidR="000E7906" w:rsidRPr="00D4671B" w:rsidRDefault="000E7906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0E7906" w:rsidRPr="00D4671B" w:rsidRDefault="000E7906" w:rsidP="00352CFE">
      <w:pPr>
        <w:pStyle w:val="a6"/>
        <w:numPr>
          <w:ilvl w:val="0"/>
          <w:numId w:val="17"/>
        </w:numPr>
        <w:tabs>
          <w:tab w:val="left" w:pos="16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Согласно бухгалтерским справкам (от 31.01.20г. № 2, 4, 6, 13, 15</w:t>
      </w:r>
      <w:r w:rsidR="000259E2" w:rsidRPr="00D4671B">
        <w:rPr>
          <w:rFonts w:ascii="Times New Roman" w:hAnsi="Times New Roman" w:cs="Times New Roman"/>
          <w:sz w:val="24"/>
          <w:szCs w:val="24"/>
        </w:rPr>
        <w:t>, 16</w:t>
      </w:r>
      <w:r w:rsidRPr="00D4671B">
        <w:rPr>
          <w:rFonts w:ascii="Times New Roman" w:hAnsi="Times New Roman" w:cs="Times New Roman"/>
          <w:sz w:val="24"/>
          <w:szCs w:val="24"/>
        </w:rPr>
        <w:t xml:space="preserve">), имущество балансовой стоимостью </w:t>
      </w:r>
      <w:r w:rsidR="000259E2" w:rsidRPr="00D4671B">
        <w:rPr>
          <w:rFonts w:ascii="Times New Roman" w:hAnsi="Times New Roman" w:cs="Times New Roman"/>
          <w:b/>
          <w:sz w:val="24"/>
          <w:szCs w:val="24"/>
        </w:rPr>
        <w:t>87,5</w:t>
      </w:r>
      <w:r w:rsidRPr="00D4671B">
        <w:rPr>
          <w:rFonts w:ascii="Times New Roman" w:hAnsi="Times New Roman" w:cs="Times New Roman"/>
          <w:b/>
          <w:sz w:val="24"/>
          <w:szCs w:val="24"/>
        </w:rPr>
        <w:t xml:space="preserve"> тыс.руб.</w:t>
      </w:r>
      <w:r w:rsidR="00B14FAB" w:rsidRPr="00D46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9BA" w:rsidRPr="00D4671B">
        <w:rPr>
          <w:rFonts w:ascii="Times New Roman" w:hAnsi="Times New Roman" w:cs="Times New Roman"/>
          <w:sz w:val="24"/>
          <w:szCs w:val="24"/>
        </w:rPr>
        <w:t xml:space="preserve">отнесено </w:t>
      </w:r>
      <w:r w:rsidRPr="00D4671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4671B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D4671B">
        <w:rPr>
          <w:rFonts w:ascii="Times New Roman" w:hAnsi="Times New Roman" w:cs="Times New Roman"/>
          <w:sz w:val="24"/>
          <w:szCs w:val="24"/>
        </w:rPr>
        <w:t xml:space="preserve"> счет</w:t>
      </w:r>
      <w:r w:rsidR="000259E2" w:rsidRPr="00D4671B">
        <w:rPr>
          <w:rFonts w:ascii="Times New Roman" w:hAnsi="Times New Roman" w:cs="Times New Roman"/>
          <w:sz w:val="24"/>
          <w:szCs w:val="24"/>
        </w:rPr>
        <w:t xml:space="preserve"> 02</w:t>
      </w:r>
      <w:r w:rsidRPr="00D4671B">
        <w:rPr>
          <w:rFonts w:ascii="Times New Roman" w:hAnsi="Times New Roman" w:cs="Times New Roman"/>
          <w:sz w:val="24"/>
          <w:szCs w:val="24"/>
        </w:rPr>
        <w:t>.</w:t>
      </w:r>
    </w:p>
    <w:p w:rsidR="000259E2" w:rsidRPr="00D4671B" w:rsidRDefault="000259E2" w:rsidP="00352CFE">
      <w:pPr>
        <w:pStyle w:val="a6"/>
        <w:numPr>
          <w:ilvl w:val="0"/>
          <w:numId w:val="17"/>
        </w:numPr>
        <w:tabs>
          <w:tab w:val="left" w:pos="16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Постановлением Администрации МГО от 29.04.20г. № 1984 имущество балансовой стоимостью 87,3 тыс.руб. оформлено в оперативное управление учреждения.</w:t>
      </w:r>
    </w:p>
    <w:p w:rsidR="00C15AC7" w:rsidRPr="0036631F" w:rsidRDefault="00C15AC7" w:rsidP="00352CFE">
      <w:pPr>
        <w:pStyle w:val="a6"/>
        <w:numPr>
          <w:ilvl w:val="0"/>
          <w:numId w:val="17"/>
        </w:numPr>
        <w:tabs>
          <w:tab w:val="left" w:pos="1651"/>
        </w:tabs>
        <w:spacing w:after="0" w:line="360" w:lineRule="auto"/>
        <w:ind w:left="284" w:hanging="284"/>
        <w:jc w:val="both"/>
        <w:rPr>
          <w:rFonts w:cs="Times New Roman"/>
          <w:b/>
        </w:rPr>
      </w:pPr>
      <w:r w:rsidRPr="0036631F">
        <w:rPr>
          <w:rFonts w:ascii="Times New Roman" w:hAnsi="Times New Roman" w:cs="Times New Roman"/>
          <w:sz w:val="24"/>
          <w:szCs w:val="24"/>
        </w:rPr>
        <w:t xml:space="preserve">Согласно актам </w:t>
      </w:r>
      <w:r w:rsidR="00D94C78" w:rsidRPr="0036631F">
        <w:rPr>
          <w:rFonts w:ascii="Times New Roman" w:hAnsi="Times New Roman" w:cs="Times New Roman"/>
          <w:sz w:val="24"/>
          <w:szCs w:val="24"/>
        </w:rPr>
        <w:t xml:space="preserve">на списание </w:t>
      </w:r>
      <w:r w:rsidRPr="0036631F">
        <w:rPr>
          <w:rFonts w:ascii="Times New Roman" w:hAnsi="Times New Roman" w:cs="Times New Roman"/>
          <w:sz w:val="24"/>
          <w:szCs w:val="24"/>
        </w:rPr>
        <w:t xml:space="preserve">(от 22.10.19г. № 116, 120, 121; от 25.10.19г. № 122; от 30.10.19г. № 123) </w:t>
      </w:r>
      <w:r w:rsidR="000C7323" w:rsidRPr="0036631F">
        <w:rPr>
          <w:rFonts w:ascii="Times New Roman" w:hAnsi="Times New Roman" w:cs="Times New Roman"/>
          <w:sz w:val="24"/>
          <w:szCs w:val="24"/>
        </w:rPr>
        <w:t>и</w:t>
      </w:r>
      <w:r w:rsidRPr="0036631F">
        <w:rPr>
          <w:rFonts w:ascii="Times New Roman" w:hAnsi="Times New Roman" w:cs="Times New Roman"/>
          <w:sz w:val="24"/>
          <w:szCs w:val="24"/>
        </w:rPr>
        <w:t xml:space="preserve">мущество </w:t>
      </w:r>
      <w:r w:rsidR="002004F5" w:rsidRPr="0036631F">
        <w:rPr>
          <w:rFonts w:ascii="Times New Roman" w:hAnsi="Times New Roman" w:cs="Times New Roman"/>
          <w:sz w:val="24"/>
          <w:szCs w:val="24"/>
        </w:rPr>
        <w:t xml:space="preserve">балансовой </w:t>
      </w:r>
      <w:r w:rsidRPr="0036631F">
        <w:rPr>
          <w:rFonts w:ascii="Times New Roman" w:hAnsi="Times New Roman" w:cs="Times New Roman"/>
          <w:sz w:val="24"/>
          <w:szCs w:val="24"/>
        </w:rPr>
        <w:t xml:space="preserve">стоимостью </w:t>
      </w:r>
      <w:r w:rsidRPr="0036631F">
        <w:rPr>
          <w:rFonts w:ascii="Times New Roman" w:hAnsi="Times New Roman" w:cs="Times New Roman"/>
          <w:b/>
          <w:sz w:val="24"/>
          <w:szCs w:val="24"/>
        </w:rPr>
        <w:t>89,3 тыс.руб.</w:t>
      </w:r>
      <w:r w:rsidRPr="0036631F">
        <w:rPr>
          <w:rFonts w:ascii="Times New Roman" w:hAnsi="Times New Roman" w:cs="Times New Roman"/>
          <w:sz w:val="24"/>
          <w:szCs w:val="24"/>
        </w:rPr>
        <w:t xml:space="preserve"> списано с баланса на </w:t>
      </w:r>
      <w:proofErr w:type="spellStart"/>
      <w:r w:rsidRPr="0036631F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36631F">
        <w:rPr>
          <w:rFonts w:ascii="Times New Roman" w:hAnsi="Times New Roman" w:cs="Times New Roman"/>
          <w:sz w:val="24"/>
          <w:szCs w:val="24"/>
        </w:rPr>
        <w:t xml:space="preserve"> </w:t>
      </w:r>
      <w:r w:rsidR="002004F5" w:rsidRPr="0036631F">
        <w:rPr>
          <w:rFonts w:ascii="Times New Roman" w:hAnsi="Times New Roman" w:cs="Times New Roman"/>
          <w:sz w:val="24"/>
          <w:szCs w:val="24"/>
        </w:rPr>
        <w:t>счет (02)</w:t>
      </w:r>
      <w:r w:rsidR="00D94C78" w:rsidRPr="0036631F">
        <w:rPr>
          <w:rFonts w:ascii="Times New Roman" w:hAnsi="Times New Roman" w:cs="Times New Roman"/>
          <w:sz w:val="24"/>
          <w:szCs w:val="24"/>
        </w:rPr>
        <w:t>.</w:t>
      </w:r>
    </w:p>
    <w:p w:rsidR="00C15AC7" w:rsidRPr="0036631F" w:rsidRDefault="00C15AC7" w:rsidP="00352CFE">
      <w:pPr>
        <w:pStyle w:val="a6"/>
        <w:numPr>
          <w:ilvl w:val="0"/>
          <w:numId w:val="17"/>
        </w:numPr>
        <w:tabs>
          <w:tab w:val="left" w:pos="1651"/>
        </w:tabs>
        <w:spacing w:after="0" w:line="360" w:lineRule="auto"/>
        <w:ind w:left="284" w:hanging="284"/>
        <w:jc w:val="both"/>
        <w:rPr>
          <w:rFonts w:cs="Times New Roman"/>
          <w:b/>
        </w:rPr>
      </w:pPr>
      <w:r w:rsidRPr="0036631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004F5" w:rsidRPr="0036631F">
        <w:rPr>
          <w:rFonts w:ascii="Times New Roman" w:hAnsi="Times New Roman" w:cs="Times New Roman"/>
          <w:sz w:val="24"/>
          <w:szCs w:val="24"/>
        </w:rPr>
        <w:t>П</w:t>
      </w:r>
      <w:r w:rsidRPr="0036631F">
        <w:rPr>
          <w:rFonts w:ascii="Times New Roman" w:hAnsi="Times New Roman" w:cs="Times New Roman"/>
          <w:sz w:val="24"/>
          <w:szCs w:val="24"/>
        </w:rPr>
        <w:t>риказ</w:t>
      </w:r>
      <w:r w:rsidR="009008B5" w:rsidRPr="0036631F">
        <w:rPr>
          <w:rFonts w:ascii="Times New Roman" w:hAnsi="Times New Roman" w:cs="Times New Roman"/>
          <w:sz w:val="24"/>
          <w:szCs w:val="24"/>
        </w:rPr>
        <w:t>а</w:t>
      </w:r>
      <w:r w:rsidRPr="0036631F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2004F5" w:rsidRPr="0036631F">
        <w:rPr>
          <w:rFonts w:ascii="Times New Roman" w:hAnsi="Times New Roman" w:cs="Times New Roman"/>
          <w:sz w:val="24"/>
          <w:szCs w:val="24"/>
        </w:rPr>
        <w:t>учреждения (</w:t>
      </w:r>
      <w:r w:rsidRPr="0036631F">
        <w:rPr>
          <w:rFonts w:ascii="Times New Roman" w:hAnsi="Times New Roman" w:cs="Times New Roman"/>
          <w:sz w:val="24"/>
          <w:szCs w:val="24"/>
        </w:rPr>
        <w:t>от 17.12.20г. № 227</w:t>
      </w:r>
      <w:r w:rsidR="002004F5" w:rsidRPr="0036631F">
        <w:rPr>
          <w:rFonts w:ascii="Times New Roman" w:hAnsi="Times New Roman" w:cs="Times New Roman"/>
          <w:sz w:val="24"/>
          <w:szCs w:val="24"/>
        </w:rPr>
        <w:t>) представлены</w:t>
      </w:r>
      <w:r w:rsidRPr="0036631F">
        <w:rPr>
          <w:rFonts w:ascii="Times New Roman" w:hAnsi="Times New Roman" w:cs="Times New Roman"/>
          <w:sz w:val="24"/>
          <w:szCs w:val="24"/>
        </w:rPr>
        <w:t xml:space="preserve"> инвентаризационны</w:t>
      </w:r>
      <w:r w:rsidR="002004F5" w:rsidRPr="0036631F">
        <w:rPr>
          <w:rFonts w:ascii="Times New Roman" w:hAnsi="Times New Roman" w:cs="Times New Roman"/>
          <w:sz w:val="24"/>
          <w:szCs w:val="24"/>
        </w:rPr>
        <w:t>е</w:t>
      </w:r>
      <w:r w:rsidRPr="0036631F">
        <w:rPr>
          <w:rFonts w:ascii="Times New Roman" w:hAnsi="Times New Roman" w:cs="Times New Roman"/>
          <w:sz w:val="24"/>
          <w:szCs w:val="24"/>
        </w:rPr>
        <w:t xml:space="preserve"> опис</w:t>
      </w:r>
      <w:r w:rsidR="002004F5" w:rsidRPr="0036631F">
        <w:rPr>
          <w:rFonts w:ascii="Times New Roman" w:hAnsi="Times New Roman" w:cs="Times New Roman"/>
          <w:sz w:val="24"/>
          <w:szCs w:val="24"/>
        </w:rPr>
        <w:t>и (</w:t>
      </w:r>
      <w:r w:rsidRPr="0036631F">
        <w:rPr>
          <w:rFonts w:ascii="Times New Roman" w:hAnsi="Times New Roman" w:cs="Times New Roman"/>
          <w:sz w:val="24"/>
          <w:szCs w:val="24"/>
        </w:rPr>
        <w:t>от 30.12.20г. №</w:t>
      </w:r>
      <w:r w:rsidR="002004F5" w:rsidRPr="0036631F">
        <w:rPr>
          <w:rFonts w:ascii="Times New Roman" w:hAnsi="Times New Roman" w:cs="Times New Roman"/>
          <w:sz w:val="24"/>
          <w:szCs w:val="24"/>
        </w:rPr>
        <w:t>№</w:t>
      </w:r>
      <w:r w:rsidRPr="0036631F">
        <w:rPr>
          <w:rFonts w:ascii="Times New Roman" w:hAnsi="Times New Roman" w:cs="Times New Roman"/>
          <w:sz w:val="24"/>
          <w:szCs w:val="24"/>
        </w:rPr>
        <w:t xml:space="preserve"> 00016</w:t>
      </w:r>
      <w:r w:rsidR="002004F5" w:rsidRPr="0036631F">
        <w:rPr>
          <w:rFonts w:ascii="Times New Roman" w:hAnsi="Times New Roman" w:cs="Times New Roman"/>
          <w:sz w:val="24"/>
          <w:szCs w:val="24"/>
        </w:rPr>
        <w:t xml:space="preserve">-00018) и акты на списание </w:t>
      </w:r>
      <w:r w:rsidRPr="0036631F">
        <w:rPr>
          <w:rFonts w:ascii="Times New Roman" w:hAnsi="Times New Roman" w:cs="Times New Roman"/>
          <w:sz w:val="24"/>
          <w:szCs w:val="24"/>
        </w:rPr>
        <w:t>(от 31.01.21г. № 1-27,</w:t>
      </w:r>
      <w:r w:rsidR="002004F5" w:rsidRPr="0036631F">
        <w:rPr>
          <w:rFonts w:ascii="Times New Roman" w:hAnsi="Times New Roman" w:cs="Times New Roman"/>
          <w:sz w:val="24"/>
          <w:szCs w:val="24"/>
        </w:rPr>
        <w:t xml:space="preserve"> </w:t>
      </w:r>
      <w:r w:rsidRPr="0036631F">
        <w:rPr>
          <w:rFonts w:ascii="Times New Roman" w:hAnsi="Times New Roman" w:cs="Times New Roman"/>
          <w:sz w:val="24"/>
          <w:szCs w:val="24"/>
        </w:rPr>
        <w:t>29,</w:t>
      </w:r>
      <w:r w:rsidR="002004F5" w:rsidRPr="0036631F">
        <w:rPr>
          <w:rFonts w:ascii="Times New Roman" w:hAnsi="Times New Roman" w:cs="Times New Roman"/>
          <w:sz w:val="24"/>
          <w:szCs w:val="24"/>
        </w:rPr>
        <w:t xml:space="preserve"> </w:t>
      </w:r>
      <w:r w:rsidRPr="0036631F">
        <w:rPr>
          <w:rFonts w:ascii="Times New Roman" w:hAnsi="Times New Roman" w:cs="Times New Roman"/>
          <w:sz w:val="24"/>
          <w:szCs w:val="24"/>
        </w:rPr>
        <w:t>32-34</w:t>
      </w:r>
      <w:r w:rsidR="002004F5" w:rsidRPr="0036631F">
        <w:rPr>
          <w:rFonts w:ascii="Times New Roman" w:hAnsi="Times New Roman" w:cs="Times New Roman"/>
          <w:sz w:val="24"/>
          <w:szCs w:val="24"/>
        </w:rPr>
        <w:t>;</w:t>
      </w:r>
      <w:r w:rsidRPr="0036631F">
        <w:rPr>
          <w:rFonts w:ascii="Times New Roman" w:hAnsi="Times New Roman" w:cs="Times New Roman"/>
          <w:sz w:val="24"/>
          <w:szCs w:val="24"/>
        </w:rPr>
        <w:t xml:space="preserve"> от 30.01.21г. № 35</w:t>
      </w:r>
      <w:r w:rsidR="002004F5" w:rsidRPr="0036631F">
        <w:rPr>
          <w:rFonts w:ascii="Times New Roman" w:hAnsi="Times New Roman" w:cs="Times New Roman"/>
          <w:sz w:val="24"/>
          <w:szCs w:val="24"/>
        </w:rPr>
        <w:t>;</w:t>
      </w:r>
      <w:r w:rsidRPr="0036631F">
        <w:rPr>
          <w:rFonts w:ascii="Times New Roman" w:hAnsi="Times New Roman" w:cs="Times New Roman"/>
          <w:sz w:val="24"/>
          <w:szCs w:val="24"/>
        </w:rPr>
        <w:t xml:space="preserve"> от 30.01.21г. № 28, 30, 31)</w:t>
      </w:r>
      <w:r w:rsidR="002004F5" w:rsidRPr="0036631F">
        <w:rPr>
          <w:rFonts w:ascii="Times New Roman" w:hAnsi="Times New Roman" w:cs="Times New Roman"/>
          <w:sz w:val="24"/>
          <w:szCs w:val="24"/>
        </w:rPr>
        <w:t xml:space="preserve"> имущества балансовой стоимостью </w:t>
      </w:r>
      <w:r w:rsidR="002004F5" w:rsidRPr="0036631F">
        <w:rPr>
          <w:rFonts w:ascii="Times New Roman" w:hAnsi="Times New Roman" w:cs="Times New Roman"/>
          <w:b/>
          <w:sz w:val="24"/>
          <w:szCs w:val="24"/>
        </w:rPr>
        <w:t>289,7 тыс.руб.</w:t>
      </w:r>
    </w:p>
    <w:p w:rsidR="009878AC" w:rsidRPr="0036631F" w:rsidRDefault="009878AC" w:rsidP="009878AC">
      <w:pPr>
        <w:tabs>
          <w:tab w:val="left" w:pos="1651"/>
        </w:tabs>
        <w:spacing w:line="360" w:lineRule="auto"/>
        <w:jc w:val="both"/>
        <w:rPr>
          <w:rFonts w:cs="Times New Roman"/>
          <w:b/>
        </w:rPr>
      </w:pPr>
    </w:p>
    <w:p w:rsidR="009878AC" w:rsidRPr="00D4671B" w:rsidRDefault="009878AC" w:rsidP="009878AC">
      <w:pPr>
        <w:tabs>
          <w:tab w:val="left" w:pos="1651"/>
        </w:tabs>
        <w:spacing w:line="360" w:lineRule="auto"/>
        <w:jc w:val="both"/>
        <w:rPr>
          <w:rFonts w:cs="Times New Roman"/>
          <w:b/>
          <w:highlight w:val="yellow"/>
        </w:rPr>
      </w:pPr>
    </w:p>
    <w:p w:rsidR="009878AC" w:rsidRPr="00D4671B" w:rsidRDefault="009878AC" w:rsidP="009878AC">
      <w:pPr>
        <w:tabs>
          <w:tab w:val="left" w:pos="1651"/>
        </w:tabs>
        <w:spacing w:line="360" w:lineRule="auto"/>
        <w:jc w:val="both"/>
        <w:rPr>
          <w:rFonts w:cs="Times New Roman"/>
          <w:b/>
          <w:highlight w:val="yellow"/>
        </w:rPr>
      </w:pPr>
    </w:p>
    <w:p w:rsidR="00163C7E" w:rsidRPr="00D4671B" w:rsidRDefault="00163C7E" w:rsidP="00C15AC7">
      <w:pPr>
        <w:pStyle w:val="a6"/>
        <w:tabs>
          <w:tab w:val="left" w:pos="1651"/>
        </w:tabs>
        <w:spacing w:after="0" w:line="360" w:lineRule="auto"/>
        <w:ind w:left="1069" w:hanging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71B">
        <w:rPr>
          <w:rFonts w:ascii="Times New Roman" w:hAnsi="Times New Roman" w:cs="Times New Roman"/>
          <w:b/>
          <w:sz w:val="24"/>
          <w:szCs w:val="24"/>
        </w:rPr>
        <w:lastRenderedPageBreak/>
        <w:t>Представление от 21.11.2019 года № 27, 27/1</w:t>
      </w:r>
    </w:p>
    <w:p w:rsidR="00163C7E" w:rsidRPr="00D4671B" w:rsidRDefault="00163C7E" w:rsidP="00887930">
      <w:pPr>
        <w:spacing w:line="360" w:lineRule="auto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(Ревизия финансово-хозяйственной деятельности </w:t>
      </w:r>
      <w:r w:rsidRPr="00D4671B">
        <w:rPr>
          <w:rFonts w:cs="Times New Roman"/>
        </w:rPr>
        <w:t>МБОУ «СОШ № 22»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>)</w:t>
      </w:r>
    </w:p>
    <w:p w:rsidR="00163C7E" w:rsidRPr="00D4671B" w:rsidRDefault="00163C7E" w:rsidP="00887930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В рамках плана мероприятий по устранению нарушений, выявленных Счетной палатой: </w:t>
      </w:r>
    </w:p>
    <w:p w:rsidR="00163C7E" w:rsidRPr="00D4671B" w:rsidRDefault="006046C4" w:rsidP="0088793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6631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МГО от 23.11.20г. № </w:t>
      </w:r>
      <w:r w:rsidR="008D4AE8" w:rsidRPr="0036631F">
        <w:rPr>
          <w:rFonts w:ascii="Times New Roman" w:hAnsi="Times New Roman" w:cs="Times New Roman"/>
          <w:sz w:val="24"/>
          <w:szCs w:val="24"/>
        </w:rPr>
        <w:t>5</w:t>
      </w:r>
      <w:r w:rsidRPr="0036631F">
        <w:rPr>
          <w:rFonts w:ascii="Times New Roman" w:hAnsi="Times New Roman" w:cs="Times New Roman"/>
          <w:sz w:val="24"/>
          <w:szCs w:val="24"/>
        </w:rPr>
        <w:t>443 объ</w:t>
      </w:r>
      <w:r w:rsidR="008D4AE8" w:rsidRPr="0036631F">
        <w:rPr>
          <w:rFonts w:ascii="Times New Roman" w:hAnsi="Times New Roman" w:cs="Times New Roman"/>
          <w:sz w:val="24"/>
          <w:szCs w:val="24"/>
        </w:rPr>
        <w:t>е</w:t>
      </w:r>
      <w:r w:rsidRPr="0036631F">
        <w:rPr>
          <w:rFonts w:ascii="Times New Roman" w:hAnsi="Times New Roman" w:cs="Times New Roman"/>
          <w:sz w:val="24"/>
          <w:szCs w:val="24"/>
        </w:rPr>
        <w:t xml:space="preserve">кт недвижимости </w:t>
      </w:r>
      <w:r w:rsidR="008D4AE8" w:rsidRPr="0036631F">
        <w:rPr>
          <w:rFonts w:ascii="Times New Roman" w:hAnsi="Times New Roman" w:cs="Times New Roman"/>
          <w:sz w:val="24"/>
          <w:szCs w:val="24"/>
          <w:lang w:eastAsia="ru-RU" w:bidi="ru-RU"/>
        </w:rPr>
        <w:t>(общая долевая собственность ½</w:t>
      </w:r>
      <w:r w:rsidR="009008B5" w:rsidRPr="0036631F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8D4AE8" w:rsidRPr="003663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адресу: ул. 8 Марта, 11) </w:t>
      </w:r>
      <w:r w:rsidRPr="0036631F">
        <w:rPr>
          <w:rFonts w:ascii="Times New Roman" w:hAnsi="Times New Roman" w:cs="Times New Roman"/>
          <w:sz w:val="24"/>
          <w:szCs w:val="24"/>
        </w:rPr>
        <w:t xml:space="preserve">изъят из оперативного </w:t>
      </w:r>
      <w:r w:rsidR="008D4AE8" w:rsidRPr="0036631F">
        <w:rPr>
          <w:rFonts w:ascii="Times New Roman" w:hAnsi="Times New Roman" w:cs="Times New Roman"/>
          <w:sz w:val="24"/>
          <w:szCs w:val="24"/>
        </w:rPr>
        <w:t>управления учреждения, включен в Реестр бесхозяйных объектов округа и исключен из Реестра имущества округа</w:t>
      </w:r>
      <w:r w:rsidR="00163C7E" w:rsidRPr="0036631F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63C7E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AD760A" w:rsidRPr="00D4671B" w:rsidRDefault="00AD760A" w:rsidP="00887930">
      <w:pPr>
        <w:spacing w:line="360" w:lineRule="auto"/>
        <w:jc w:val="center"/>
        <w:rPr>
          <w:rFonts w:cs="Times New Roman"/>
          <w:b/>
        </w:rPr>
      </w:pPr>
      <w:r w:rsidRPr="00D4671B">
        <w:rPr>
          <w:rFonts w:cs="Times New Roman"/>
          <w:b/>
        </w:rPr>
        <w:t>Представление от 25.12.2019 года № 30, 30/1</w:t>
      </w:r>
    </w:p>
    <w:p w:rsidR="00AD760A" w:rsidRPr="00D4671B" w:rsidRDefault="00AD760A" w:rsidP="00887930">
      <w:pPr>
        <w:spacing w:line="360" w:lineRule="auto"/>
        <w:jc w:val="center"/>
        <w:rPr>
          <w:rFonts w:cs="Times New Roman"/>
          <w:bCs/>
          <w:lang w:eastAsia="ru-RU" w:bidi="ru-RU"/>
        </w:rPr>
      </w:pPr>
      <w:r w:rsidRPr="00D4671B">
        <w:rPr>
          <w:rFonts w:cs="Times New Roman"/>
          <w:bCs/>
          <w:lang w:eastAsia="ru-RU" w:bidi="ru-RU"/>
        </w:rPr>
        <w:t xml:space="preserve">(Ревизия финансово-хозяйственной деятельности </w:t>
      </w:r>
      <w:r w:rsidRPr="00D4671B">
        <w:rPr>
          <w:rFonts w:eastAsiaTheme="minorHAnsi"/>
        </w:rPr>
        <w:t>МАОУ «Лицей № 6»</w:t>
      </w:r>
      <w:r w:rsidRPr="00D4671B">
        <w:rPr>
          <w:rFonts w:cs="Times New Roman"/>
          <w:bCs/>
          <w:lang w:eastAsia="ru-RU" w:bidi="ru-RU"/>
        </w:rPr>
        <w:t>)</w:t>
      </w:r>
    </w:p>
    <w:p w:rsidR="00AD760A" w:rsidRPr="00D4671B" w:rsidRDefault="00AD760A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По итогам рассмотрения протокола об административном правонарушении по ч. 1 ст. 15.11 КоАП РФ</w:t>
      </w:r>
      <w:bookmarkStart w:id="33" w:name="_Ref46918777"/>
      <w:r w:rsidR="00037827" w:rsidRPr="00D4671B">
        <w:rPr>
          <w:rStyle w:val="aff1"/>
          <w:rFonts w:cs="Times New Roman"/>
          <w:b/>
        </w:rPr>
        <w:footnoteReference w:id="49"/>
      </w:r>
      <w:bookmarkEnd w:id="33"/>
      <w:r w:rsidRPr="00D4671B">
        <w:rPr>
          <w:rFonts w:cs="Times New Roman"/>
        </w:rPr>
        <w:t xml:space="preserve"> главный бухгалтер учреждения признан виновным и ему назначено наказание в виде административного штрафа в размере 5,0 тыс.руб. (Постановление мирового судьи судебного участка № 2 г. Миасса Челябинской области от 23.03.20г.).</w:t>
      </w:r>
    </w:p>
    <w:p w:rsidR="00E17610" w:rsidRPr="00D4671B" w:rsidRDefault="00E17610" w:rsidP="00887930">
      <w:pPr>
        <w:spacing w:line="360" w:lineRule="auto"/>
        <w:jc w:val="center"/>
        <w:rPr>
          <w:rFonts w:cs="Times New Roman"/>
          <w:b/>
        </w:rPr>
      </w:pPr>
      <w:r w:rsidRPr="00D4671B">
        <w:rPr>
          <w:rFonts w:cs="Times New Roman"/>
          <w:b/>
        </w:rPr>
        <w:t>Представление от 25.12.2019 года № 31, 31/1</w:t>
      </w:r>
    </w:p>
    <w:p w:rsidR="00E17610" w:rsidRPr="00D4671B" w:rsidRDefault="00E17610" w:rsidP="00887930">
      <w:pPr>
        <w:pStyle w:val="a6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(Ревизия финансово-хозяйственной деятельности </w:t>
      </w:r>
      <w:r w:rsidRPr="00D4671B">
        <w:rPr>
          <w:rFonts w:ascii="Times New Roman" w:hAnsi="Times New Roman" w:cs="Times New Roman"/>
          <w:sz w:val="24"/>
          <w:szCs w:val="24"/>
        </w:rPr>
        <w:t>МКУ «Комитет по строительству»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7610" w:rsidRPr="00D4671B" w:rsidRDefault="00E17610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плана мероприятий по устранению нарушений, выявленных Счетной палатой:</w:t>
      </w:r>
    </w:p>
    <w:p w:rsidR="007C168F" w:rsidRPr="0036631F" w:rsidRDefault="002A552B" w:rsidP="00352CFE">
      <w:pPr>
        <w:pStyle w:val="a6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E17610" w:rsidRPr="003663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</w:t>
      </w:r>
      <w:r w:rsidRPr="003663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17610" w:rsidRPr="0036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 w:rsidRPr="003663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17610" w:rsidRPr="0036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 </w:t>
      </w:r>
      <w:r w:rsidR="005E6F7C" w:rsidRPr="0036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17610" w:rsidRPr="003663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 w:rsidR="005E6F7C" w:rsidRPr="003663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17610" w:rsidRPr="0036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А79-7228/2020 </w:t>
      </w:r>
      <w:r w:rsidR="005E6F7C" w:rsidRPr="0036631F">
        <w:rPr>
          <w:rFonts w:ascii="Times New Roman" w:hAnsi="Times New Roman" w:cs="Times New Roman"/>
          <w:sz w:val="24"/>
          <w:szCs w:val="24"/>
        </w:rPr>
        <w:t xml:space="preserve">о взыскании затрат </w:t>
      </w:r>
      <w:r w:rsidRPr="0036631F">
        <w:rPr>
          <w:rFonts w:ascii="Times New Roman" w:hAnsi="Times New Roman" w:cs="Times New Roman"/>
          <w:sz w:val="24"/>
          <w:szCs w:val="24"/>
        </w:rPr>
        <w:t>с ООО «</w:t>
      </w:r>
      <w:r w:rsidR="006B48CD" w:rsidRPr="0036631F">
        <w:rPr>
          <w:rFonts w:ascii="Times New Roman" w:hAnsi="Times New Roman" w:cs="Times New Roman"/>
          <w:sz w:val="24"/>
          <w:szCs w:val="24"/>
        </w:rPr>
        <w:t>Строительная компания</w:t>
      </w:r>
      <w:r w:rsidRPr="0036631F">
        <w:rPr>
          <w:rFonts w:ascii="Times New Roman" w:hAnsi="Times New Roman" w:cs="Times New Roman"/>
          <w:sz w:val="24"/>
          <w:szCs w:val="24"/>
        </w:rPr>
        <w:t xml:space="preserve">» </w:t>
      </w:r>
      <w:r w:rsidR="005E6F7C" w:rsidRPr="0036631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E6F7C" w:rsidRPr="0036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167,5 тыс.руб. </w:t>
      </w:r>
      <w:r w:rsidR="006B48CD" w:rsidRPr="003663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E6F7C" w:rsidRPr="0036631F">
        <w:rPr>
          <w:rFonts w:ascii="Times New Roman" w:hAnsi="Times New Roman" w:cs="Times New Roman"/>
          <w:sz w:val="24"/>
          <w:szCs w:val="24"/>
        </w:rPr>
        <w:t>вследствие ненадлежащего исполнения муниципального контракта от 04.12.17г. № 453</w:t>
      </w:r>
      <w:r w:rsidR="006B48CD" w:rsidRPr="0036631F">
        <w:rPr>
          <w:rFonts w:ascii="Times New Roman" w:hAnsi="Times New Roman" w:cs="Times New Roman"/>
          <w:sz w:val="24"/>
          <w:szCs w:val="24"/>
        </w:rPr>
        <w:t>)</w:t>
      </w:r>
      <w:r w:rsidR="005E6F7C" w:rsidRPr="00366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иску </w:t>
      </w:r>
      <w:r w:rsidR="005E6F7C" w:rsidRPr="0036631F">
        <w:rPr>
          <w:rFonts w:ascii="Times New Roman" w:hAnsi="Times New Roman" w:cs="Times New Roman"/>
          <w:sz w:val="24"/>
          <w:szCs w:val="24"/>
        </w:rPr>
        <w:t>МКУ «Комитет по строительству»</w:t>
      </w:r>
      <w:r w:rsidRPr="0036631F">
        <w:rPr>
          <w:rFonts w:ascii="Times New Roman" w:hAnsi="Times New Roman" w:cs="Times New Roman"/>
          <w:sz w:val="24"/>
          <w:szCs w:val="24"/>
        </w:rPr>
        <w:t xml:space="preserve"> удовлетворены в полном объеме</w:t>
      </w:r>
      <w:r w:rsidR="006B48CD" w:rsidRPr="0036631F">
        <w:rPr>
          <w:rFonts w:ascii="Times New Roman" w:hAnsi="Times New Roman" w:cs="Times New Roman"/>
          <w:sz w:val="24"/>
          <w:szCs w:val="24"/>
        </w:rPr>
        <w:t>.</w:t>
      </w:r>
    </w:p>
    <w:p w:rsidR="002A552B" w:rsidRPr="0036631F" w:rsidRDefault="002A552B" w:rsidP="00352CFE">
      <w:pPr>
        <w:pStyle w:val="a6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31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МГО от 16.07.20г. № 3023 имущество балансовой стоимостью </w:t>
      </w:r>
      <w:r w:rsidRPr="0036631F">
        <w:rPr>
          <w:rFonts w:ascii="Times New Roman" w:hAnsi="Times New Roman" w:cs="Times New Roman"/>
          <w:b/>
          <w:sz w:val="24"/>
          <w:szCs w:val="24"/>
        </w:rPr>
        <w:t xml:space="preserve">136,3 тыс.руб. </w:t>
      </w:r>
      <w:r w:rsidRPr="0036631F">
        <w:rPr>
          <w:rFonts w:ascii="Times New Roman" w:hAnsi="Times New Roman" w:cs="Times New Roman"/>
          <w:sz w:val="24"/>
          <w:szCs w:val="24"/>
        </w:rPr>
        <w:t>закреплено в оперативное управление за учреждением.</w:t>
      </w:r>
    </w:p>
    <w:p w:rsidR="007C168F" w:rsidRPr="00D4671B" w:rsidRDefault="007C168F" w:rsidP="00352CFE">
      <w:pPr>
        <w:pStyle w:val="a6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(оплаченный учреждением за несвоевременн</w:t>
      </w:r>
      <w:r w:rsidR="00770A35"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сведений в Пенсионный фонд РФ) возмещен главным бухгалтером учреждения в бюджет округа в размере </w:t>
      </w:r>
      <w:r w:rsidRPr="00D467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1,0 тыс.руб.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(чек-ордер от 23.03.20г.)</w:t>
      </w:r>
      <w:r w:rsidR="00BF0A05"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6EB" w:rsidRPr="00D4671B" w:rsidRDefault="005D56EB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По итогам рассмотрения протокола об административном правонарушении по ч. 1 ст. 15.11 КоАП РФ</w:t>
      </w:r>
      <w:r w:rsidR="00105EE5" w:rsidRPr="00D4671B">
        <w:fldChar w:fldCharType="begin"/>
      </w:r>
      <w:r w:rsidR="00105EE5" w:rsidRPr="00D4671B">
        <w:instrText xml:space="preserve"> NOTEREF _Ref46918777 \f \h  \* MERGEFORMAT </w:instrText>
      </w:r>
      <w:r w:rsidR="00105EE5" w:rsidRPr="00D4671B">
        <w:fldChar w:fldCharType="separate"/>
      </w:r>
      <w:r w:rsidR="00350061" w:rsidRPr="00D4671B">
        <w:rPr>
          <w:rStyle w:val="aff1"/>
          <w:b/>
        </w:rPr>
        <w:t>49</w:t>
      </w:r>
      <w:r w:rsidR="00105EE5" w:rsidRPr="00D4671B">
        <w:fldChar w:fldCharType="end"/>
      </w:r>
      <w:r w:rsidR="00632C85" w:rsidRPr="00D4671B">
        <w:rPr>
          <w:rFonts w:cs="Times New Roman"/>
          <w:b/>
        </w:rPr>
        <w:t xml:space="preserve"> </w:t>
      </w:r>
      <w:r w:rsidRPr="00D4671B">
        <w:rPr>
          <w:rFonts w:cs="Times New Roman"/>
        </w:rPr>
        <w:t>главный бухгалтер учреждения признан виновным и ему назначено наказание в виде административного штрафа в размере 5,0 тыс.руб. (Постановление мирового судьи судебного участка № 9 г. Миасса Челябинской области от 06.03.20г.).</w:t>
      </w:r>
    </w:p>
    <w:p w:rsidR="009878AC" w:rsidRPr="00D4671B" w:rsidRDefault="009878AC" w:rsidP="00887930">
      <w:pPr>
        <w:spacing w:line="360" w:lineRule="auto"/>
        <w:ind w:firstLine="709"/>
        <w:jc w:val="both"/>
        <w:rPr>
          <w:rFonts w:cs="Times New Roman"/>
        </w:rPr>
      </w:pPr>
    </w:p>
    <w:p w:rsidR="009878AC" w:rsidRPr="00D4671B" w:rsidRDefault="009878AC" w:rsidP="00887930">
      <w:pPr>
        <w:spacing w:line="360" w:lineRule="auto"/>
        <w:ind w:firstLine="709"/>
        <w:jc w:val="both"/>
        <w:rPr>
          <w:rFonts w:cs="Times New Roman"/>
        </w:rPr>
      </w:pPr>
    </w:p>
    <w:p w:rsidR="00CB3FF0" w:rsidRPr="00D4671B" w:rsidRDefault="00CB3FF0" w:rsidP="00887930">
      <w:pPr>
        <w:spacing w:line="360" w:lineRule="auto"/>
        <w:jc w:val="center"/>
        <w:rPr>
          <w:rFonts w:cs="Times New Roman"/>
          <w:b/>
        </w:rPr>
      </w:pPr>
      <w:r w:rsidRPr="00D4671B">
        <w:rPr>
          <w:rFonts w:cs="Times New Roman"/>
          <w:b/>
        </w:rPr>
        <w:lastRenderedPageBreak/>
        <w:t>Представление от 03.02.20 года № 1, 1/1</w:t>
      </w:r>
    </w:p>
    <w:p w:rsidR="00057E7F" w:rsidRPr="00D4671B" w:rsidRDefault="005E6F7C" w:rsidP="00887930">
      <w:pPr>
        <w:pStyle w:val="a6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>(</w:t>
      </w:r>
      <w:r w:rsidR="00057E7F" w:rsidRPr="00D4671B">
        <w:rPr>
          <w:rFonts w:ascii="Times New Roman" w:eastAsia="Times New Roman" w:hAnsi="Times New Roman" w:cs="Times New Roman"/>
          <w:sz w:val="24"/>
          <w:szCs w:val="24"/>
        </w:rPr>
        <w:t>Аудит администрирования доходов бюджета округа от оплаты компенсационной стоимости зеленых насаждений (</w:t>
      </w:r>
      <w:r w:rsidR="00847A95" w:rsidRPr="00D4671B">
        <w:rPr>
          <w:rFonts w:ascii="Times New Roman" w:eastAsia="Times New Roman" w:hAnsi="Times New Roman" w:cs="Times New Roman"/>
          <w:sz w:val="24"/>
          <w:szCs w:val="24"/>
        </w:rPr>
        <w:t>субъект проверки</w:t>
      </w:r>
      <w:r w:rsidR="00057E7F" w:rsidRPr="00D4671B">
        <w:rPr>
          <w:rFonts w:ascii="Times New Roman" w:eastAsia="Times New Roman" w:hAnsi="Times New Roman" w:cs="Times New Roman"/>
          <w:sz w:val="24"/>
          <w:szCs w:val="24"/>
        </w:rPr>
        <w:t xml:space="preserve"> - МКУ «Управление по экологии и природопользованию»)</w:t>
      </w:r>
    </w:p>
    <w:p w:rsidR="00057E7F" w:rsidRPr="00D4671B" w:rsidRDefault="00057E7F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 xml:space="preserve">Директором </w:t>
      </w:r>
      <w:r w:rsidRPr="00D4671B">
        <w:rPr>
          <w:rFonts w:eastAsia="Times New Roman" w:cs="Times New Roman"/>
        </w:rPr>
        <w:t>МКУ «Управление по экологии и природопользованию»</w:t>
      </w:r>
      <w:r w:rsidR="00770A35" w:rsidRPr="00D4671B">
        <w:rPr>
          <w:rFonts w:eastAsia="Times New Roman" w:cs="Times New Roman"/>
        </w:rPr>
        <w:t xml:space="preserve"> </w:t>
      </w:r>
      <w:r w:rsidR="001C61B1" w:rsidRPr="00D4671B">
        <w:rPr>
          <w:rFonts w:cs="Times New Roman"/>
        </w:rPr>
        <w:t xml:space="preserve">утвержден и </w:t>
      </w:r>
      <w:r w:rsidRPr="00D4671B">
        <w:rPr>
          <w:rFonts w:cs="Times New Roman"/>
        </w:rPr>
        <w:t xml:space="preserve">представлен план мероприятий </w:t>
      </w:r>
      <w:r w:rsidRPr="00D4671B">
        <w:rPr>
          <w:rFonts w:cs="Times New Roman"/>
          <w:lang w:eastAsia="ru-RU" w:bidi="ru-RU"/>
        </w:rPr>
        <w:t>с установленными сроками и ответственными исполнителями</w:t>
      </w:r>
      <w:r w:rsidRPr="00D4671B">
        <w:rPr>
          <w:rFonts w:cs="Times New Roman"/>
        </w:rPr>
        <w:t xml:space="preserve"> по устранению нарушений выявленных Счетной палатой:</w:t>
      </w:r>
    </w:p>
    <w:p w:rsidR="00750C99" w:rsidRPr="00D4671B" w:rsidRDefault="001C61B1" w:rsidP="00352CFE">
      <w:pPr>
        <w:pStyle w:val="a6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внеочередной инструктаж с инспекторами лесного отдела по проведению проверок обоснованности расчета и начислени</w:t>
      </w:r>
      <w:r w:rsidR="00E556EE"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бюджета </w:t>
      </w:r>
      <w:r w:rsidR="002C141C"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компенсационной стоимости зеленых насаждений в рамках координирования работы структурных подразделений по осуществлению бюджетных функций по администрированию доходов отделом муниципального контроля Управления ЖКХ, энергетики и транспорта Администрации МГО. </w:t>
      </w:r>
    </w:p>
    <w:p w:rsidR="002C141C" w:rsidRPr="00D4671B" w:rsidRDefault="002C141C" w:rsidP="00352CFE">
      <w:pPr>
        <w:pStyle w:val="a6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и направлены уведомления руководителям управляющих компаний о предоставлении Решения общего собрания собственников при составлении заявления для оформления разрешений на вырубку (обрезку) зеленых насаждений.</w:t>
      </w:r>
    </w:p>
    <w:p w:rsidR="00B5387F" w:rsidRPr="00D4671B" w:rsidRDefault="00532FD4" w:rsidP="00352CFE">
      <w:pPr>
        <w:pStyle w:val="a6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>Принято Решение Собрания депутатов МГО от 19.02.21г. № 4 «Об утверждении</w:t>
      </w:r>
      <w:r w:rsidR="00A16A17" w:rsidRPr="00D4671B">
        <w:rPr>
          <w:rFonts w:ascii="Times New Roman" w:eastAsia="Times New Roman" w:hAnsi="Times New Roman" w:cs="Times New Roman"/>
          <w:sz w:val="24"/>
          <w:szCs w:val="24"/>
        </w:rPr>
        <w:t xml:space="preserve"> Поряд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A16A17" w:rsidRPr="00D4671B">
        <w:rPr>
          <w:rFonts w:ascii="Times New Roman" w:eastAsia="Times New Roman" w:hAnsi="Times New Roman" w:cs="Times New Roman"/>
          <w:sz w:val="24"/>
          <w:szCs w:val="24"/>
        </w:rPr>
        <w:t xml:space="preserve"> оформления разрешения на вырубку (обрезку) зеленых насаждений на территории Миасского городского округа»</w:t>
      </w:r>
      <w:r w:rsidR="00B5387F" w:rsidRPr="00D467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0E4C" w:rsidRPr="00D4671B" w:rsidRDefault="00490E4C" w:rsidP="00352CFE">
      <w:pPr>
        <w:pStyle w:val="a6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Решить вопрос об ответственности должностного лица, допустившего выявленные нарушения в ходе проверки Счетной палаты, не предоставляется возможным ввиду увольнения сотрудника учреждения.</w:t>
      </w:r>
    </w:p>
    <w:p w:rsidR="001C61B1" w:rsidRPr="00D4671B" w:rsidRDefault="00DC46E8" w:rsidP="00887930">
      <w:pPr>
        <w:spacing w:line="360" w:lineRule="auto"/>
        <w:jc w:val="center"/>
        <w:rPr>
          <w:rFonts w:cs="Times New Roman"/>
          <w:b/>
        </w:rPr>
      </w:pPr>
      <w:r w:rsidRPr="00D4671B">
        <w:rPr>
          <w:rFonts w:cs="Times New Roman"/>
          <w:b/>
        </w:rPr>
        <w:t>Представление от 07.02.20 года № 2, 2/1</w:t>
      </w:r>
    </w:p>
    <w:p w:rsidR="00DC46E8" w:rsidRPr="00D4671B" w:rsidRDefault="00DC46E8" w:rsidP="00887930">
      <w:pPr>
        <w:widowControl/>
        <w:suppressAutoHyphens w:val="0"/>
        <w:spacing w:line="360" w:lineRule="auto"/>
        <w:jc w:val="center"/>
        <w:rPr>
          <w:rFonts w:cs="Times New Roman"/>
        </w:rPr>
      </w:pPr>
      <w:r w:rsidRPr="00D4671B">
        <w:rPr>
          <w:rFonts w:cs="Times New Roman"/>
        </w:rPr>
        <w:t>(</w:t>
      </w:r>
      <w:r w:rsidR="00310D4D" w:rsidRPr="00D4671B">
        <w:rPr>
          <w:rStyle w:val="22"/>
          <w:rFonts w:eastAsia="SimSun"/>
          <w:b w:val="0"/>
          <w:color w:val="auto"/>
          <w:sz w:val="24"/>
          <w:szCs w:val="24"/>
        </w:rPr>
        <w:t>Ревизия финансово-хозяйственной деятельности</w:t>
      </w:r>
      <w:r w:rsidR="006E123C"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Pr="00D4671B">
        <w:rPr>
          <w:rFonts w:cs="Times New Roman"/>
        </w:rPr>
        <w:t>МБДОУ № 25)</w:t>
      </w:r>
    </w:p>
    <w:p w:rsidR="00DC46E8" w:rsidRPr="00D4671B" w:rsidRDefault="00DC46E8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D51F55" w:rsidRPr="00D4671B" w:rsidRDefault="00DC46E8" w:rsidP="00352CFE">
      <w:pPr>
        <w:pStyle w:val="a6"/>
        <w:numPr>
          <w:ilvl w:val="0"/>
          <w:numId w:val="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Организован контроль </w:t>
      </w:r>
      <w:r w:rsidR="003709FB" w:rsidRPr="00D4671B">
        <w:rPr>
          <w:rFonts w:ascii="Times New Roman" w:eastAsia="Times New Roman" w:hAnsi="Times New Roman" w:cs="Times New Roman"/>
          <w:sz w:val="24"/>
          <w:szCs w:val="24"/>
        </w:rPr>
        <w:t xml:space="preserve">со стороны МКУ МГО «Централизованная бухгалтерия» 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в части соблюдения </w:t>
      </w:r>
      <w:r w:rsidR="00D51F55" w:rsidRPr="00D4671B">
        <w:rPr>
          <w:rFonts w:ascii="Times New Roman" w:eastAsia="Times New Roman" w:hAnsi="Times New Roman" w:cs="Times New Roman"/>
          <w:sz w:val="24"/>
          <w:szCs w:val="24"/>
        </w:rPr>
        <w:t>требований бухгалтерского учета:</w:t>
      </w:r>
    </w:p>
    <w:p w:rsidR="00DC46E8" w:rsidRPr="00D4671B" w:rsidRDefault="00D51F55" w:rsidP="00887930">
      <w:pPr>
        <w:pStyle w:val="a6"/>
        <w:tabs>
          <w:tab w:val="left" w:pos="142"/>
        </w:tabs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0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объектов недвижимости, в соответствии с п. 36 </w:t>
      </w:r>
      <w:r w:rsidR="00DC46E8" w:rsidRPr="00D4671B">
        <w:rPr>
          <w:rFonts w:ascii="Times New Roman" w:eastAsia="Times New Roman" w:hAnsi="Times New Roman" w:cs="Times New Roman"/>
          <w:sz w:val="24"/>
          <w:szCs w:val="24"/>
        </w:rPr>
        <w:t>Инструкции № 157н</w:t>
      </w:r>
      <w:r w:rsidR="00105EE5" w:rsidRPr="00D4671B">
        <w:fldChar w:fldCharType="begin"/>
      </w:r>
      <w:r w:rsidR="00105EE5" w:rsidRPr="00D4671B">
        <w:instrText xml:space="preserve"> NOTEREF _Ref38891725 \f \h  \* MERGEFORMAT </w:instrText>
      </w:r>
      <w:r w:rsidR="00105EE5" w:rsidRPr="00D4671B">
        <w:fldChar w:fldCharType="separate"/>
      </w:r>
      <w:r w:rsidR="00350061" w:rsidRPr="00D4671B">
        <w:rPr>
          <w:rStyle w:val="aff1"/>
          <w:rFonts w:ascii="Times New Roman" w:hAnsi="Times New Roman" w:cs="Times New Roman"/>
          <w:b/>
          <w:sz w:val="24"/>
          <w:szCs w:val="24"/>
        </w:rPr>
        <w:t>11</w:t>
      </w:r>
      <w:r w:rsidR="00105EE5" w:rsidRPr="00D4671B">
        <w:fldChar w:fldCharType="end"/>
      </w:r>
      <w:r w:rsidRPr="00D467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1F55" w:rsidRPr="00D4671B" w:rsidRDefault="00D51F55" w:rsidP="00887930">
      <w:pPr>
        <w:pStyle w:val="a6"/>
        <w:tabs>
          <w:tab w:val="left" w:pos="142"/>
        </w:tabs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>- имущества, полученного в виде дара, пожертвования, в соответствии с п. 9, п. 150, Инструкции № 174н</w:t>
      </w:r>
      <w:r w:rsidR="00105EE5" w:rsidRPr="00D4671B">
        <w:fldChar w:fldCharType="begin"/>
      </w:r>
      <w:r w:rsidR="00105EE5" w:rsidRPr="00D4671B">
        <w:instrText xml:space="preserve"> NOTEREF _Ref38978390 \f \h  \* MERGEFORMAT </w:instrText>
      </w:r>
      <w:r w:rsidR="00105EE5" w:rsidRPr="00D4671B">
        <w:fldChar w:fldCharType="separate"/>
      </w:r>
      <w:r w:rsidR="00350061" w:rsidRPr="00D4671B">
        <w:rPr>
          <w:rStyle w:val="aff1"/>
          <w:rFonts w:ascii="Times New Roman" w:hAnsi="Times New Roman" w:cs="Times New Roman"/>
          <w:b/>
          <w:sz w:val="24"/>
          <w:szCs w:val="24"/>
        </w:rPr>
        <w:t>12</w:t>
      </w:r>
      <w:r w:rsidR="00105EE5" w:rsidRPr="00D4671B">
        <w:fldChar w:fldCharType="end"/>
      </w:r>
      <w:r w:rsidR="003709FB" w:rsidRPr="00D467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46E8" w:rsidRPr="00D4671B" w:rsidRDefault="003709FB" w:rsidP="00887930">
      <w:pPr>
        <w:spacing w:line="360" w:lineRule="auto"/>
        <w:ind w:left="426" w:hanging="142"/>
        <w:jc w:val="both"/>
        <w:rPr>
          <w:rFonts w:eastAsia="Times New Roman" w:cs="Times New Roman"/>
        </w:rPr>
      </w:pPr>
      <w:r w:rsidRPr="00D4671B">
        <w:rPr>
          <w:rStyle w:val="afe"/>
          <w:color w:val="auto"/>
        </w:rPr>
        <w:t xml:space="preserve">- на </w:t>
      </w:r>
      <w:proofErr w:type="spellStart"/>
      <w:r w:rsidRPr="00D4671B">
        <w:rPr>
          <w:rStyle w:val="afe"/>
          <w:color w:val="auto"/>
        </w:rPr>
        <w:t>забалансовом</w:t>
      </w:r>
      <w:proofErr w:type="spellEnd"/>
      <w:r w:rsidRPr="00D4671B">
        <w:rPr>
          <w:rStyle w:val="afe"/>
          <w:color w:val="auto"/>
        </w:rPr>
        <w:t xml:space="preserve"> счете «Основные средства стоимостью до 3,0 тыс.руб. включительно в эксплуатации» </w:t>
      </w:r>
      <w:r w:rsidRPr="00D4671B">
        <w:rPr>
          <w:rFonts w:eastAsia="Times New Roman" w:cs="Times New Roman"/>
        </w:rPr>
        <w:t>в соответствии с п. 50, п. 373 Инструкции № 157н</w:t>
      </w:r>
      <w:r w:rsidR="00105EE5" w:rsidRPr="00D4671B">
        <w:fldChar w:fldCharType="begin"/>
      </w:r>
      <w:r w:rsidR="00105EE5" w:rsidRPr="00D4671B">
        <w:instrText xml:space="preserve"> NOTEREF _Ref38891725 \f \h  \* MERGEFORMAT </w:instrText>
      </w:r>
      <w:r w:rsidR="00105EE5" w:rsidRPr="00D4671B">
        <w:fldChar w:fldCharType="separate"/>
      </w:r>
      <w:r w:rsidR="00350061" w:rsidRPr="00D4671B">
        <w:rPr>
          <w:rStyle w:val="aff1"/>
          <w:b/>
        </w:rPr>
        <w:t>11</w:t>
      </w:r>
      <w:r w:rsidR="00105EE5" w:rsidRPr="00D4671B">
        <w:fldChar w:fldCharType="end"/>
      </w:r>
      <w:r w:rsidRPr="00D4671B">
        <w:rPr>
          <w:rFonts w:eastAsia="Times New Roman" w:cs="Times New Roman"/>
        </w:rPr>
        <w:t>.</w:t>
      </w:r>
    </w:p>
    <w:p w:rsidR="003709FB" w:rsidRPr="00D4671B" w:rsidRDefault="005E5C8D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 xml:space="preserve">2. </w:t>
      </w:r>
      <w:r w:rsidR="003709FB" w:rsidRPr="00D4671B">
        <w:rPr>
          <w:rFonts w:cs="Times New Roman"/>
        </w:rPr>
        <w:t>Управлени</w:t>
      </w:r>
      <w:r w:rsidRPr="00D4671B">
        <w:rPr>
          <w:rFonts w:cs="Times New Roman"/>
        </w:rPr>
        <w:t>е</w:t>
      </w:r>
      <w:r w:rsidR="00C829BA" w:rsidRPr="00D4671B">
        <w:rPr>
          <w:rFonts w:cs="Times New Roman"/>
        </w:rPr>
        <w:t>м</w:t>
      </w:r>
      <w:r w:rsidR="003709FB" w:rsidRPr="00D4671B">
        <w:rPr>
          <w:rFonts w:cs="Times New Roman"/>
        </w:rPr>
        <w:t xml:space="preserve"> образования Администрации МГО направлено обращение </w:t>
      </w:r>
      <w:r w:rsidRPr="00D4671B">
        <w:rPr>
          <w:rFonts w:cs="Times New Roman"/>
        </w:rPr>
        <w:t>(от 05.03.20г. № 782/10)</w:t>
      </w:r>
      <w:r w:rsidR="003709FB" w:rsidRPr="00D4671B">
        <w:rPr>
          <w:rFonts w:cs="Times New Roman"/>
        </w:rPr>
        <w:t xml:space="preserve"> в адрес </w:t>
      </w:r>
      <w:r w:rsidRPr="00D4671B">
        <w:rPr>
          <w:rFonts w:cs="Times New Roman"/>
        </w:rPr>
        <w:t>З</w:t>
      </w:r>
      <w:r w:rsidR="003709FB" w:rsidRPr="00D4671B">
        <w:rPr>
          <w:rFonts w:cs="Times New Roman"/>
        </w:rPr>
        <w:t>аместителя Главы Округа (по социальным вопросам</w:t>
      </w:r>
      <w:r w:rsidRPr="00D4671B">
        <w:rPr>
          <w:rFonts w:cs="Times New Roman"/>
        </w:rPr>
        <w:t xml:space="preserve">) о содействии </w:t>
      </w:r>
      <w:r w:rsidRPr="00D4671B">
        <w:rPr>
          <w:rFonts w:cs="Times New Roman"/>
        </w:rPr>
        <w:lastRenderedPageBreak/>
        <w:t>решени</w:t>
      </w:r>
      <w:r w:rsidR="00C829BA" w:rsidRPr="00D4671B">
        <w:rPr>
          <w:rFonts w:cs="Times New Roman"/>
        </w:rPr>
        <w:t>и</w:t>
      </w:r>
      <w:r w:rsidRPr="00D4671B">
        <w:rPr>
          <w:rFonts w:cs="Times New Roman"/>
        </w:rPr>
        <w:t xml:space="preserve"> вопроса по соблюдению п. 12.9 СанПиН 2.4.1.3049-13</w:t>
      </w:r>
      <w:bookmarkStart w:id="34" w:name="_Ref39075742"/>
      <w:r w:rsidRPr="00D4671B">
        <w:rPr>
          <w:rStyle w:val="aff1"/>
          <w:rFonts w:cs="Times New Roman"/>
          <w:b/>
        </w:rPr>
        <w:footnoteReference w:id="50"/>
      </w:r>
      <w:bookmarkEnd w:id="34"/>
      <w:r w:rsidRPr="00D4671B">
        <w:rPr>
          <w:rFonts w:cs="Times New Roman"/>
        </w:rPr>
        <w:t>.</w:t>
      </w:r>
    </w:p>
    <w:p w:rsidR="00894F20" w:rsidRPr="00D4671B" w:rsidRDefault="00894F20" w:rsidP="00894F20">
      <w:pPr>
        <w:spacing w:line="360" w:lineRule="auto"/>
        <w:ind w:left="851" w:hanging="567"/>
        <w:jc w:val="both"/>
        <w:rPr>
          <w:rFonts w:cs="Times New Roman"/>
        </w:rPr>
      </w:pPr>
      <w:r w:rsidRPr="0036631F">
        <w:rPr>
          <w:rFonts w:cs="Times New Roman"/>
        </w:rPr>
        <w:t>2.1. Учреждению с 01.02.21г. выделено 0,25 ставки для заключения гражданско-правового договора с медицинской сестр</w:t>
      </w:r>
      <w:r w:rsidR="0033178B" w:rsidRPr="0036631F">
        <w:rPr>
          <w:rFonts w:cs="Times New Roman"/>
        </w:rPr>
        <w:t>ой на оказание услуг.</w:t>
      </w:r>
      <w:r w:rsidRPr="00D4671B">
        <w:rPr>
          <w:rFonts w:cs="Times New Roman"/>
        </w:rPr>
        <w:t xml:space="preserve"> </w:t>
      </w:r>
    </w:p>
    <w:p w:rsidR="00AD760A" w:rsidRPr="00D4671B" w:rsidRDefault="005E5C8D" w:rsidP="00887930">
      <w:pPr>
        <w:tabs>
          <w:tab w:val="left" w:pos="1006"/>
        </w:tabs>
        <w:suppressAutoHyphens w:val="0"/>
        <w:spacing w:line="360" w:lineRule="auto"/>
        <w:ind w:firstLine="709"/>
        <w:jc w:val="both"/>
        <w:rPr>
          <w:b/>
          <w:lang w:eastAsia="ru-RU" w:bidi="ru-RU"/>
        </w:rPr>
      </w:pPr>
      <w:r w:rsidRPr="00D4671B">
        <w:rPr>
          <w:rFonts w:cs="Times New Roman"/>
        </w:rPr>
        <w:t>Согласно представленной Прокуратурой г. Миасса информации (от 13.02.20г. № 71-2020</w:t>
      </w:r>
      <w:r w:rsidR="00AD760A" w:rsidRPr="00D4671B">
        <w:rPr>
          <w:rFonts w:cs="Times New Roman"/>
        </w:rPr>
        <w:t>, от 10.07.20</w:t>
      </w:r>
      <w:r w:rsidR="00124F8F">
        <w:rPr>
          <w:rFonts w:cs="Times New Roman"/>
        </w:rPr>
        <w:t>г.</w:t>
      </w:r>
      <w:r w:rsidR="00AD760A" w:rsidRPr="00D4671B">
        <w:rPr>
          <w:rFonts w:cs="Times New Roman"/>
        </w:rPr>
        <w:t xml:space="preserve"> № 20-2020</w:t>
      </w:r>
      <w:r w:rsidRPr="00D4671B">
        <w:rPr>
          <w:rFonts w:cs="Times New Roman"/>
        </w:rPr>
        <w:t>), по факту нарушения требований, установленных п. 2.19 СанПиН 2.4.1.3049-13</w:t>
      </w:r>
      <w:r w:rsidR="00105EE5" w:rsidRPr="00D4671B">
        <w:fldChar w:fldCharType="begin"/>
      </w:r>
      <w:r w:rsidR="00105EE5" w:rsidRPr="00D4671B">
        <w:instrText xml:space="preserve"> NOTEREF _Ref39075742 \f \h  \* MERGEFORMAT </w:instrText>
      </w:r>
      <w:r w:rsidR="00105EE5" w:rsidRPr="00D4671B">
        <w:fldChar w:fldCharType="separate"/>
      </w:r>
      <w:r w:rsidR="00350061" w:rsidRPr="00D4671B">
        <w:rPr>
          <w:rStyle w:val="aff1"/>
          <w:b/>
        </w:rPr>
        <w:t>50</w:t>
      </w:r>
      <w:r w:rsidR="00105EE5" w:rsidRPr="00D4671B">
        <w:fldChar w:fldCharType="end"/>
      </w:r>
      <w:r w:rsidRPr="00D4671B">
        <w:rPr>
          <w:rFonts w:cs="Times New Roman"/>
        </w:rPr>
        <w:t>, в отношении заведующего учреждением вынесено Постановление о возбуждении дела об административном правонарушении, предусмотренном ст. 6.7 КоАП РФ</w:t>
      </w:r>
      <w:r w:rsidRPr="00D4671B">
        <w:rPr>
          <w:rStyle w:val="aff1"/>
          <w:rFonts w:cs="Times New Roman"/>
          <w:b/>
        </w:rPr>
        <w:footnoteReference w:id="51"/>
      </w:r>
      <w:r w:rsidRPr="00D4671B">
        <w:rPr>
          <w:rFonts w:cs="Times New Roman"/>
        </w:rPr>
        <w:t>.</w:t>
      </w:r>
      <w:r w:rsidR="00770A35" w:rsidRPr="00D4671B">
        <w:rPr>
          <w:rFonts w:cs="Times New Roman"/>
        </w:rPr>
        <w:t xml:space="preserve"> </w:t>
      </w:r>
      <w:r w:rsidR="00AD760A" w:rsidRPr="00D4671B">
        <w:rPr>
          <w:lang w:eastAsia="ru-RU" w:bidi="ru-RU"/>
        </w:rPr>
        <w:t xml:space="preserve">Постановлением </w:t>
      </w:r>
      <w:proofErr w:type="spellStart"/>
      <w:r w:rsidR="00AD760A" w:rsidRPr="00D4671B">
        <w:rPr>
          <w:lang w:eastAsia="ru-RU" w:bidi="ru-RU"/>
        </w:rPr>
        <w:t>Роспотребнадзора</w:t>
      </w:r>
      <w:proofErr w:type="spellEnd"/>
      <w:r w:rsidR="00AD760A" w:rsidRPr="00D4671B">
        <w:rPr>
          <w:lang w:eastAsia="ru-RU" w:bidi="ru-RU"/>
        </w:rPr>
        <w:t xml:space="preserve"> </w:t>
      </w:r>
      <w:r w:rsidR="00AD760A" w:rsidRPr="00D4671B">
        <w:rPr>
          <w:rFonts w:cs="Times New Roman"/>
        </w:rPr>
        <w:t xml:space="preserve">заведующему учреждением </w:t>
      </w:r>
      <w:r w:rsidR="00AD760A" w:rsidRPr="00D4671B">
        <w:rPr>
          <w:lang w:eastAsia="ru-RU" w:bidi="ru-RU"/>
        </w:rPr>
        <w:t xml:space="preserve">назначен штраф в размере </w:t>
      </w:r>
      <w:r w:rsidR="00AD760A" w:rsidRPr="00D4671B">
        <w:rPr>
          <w:b/>
          <w:lang w:eastAsia="ru-RU" w:bidi="ru-RU"/>
        </w:rPr>
        <w:t>0,5 тыс.руб.</w:t>
      </w:r>
    </w:p>
    <w:p w:rsidR="00B8779B" w:rsidRPr="00D4671B" w:rsidRDefault="00B8779B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13.02.2020 года № 3</w:t>
      </w:r>
    </w:p>
    <w:p w:rsidR="00B8779B" w:rsidRPr="00D4671B" w:rsidRDefault="00B8779B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Style w:val="afe"/>
          <w:rFonts w:eastAsiaTheme="minorHAnsi" w:cs="Times New Roman"/>
          <w:color w:val="auto"/>
        </w:rPr>
      </w:pPr>
      <w:r w:rsidRPr="00D4671B">
        <w:rPr>
          <w:rStyle w:val="afe"/>
          <w:rFonts w:eastAsiaTheme="minorHAnsi" w:cs="Times New Roman"/>
          <w:color w:val="auto"/>
        </w:rPr>
        <w:t xml:space="preserve">(Проверка полноты и своевременности закрепления в пользование имущества, приобретенного в 2019 году, и внесения изменений в Реестр имущества округа </w:t>
      </w:r>
    </w:p>
    <w:p w:rsidR="00B8779B" w:rsidRPr="00D4671B" w:rsidRDefault="00B8779B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Style w:val="afe"/>
          <w:rFonts w:eastAsiaTheme="minorHAnsi" w:cs="Times New Roman"/>
          <w:color w:val="auto"/>
        </w:rPr>
      </w:pPr>
      <w:r w:rsidRPr="00D4671B">
        <w:rPr>
          <w:rStyle w:val="afe"/>
          <w:rFonts w:eastAsiaTheme="minorHAnsi" w:cs="Times New Roman"/>
          <w:color w:val="auto"/>
        </w:rPr>
        <w:t>(</w:t>
      </w:r>
      <w:r w:rsidR="00847A95" w:rsidRPr="00D4671B">
        <w:rPr>
          <w:rFonts w:cs="Times New Roman"/>
          <w:kern w:val="0"/>
          <w:lang w:eastAsia="en-US" w:bidi="ar-SA"/>
        </w:rPr>
        <w:t>субъект проверки</w:t>
      </w:r>
      <w:r w:rsidRPr="00D4671B">
        <w:rPr>
          <w:rFonts w:cs="Times New Roman"/>
          <w:kern w:val="0"/>
          <w:lang w:eastAsia="en-US" w:bidi="ar-SA"/>
        </w:rPr>
        <w:t xml:space="preserve"> - Администрация МГО</w:t>
      </w:r>
      <w:r w:rsidRPr="00D4671B">
        <w:rPr>
          <w:rStyle w:val="afe"/>
          <w:rFonts w:eastAsiaTheme="minorHAnsi" w:cs="Times New Roman"/>
          <w:color w:val="auto"/>
        </w:rPr>
        <w:t>)</w:t>
      </w:r>
    </w:p>
    <w:p w:rsidR="00B8779B" w:rsidRPr="00D4671B" w:rsidRDefault="00B8779B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40795D" w:rsidRPr="00D4671B" w:rsidRDefault="0040795D" w:rsidP="00352CFE">
      <w:pPr>
        <w:pStyle w:val="a6"/>
        <w:numPr>
          <w:ilvl w:val="0"/>
          <w:numId w:val="3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Администраци</w:t>
      </w:r>
      <w:r w:rsidR="002B300B" w:rsidRPr="00D4671B">
        <w:rPr>
          <w:rFonts w:ascii="Times New Roman" w:hAnsi="Times New Roman" w:cs="Times New Roman"/>
          <w:sz w:val="24"/>
          <w:szCs w:val="24"/>
        </w:rPr>
        <w:t>ей</w:t>
      </w:r>
      <w:r w:rsidRPr="00D4671B">
        <w:rPr>
          <w:rFonts w:ascii="Times New Roman" w:hAnsi="Times New Roman" w:cs="Times New Roman"/>
          <w:sz w:val="24"/>
          <w:szCs w:val="24"/>
        </w:rPr>
        <w:t xml:space="preserve"> МГО представлена информация, об отсутствии специализированной организации,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осуществляющей обслуживание </w:t>
      </w:r>
      <w:r w:rsidRPr="00D4671B">
        <w:rPr>
          <w:rFonts w:ascii="Times New Roman" w:hAnsi="Times New Roman" w:cs="Times New Roman"/>
          <w:sz w:val="24"/>
          <w:szCs w:val="24"/>
        </w:rPr>
        <w:t xml:space="preserve">объектов благоустройства в округе. </w:t>
      </w:r>
    </w:p>
    <w:p w:rsidR="002B300B" w:rsidRPr="00D4671B" w:rsidRDefault="002B300B" w:rsidP="002B300B">
      <w:pPr>
        <w:pStyle w:val="a6"/>
        <w:spacing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671B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:rsidR="002B300B" w:rsidRPr="00D4671B" w:rsidRDefault="002B300B" w:rsidP="00F256F3">
      <w:pPr>
        <w:pStyle w:val="a6"/>
        <w:spacing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466BA">
        <w:rPr>
          <w:rFonts w:ascii="Times New Roman" w:hAnsi="Times New Roman" w:cs="Times New Roman"/>
          <w:sz w:val="24"/>
          <w:szCs w:val="24"/>
        </w:rPr>
        <w:t>В первом чтении принят Законопроект № 691245-7</w:t>
      </w:r>
      <w:r w:rsidR="006E123C" w:rsidRPr="00B466BA">
        <w:rPr>
          <w:rFonts w:ascii="Times New Roman" w:hAnsi="Times New Roman" w:cs="Times New Roman"/>
          <w:sz w:val="24"/>
          <w:szCs w:val="24"/>
        </w:rPr>
        <w:t xml:space="preserve"> (</w:t>
      </w:r>
      <w:r w:rsidRPr="00B466BA">
        <w:rPr>
          <w:rFonts w:ascii="Times New Roman" w:hAnsi="Times New Roman" w:cs="Times New Roman"/>
          <w:sz w:val="24"/>
          <w:szCs w:val="24"/>
        </w:rPr>
        <w:t>о внесении в ст. 36 ЖК РФ</w:t>
      </w:r>
      <w:r w:rsidR="00B466BA" w:rsidRPr="00B466BA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52"/>
      </w:r>
      <w:r w:rsidR="006E123C" w:rsidRPr="00B466BA">
        <w:rPr>
          <w:rFonts w:ascii="Times New Roman" w:hAnsi="Times New Roman" w:cs="Times New Roman"/>
          <w:sz w:val="24"/>
          <w:szCs w:val="24"/>
        </w:rPr>
        <w:t>)</w:t>
      </w:r>
      <w:r w:rsidRPr="00D4671B">
        <w:rPr>
          <w:rFonts w:ascii="Times New Roman" w:hAnsi="Times New Roman" w:cs="Times New Roman"/>
          <w:sz w:val="24"/>
          <w:szCs w:val="24"/>
        </w:rPr>
        <w:t xml:space="preserve"> </w:t>
      </w:r>
      <w:r w:rsidR="006E123C" w:rsidRPr="00D4671B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 w:rsidRPr="00D4671B">
        <w:rPr>
          <w:rFonts w:ascii="Times New Roman" w:hAnsi="Times New Roman" w:cs="Times New Roman"/>
          <w:sz w:val="24"/>
          <w:szCs w:val="24"/>
        </w:rPr>
        <w:t>предлагается установить, что элементы озеленения и благоустройства на земельном участке, на котором расположен многоквартирный дом, созданные в том числе за счет бюджетов бюджетной системы Российской Федерации, в соответствии с решением общего собрания собственников помещений в многоквартирном доме переходят бесплатно в их общую долевую собственность.</w:t>
      </w:r>
    </w:p>
    <w:p w:rsidR="00B05728" w:rsidRPr="00D4671B" w:rsidRDefault="00B05728" w:rsidP="00352CFE">
      <w:pPr>
        <w:pStyle w:val="a6"/>
        <w:numPr>
          <w:ilvl w:val="0"/>
          <w:numId w:val="39"/>
        </w:numPr>
        <w:tabs>
          <w:tab w:val="left" w:pos="416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На отчетную дату Администрации МГО прорабатывается вопрос о передаче на обслуживание</w:t>
      </w:r>
      <w:r w:rsidR="006E123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мусорных контейнеров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DF6047" w:rsidRPr="00D4671B" w:rsidRDefault="00DF6047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DF6047" w:rsidRPr="00D4671B" w:rsidRDefault="00DF6047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DF6047" w:rsidRPr="00D4671B" w:rsidRDefault="00DF6047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DF6047" w:rsidRPr="00D4671B" w:rsidRDefault="00DF6047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</w:p>
    <w:p w:rsidR="00C110A8" w:rsidRPr="00D4671B" w:rsidRDefault="00C110A8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lastRenderedPageBreak/>
        <w:t>Представление от 17.02.2020 года № 4</w:t>
      </w:r>
    </w:p>
    <w:p w:rsidR="00C110A8" w:rsidRPr="00D4671B" w:rsidRDefault="00C110A8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cs="Times New Roman"/>
          <w:lang w:eastAsia="ru-RU" w:bidi="ru-RU"/>
        </w:rPr>
      </w:pPr>
      <w:r w:rsidRPr="00D4671B">
        <w:rPr>
          <w:rFonts w:cs="Times New Roman"/>
          <w:lang w:eastAsia="ru-RU" w:bidi="ru-RU"/>
        </w:rPr>
        <w:t xml:space="preserve">(Проверка качества выполненных работ по капитальному ремонту тепловых сетей Северной части и п. Строителей МГО </w:t>
      </w:r>
    </w:p>
    <w:p w:rsidR="00C110A8" w:rsidRPr="00D4671B" w:rsidRDefault="00C110A8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Style w:val="afe"/>
          <w:rFonts w:eastAsiaTheme="minorHAnsi" w:cs="Times New Roman"/>
          <w:color w:val="auto"/>
        </w:rPr>
      </w:pPr>
      <w:r w:rsidRPr="00D4671B">
        <w:rPr>
          <w:rStyle w:val="afe"/>
          <w:rFonts w:eastAsiaTheme="minorHAnsi" w:cs="Times New Roman"/>
          <w:color w:val="auto"/>
        </w:rPr>
        <w:t>(</w:t>
      </w:r>
      <w:r w:rsidR="00847A95" w:rsidRPr="00D4671B">
        <w:rPr>
          <w:rFonts w:cs="Times New Roman"/>
          <w:kern w:val="0"/>
          <w:lang w:eastAsia="en-US" w:bidi="ar-SA"/>
        </w:rPr>
        <w:t>субъект проверки</w:t>
      </w:r>
      <w:r w:rsidRPr="00D4671B">
        <w:rPr>
          <w:rFonts w:cs="Times New Roman"/>
          <w:kern w:val="0"/>
          <w:lang w:eastAsia="en-US" w:bidi="ar-SA"/>
        </w:rPr>
        <w:t xml:space="preserve"> - Администрация МГО</w:t>
      </w:r>
      <w:r w:rsidRPr="00D4671B">
        <w:rPr>
          <w:rStyle w:val="afe"/>
          <w:rFonts w:eastAsiaTheme="minorHAnsi" w:cs="Times New Roman"/>
          <w:color w:val="auto"/>
        </w:rPr>
        <w:t>)</w:t>
      </w:r>
    </w:p>
    <w:p w:rsidR="000E2B1F" w:rsidRPr="00D4671B" w:rsidRDefault="000E2B1F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E64162" w:rsidRPr="00D4671B" w:rsidRDefault="00E64162" w:rsidP="00887930">
      <w:pPr>
        <w:widowControl/>
        <w:tabs>
          <w:tab w:val="left" w:pos="3922"/>
        </w:tabs>
        <w:suppressAutoHyphens w:val="0"/>
        <w:spacing w:line="360" w:lineRule="auto"/>
        <w:ind w:left="284" w:hanging="284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D4671B">
        <w:rPr>
          <w:rFonts w:cs="Times New Roman"/>
          <w:lang w:eastAsia="ru-RU" w:bidi="ru-RU"/>
        </w:rPr>
        <w:t>1. В ходе производства предварительного следствия следственным отделом по г. Миассу</w:t>
      </w:r>
      <w:r w:rsidRPr="00D4671B">
        <w:rPr>
          <w:rFonts w:cs="Times New Roman"/>
          <w:lang w:eastAsia="ru-RU" w:bidi="ru-RU"/>
        </w:rPr>
        <w:br/>
        <w:t>Следственного управления Следственного комитета РФ по Челябинской области была</w:t>
      </w:r>
      <w:r w:rsidRPr="00D4671B">
        <w:rPr>
          <w:rFonts w:cs="Times New Roman"/>
          <w:lang w:eastAsia="ru-RU" w:bidi="ru-RU"/>
        </w:rPr>
        <w:br/>
        <w:t>проведена строительно-техническая судебная экспертиза. Согласно заключению эксперта от 05.06.20г. № 17 стоимость видов и объемов, не выполненных работ ООО «Строительная</w:t>
      </w:r>
      <w:r w:rsidRPr="00D4671B">
        <w:rPr>
          <w:rFonts w:cs="Times New Roman"/>
          <w:lang w:eastAsia="ru-RU" w:bidi="ru-RU"/>
        </w:rPr>
        <w:br/>
        <w:t>компания» по капитальному ремонту тепловых сетей Северной части города и п. Строителей, составила 526,1 тыс.руб. По информации следователя по особо важным делам</w:t>
      </w:r>
      <w:r w:rsidRPr="00D4671B">
        <w:rPr>
          <w:rFonts w:cs="Times New Roman"/>
          <w:lang w:eastAsia="ru-RU" w:bidi="ru-RU"/>
        </w:rPr>
        <w:br/>
        <w:t>следственного отдела по г. Миасс СУ СК РФ по Челябинской области, по</w:t>
      </w:r>
      <w:r w:rsidRPr="00D4671B">
        <w:rPr>
          <w:rFonts w:cs="Times New Roman"/>
          <w:lang w:eastAsia="ru-RU" w:bidi="ru-RU"/>
        </w:rPr>
        <w:br/>
        <w:t>состоянию на 26.06.20г. выполнены работы на сумму 186,9 тыс.руб.,</w:t>
      </w:r>
      <w:r w:rsidRPr="00D4671B">
        <w:rPr>
          <w:rFonts w:eastAsiaTheme="minorHAnsi" w:cs="Times New Roman"/>
          <w:kern w:val="0"/>
          <w:lang w:eastAsia="en-US" w:bidi="ar-SA"/>
        </w:rPr>
        <w:t xml:space="preserve"> директором учреждения </w:t>
      </w:r>
      <w:r w:rsidRPr="00D4671B">
        <w:rPr>
          <w:rFonts w:eastAsiaTheme="minorHAnsi" w:cs="Times New Roman"/>
          <w:kern w:val="0"/>
          <w:lang w:eastAsia="ru-RU" w:bidi="ru-RU"/>
        </w:rPr>
        <w:t>МУП «Городское хозяйство» осуществлен</w:t>
      </w:r>
      <w:r w:rsidRPr="00D4671B">
        <w:rPr>
          <w:rFonts w:eastAsiaTheme="minorHAnsi" w:cs="Times New Roman"/>
          <w:kern w:val="0"/>
          <w:lang w:eastAsia="en-US" w:bidi="ar-SA"/>
        </w:rPr>
        <w:t xml:space="preserve"> возврат в бюджет денежных средств в размере </w:t>
      </w:r>
      <w:r w:rsidRPr="00D4671B">
        <w:rPr>
          <w:rFonts w:eastAsiaTheme="minorHAnsi" w:cs="Times New Roman"/>
          <w:b/>
          <w:kern w:val="0"/>
          <w:lang w:eastAsia="en-US" w:bidi="ar-SA"/>
        </w:rPr>
        <w:t>339,2 тыс.руб.</w:t>
      </w:r>
      <w:r w:rsidRPr="00D4671B">
        <w:rPr>
          <w:rFonts w:eastAsiaTheme="minorHAnsi" w:cs="Times New Roman"/>
          <w:kern w:val="0"/>
          <w:lang w:eastAsia="en-US" w:bidi="ar-SA"/>
        </w:rPr>
        <w:t xml:space="preserve"> (представлена копия: ПП 9821 от 26.06.20г., уведомление об уточнении вида и принадлежности платежа от 29.06.20г. № 552).</w:t>
      </w:r>
    </w:p>
    <w:p w:rsidR="00EF0AFE" w:rsidRPr="00D4671B" w:rsidRDefault="00EF0AFE" w:rsidP="00352CFE">
      <w:pPr>
        <w:pStyle w:val="a6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eastAsia="SimSun" w:hAnsi="Times New Roman" w:cs="Times New Roman"/>
          <w:sz w:val="24"/>
          <w:szCs w:val="24"/>
          <w:lang w:eastAsia="hi-IN"/>
        </w:rPr>
        <w:t>Управлением ЖКХ, энергетики и транспорта Администрации МГО (письмо от 1</w:t>
      </w:r>
      <w:r w:rsidR="00301612" w:rsidRPr="00D4671B">
        <w:rPr>
          <w:rFonts w:ascii="Times New Roman" w:eastAsia="SimSun" w:hAnsi="Times New Roman" w:cs="Times New Roman"/>
          <w:sz w:val="24"/>
          <w:szCs w:val="24"/>
          <w:lang w:eastAsia="hi-IN"/>
        </w:rPr>
        <w:t>0</w:t>
      </w:r>
      <w:r w:rsidRPr="00D4671B">
        <w:rPr>
          <w:rFonts w:ascii="Times New Roman" w:eastAsia="SimSun" w:hAnsi="Times New Roman" w:cs="Times New Roman"/>
          <w:sz w:val="24"/>
          <w:szCs w:val="24"/>
          <w:lang w:eastAsia="hi-IN"/>
        </w:rPr>
        <w:t>.0</w:t>
      </w:r>
      <w:r w:rsidR="00301612" w:rsidRPr="00D4671B">
        <w:rPr>
          <w:rFonts w:ascii="Times New Roman" w:eastAsia="SimSun" w:hAnsi="Times New Roman" w:cs="Times New Roman"/>
          <w:sz w:val="24"/>
          <w:szCs w:val="24"/>
          <w:lang w:eastAsia="hi-IN"/>
        </w:rPr>
        <w:t>8</w:t>
      </w:r>
      <w:r w:rsidRPr="00D4671B">
        <w:rPr>
          <w:rFonts w:ascii="Times New Roman" w:eastAsia="SimSun" w:hAnsi="Times New Roman" w:cs="Times New Roman"/>
          <w:sz w:val="24"/>
          <w:szCs w:val="24"/>
          <w:lang w:eastAsia="hi-IN"/>
        </w:rPr>
        <w:t xml:space="preserve">.20г. № </w:t>
      </w:r>
      <w:r w:rsidR="00301612" w:rsidRPr="00D4671B">
        <w:rPr>
          <w:rFonts w:ascii="Times New Roman" w:eastAsia="SimSun" w:hAnsi="Times New Roman" w:cs="Times New Roman"/>
          <w:sz w:val="24"/>
          <w:szCs w:val="24"/>
          <w:lang w:eastAsia="hi-IN"/>
        </w:rPr>
        <w:t>3068</w:t>
      </w:r>
      <w:r w:rsidRPr="00D4671B">
        <w:rPr>
          <w:rFonts w:ascii="Times New Roman" w:eastAsia="SimSun" w:hAnsi="Times New Roman" w:cs="Times New Roman"/>
          <w:sz w:val="24"/>
          <w:szCs w:val="24"/>
          <w:lang w:eastAsia="hi-IN"/>
        </w:rPr>
        <w:t xml:space="preserve">/1.1) </w:t>
      </w:r>
      <w:r w:rsidR="00301612" w:rsidRPr="00D4671B">
        <w:rPr>
          <w:rFonts w:ascii="Times New Roman" w:eastAsia="SimSun" w:hAnsi="Times New Roman" w:cs="Times New Roman"/>
          <w:sz w:val="24"/>
          <w:szCs w:val="24"/>
          <w:lang w:eastAsia="hi-IN"/>
        </w:rPr>
        <w:t xml:space="preserve">представлен акт от 05.08.20г. </w:t>
      </w:r>
      <w:r w:rsidRPr="00D4671B">
        <w:rPr>
          <w:rFonts w:ascii="Times New Roman" w:eastAsia="SimSun" w:hAnsi="Times New Roman" w:cs="Times New Roman"/>
          <w:sz w:val="24"/>
          <w:szCs w:val="24"/>
          <w:lang w:eastAsia="hi-IN"/>
        </w:rPr>
        <w:t xml:space="preserve">о </w:t>
      </w:r>
      <w:r w:rsidR="00301612" w:rsidRPr="00D4671B">
        <w:rPr>
          <w:rFonts w:ascii="Times New Roman" w:eastAsia="SimSun" w:hAnsi="Times New Roman" w:cs="Times New Roman"/>
          <w:sz w:val="24"/>
          <w:szCs w:val="24"/>
          <w:lang w:eastAsia="hi-IN"/>
        </w:rPr>
        <w:t>проверк</w:t>
      </w:r>
      <w:r w:rsidR="00B14FAB" w:rsidRPr="00D4671B">
        <w:rPr>
          <w:rFonts w:ascii="Times New Roman" w:eastAsia="SimSun" w:hAnsi="Times New Roman" w:cs="Times New Roman"/>
          <w:sz w:val="24"/>
          <w:szCs w:val="24"/>
          <w:lang w:eastAsia="hi-IN"/>
        </w:rPr>
        <w:t>е</w:t>
      </w:r>
      <w:r w:rsidR="00301612" w:rsidRPr="00D4671B">
        <w:rPr>
          <w:rFonts w:ascii="Times New Roman" w:eastAsia="SimSun" w:hAnsi="Times New Roman" w:cs="Times New Roman"/>
          <w:sz w:val="24"/>
          <w:szCs w:val="24"/>
          <w:lang w:eastAsia="hi-IN"/>
        </w:rPr>
        <w:t xml:space="preserve"> объемов работ, выполненных </w:t>
      </w:r>
      <w:r w:rsidR="005D2CD8" w:rsidRPr="00D4671B">
        <w:rPr>
          <w:rFonts w:ascii="Times New Roman" w:eastAsia="SimSun" w:hAnsi="Times New Roman" w:cs="Times New Roman"/>
          <w:sz w:val="24"/>
          <w:szCs w:val="24"/>
          <w:lang w:eastAsia="hi-IN"/>
        </w:rPr>
        <w:t xml:space="preserve">по </w:t>
      </w:r>
      <w:r w:rsidR="005D2CD8" w:rsidRPr="00D4671B">
        <w:rPr>
          <w:rFonts w:ascii="Times New Roman" w:hAnsi="Times New Roman" w:cs="Times New Roman"/>
          <w:sz w:val="24"/>
          <w:szCs w:val="24"/>
        </w:rPr>
        <w:t>муниципальному контракту от 23.09.19г. № 0169300035819000286, заключенному с ООО «Строительная компания»</w:t>
      </w:r>
      <w:r w:rsidR="00A05CA5" w:rsidRPr="00D4671B">
        <w:rPr>
          <w:rFonts w:ascii="Times New Roman" w:hAnsi="Times New Roman" w:cs="Times New Roman"/>
          <w:sz w:val="24"/>
          <w:szCs w:val="24"/>
        </w:rPr>
        <w:t>, согласно которому работы выполнены в полном объеме</w:t>
      </w:r>
      <w:r w:rsidR="00770A35" w:rsidRPr="00D4671B">
        <w:rPr>
          <w:rFonts w:ascii="Times New Roman" w:hAnsi="Times New Roman" w:cs="Times New Roman"/>
          <w:sz w:val="24"/>
          <w:szCs w:val="24"/>
        </w:rPr>
        <w:t xml:space="preserve"> </w:t>
      </w:r>
      <w:r w:rsidR="00127104" w:rsidRPr="00D4671B">
        <w:rPr>
          <w:rFonts w:ascii="Times New Roman" w:hAnsi="Times New Roman" w:cs="Times New Roman"/>
          <w:sz w:val="24"/>
          <w:szCs w:val="24"/>
        </w:rPr>
        <w:t>(на контроле –</w:t>
      </w:r>
      <w:r w:rsidR="00770A35" w:rsidRPr="00D4671B">
        <w:rPr>
          <w:rFonts w:ascii="Times New Roman" w:hAnsi="Times New Roman" w:cs="Times New Roman"/>
          <w:sz w:val="24"/>
          <w:szCs w:val="24"/>
        </w:rPr>
        <w:t xml:space="preserve"> </w:t>
      </w:r>
      <w:r w:rsidR="00127104" w:rsidRPr="00D4671B">
        <w:rPr>
          <w:rFonts w:ascii="Times New Roman" w:hAnsi="Times New Roman" w:cs="Times New Roman"/>
          <w:sz w:val="24"/>
          <w:szCs w:val="24"/>
        </w:rPr>
        <w:t xml:space="preserve">выполнение работ на общую сумму </w:t>
      </w:r>
      <w:r w:rsidR="00127104" w:rsidRPr="00D4671B">
        <w:rPr>
          <w:rFonts w:ascii="Times New Roman" w:hAnsi="Times New Roman" w:cs="Times New Roman"/>
          <w:b/>
          <w:sz w:val="24"/>
          <w:szCs w:val="24"/>
        </w:rPr>
        <w:t>1 329,2</w:t>
      </w:r>
      <w:r w:rsidR="00127104" w:rsidRPr="00D4671B">
        <w:rPr>
          <w:rFonts w:ascii="Times New Roman" w:hAnsi="Times New Roman" w:cs="Times New Roman"/>
          <w:sz w:val="24"/>
          <w:szCs w:val="24"/>
        </w:rPr>
        <w:t xml:space="preserve"> </w:t>
      </w:r>
      <w:r w:rsidR="00127104" w:rsidRPr="0068647F">
        <w:rPr>
          <w:rFonts w:ascii="Times New Roman" w:hAnsi="Times New Roman" w:cs="Times New Roman"/>
          <w:b/>
          <w:sz w:val="24"/>
          <w:szCs w:val="24"/>
        </w:rPr>
        <w:t>тыс.руб.</w:t>
      </w:r>
      <w:r w:rsidR="00127104" w:rsidRPr="00D4671B">
        <w:rPr>
          <w:rFonts w:ascii="Times New Roman" w:hAnsi="Times New Roman" w:cs="Times New Roman"/>
          <w:sz w:val="24"/>
          <w:szCs w:val="24"/>
        </w:rPr>
        <w:t>).</w:t>
      </w:r>
    </w:p>
    <w:p w:rsidR="00FB4848" w:rsidRPr="00D4671B" w:rsidRDefault="000F3220" w:rsidP="00887930">
      <w:pPr>
        <w:widowControl/>
        <w:tabs>
          <w:tab w:val="left" w:pos="238"/>
        </w:tabs>
        <w:suppressAutoHyphens w:val="0"/>
        <w:spacing w:line="360" w:lineRule="auto"/>
        <w:ind w:left="284" w:hanging="284"/>
        <w:contextualSpacing/>
        <w:jc w:val="both"/>
        <w:rPr>
          <w:rFonts w:cs="Times New Roman"/>
          <w:lang w:eastAsia="ru-RU" w:bidi="ru-RU"/>
        </w:rPr>
      </w:pPr>
      <w:r w:rsidRPr="00D4671B">
        <w:rPr>
          <w:rFonts w:cs="Times New Roman"/>
          <w:lang w:eastAsia="ru-RU" w:bidi="ru-RU"/>
        </w:rPr>
        <w:t>3</w:t>
      </w:r>
      <w:r w:rsidR="00913B1A" w:rsidRPr="00D4671B">
        <w:rPr>
          <w:rFonts w:cs="Times New Roman"/>
          <w:lang w:eastAsia="ru-RU" w:bidi="ru-RU"/>
        </w:rPr>
        <w:t xml:space="preserve">. </w:t>
      </w:r>
      <w:r w:rsidR="00FB4848" w:rsidRPr="00D4671B">
        <w:rPr>
          <w:rFonts w:cs="Times New Roman"/>
          <w:lang w:eastAsia="ru-RU" w:bidi="ru-RU"/>
        </w:rPr>
        <w:t>Проведена служебная проверка, по результатам которой</w:t>
      </w:r>
      <w:r w:rsidR="00FB4848" w:rsidRPr="00D4671B">
        <w:rPr>
          <w:rFonts w:eastAsiaTheme="minorHAnsi" w:cs="Times New Roman"/>
          <w:kern w:val="0"/>
          <w:lang w:eastAsia="ru-RU" w:bidi="ar-SA"/>
        </w:rPr>
        <w:t xml:space="preserve"> Распоряжением Администрации МГО</w:t>
      </w:r>
      <w:r w:rsidR="00FB4848" w:rsidRPr="00D4671B">
        <w:rPr>
          <w:rFonts w:cs="Times New Roman"/>
          <w:lang w:eastAsia="ru-RU" w:bidi="ru-RU"/>
        </w:rPr>
        <w:t>:</w:t>
      </w:r>
    </w:p>
    <w:p w:rsidR="007E16DC" w:rsidRPr="00D4671B" w:rsidRDefault="00FB4848" w:rsidP="00887930">
      <w:pPr>
        <w:pStyle w:val="a6"/>
        <w:spacing w:after="0" w:line="360" w:lineRule="auto"/>
        <w:ind w:left="426" w:right="-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E16DC" w:rsidRPr="00D4671B">
        <w:rPr>
          <w:rFonts w:ascii="Times New Roman" w:hAnsi="Times New Roman" w:cs="Times New Roman"/>
          <w:sz w:val="24"/>
          <w:szCs w:val="24"/>
          <w:lang w:eastAsia="ru-RU"/>
        </w:rPr>
        <w:t xml:space="preserve">от 11.03.20г. № 129-к </w:t>
      </w:r>
      <w:r w:rsidRPr="00D4671B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специалист отдела инженерной инфраструктуры </w:t>
      </w:r>
      <w:r w:rsidR="007E16DC" w:rsidRPr="00D4671B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ЖКХ, </w:t>
      </w:r>
      <w:r w:rsidR="007E16D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энергетики и транспорта Администрации МГО</w:t>
      </w:r>
      <w:r w:rsidR="007E16DC" w:rsidRPr="00D4671B">
        <w:rPr>
          <w:rFonts w:ascii="Times New Roman" w:hAnsi="Times New Roman" w:cs="Times New Roman"/>
          <w:sz w:val="24"/>
          <w:szCs w:val="24"/>
          <w:lang w:eastAsia="ru-RU"/>
        </w:rPr>
        <w:t xml:space="preserve"> за выявленные в ходе проверки Счетной палатой нарушения привлечен к дисциплинарной ответственности (в виде </w:t>
      </w:r>
      <w:r w:rsidRPr="00D4671B">
        <w:rPr>
          <w:rFonts w:ascii="Times New Roman" w:hAnsi="Times New Roman" w:cs="Times New Roman"/>
          <w:sz w:val="24"/>
          <w:szCs w:val="24"/>
          <w:lang w:eastAsia="ru-RU"/>
        </w:rPr>
        <w:t>выговора</w:t>
      </w:r>
      <w:r w:rsidR="009008B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913B1A" w:rsidRPr="00D4671B" w:rsidRDefault="00FB4848" w:rsidP="00887930">
      <w:pPr>
        <w:pStyle w:val="a6"/>
        <w:spacing w:after="0" w:line="360" w:lineRule="auto"/>
        <w:ind w:left="426" w:right="-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/>
        </w:rPr>
        <w:t>- от 11.03.20г. № 130-</w:t>
      </w:r>
      <w:proofErr w:type="gramStart"/>
      <w:r w:rsidRPr="00D4671B">
        <w:rPr>
          <w:rFonts w:ascii="Times New Roman" w:hAnsi="Times New Roman" w:cs="Times New Roman"/>
          <w:sz w:val="24"/>
          <w:szCs w:val="24"/>
          <w:lang w:eastAsia="ru-RU"/>
        </w:rPr>
        <w:t>к директор</w:t>
      </w:r>
      <w:proofErr w:type="gramEnd"/>
      <w:r w:rsidRPr="00D4671B">
        <w:rPr>
          <w:rFonts w:ascii="Times New Roman" w:hAnsi="Times New Roman" w:cs="Times New Roman"/>
          <w:sz w:val="24"/>
          <w:szCs w:val="24"/>
          <w:lang w:eastAsia="ru-RU"/>
        </w:rPr>
        <w:t xml:space="preserve"> МУП «Городское хозяйство» за выявленные в ходе проверки Счетной палатой нарушения привлечен к дисциплинарной ответственности (в виде выговора).</w:t>
      </w:r>
    </w:p>
    <w:p w:rsidR="00913B1A" w:rsidRPr="00D4671B" w:rsidRDefault="000F3220" w:rsidP="00887930">
      <w:pPr>
        <w:pStyle w:val="a6"/>
        <w:spacing w:after="0" w:line="360" w:lineRule="auto"/>
        <w:ind w:left="284" w:right="-2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13B1A" w:rsidRPr="00D4671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13B1A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основании Решения балансовой комиссии </w:t>
      </w:r>
      <w:r w:rsidR="00795596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Администрации МГО </w:t>
      </w:r>
      <w:r w:rsidR="00913B1A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от 2</w:t>
      </w:r>
      <w:r w:rsidR="009008B5">
        <w:rPr>
          <w:rFonts w:ascii="Times New Roman" w:hAnsi="Times New Roman" w:cs="Times New Roman"/>
          <w:sz w:val="24"/>
          <w:szCs w:val="24"/>
          <w:lang w:eastAsia="ru-RU" w:bidi="ru-RU"/>
        </w:rPr>
        <w:t>6.03.20г. № 3 за март 2020 года</w:t>
      </w:r>
      <w:r w:rsidR="00913B1A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принято решение о снижении ежемесячного денежного поощрения в размере 50 %:</w:t>
      </w:r>
    </w:p>
    <w:p w:rsidR="00913B1A" w:rsidRPr="00D4671B" w:rsidRDefault="00913B1A" w:rsidP="00887930">
      <w:pPr>
        <w:tabs>
          <w:tab w:val="left" w:pos="1562"/>
        </w:tabs>
        <w:suppressAutoHyphens w:val="0"/>
        <w:spacing w:line="360" w:lineRule="auto"/>
        <w:ind w:left="567" w:hanging="283"/>
        <w:jc w:val="both"/>
        <w:rPr>
          <w:rFonts w:cs="Times New Roman"/>
        </w:rPr>
      </w:pPr>
      <w:r w:rsidRPr="00D4671B">
        <w:rPr>
          <w:rFonts w:cs="Times New Roman"/>
        </w:rPr>
        <w:t>-  начальнику Управления ЖКХ, энергетики и транспорта Администрации МГО</w:t>
      </w:r>
      <w:r w:rsidR="00A23AC3" w:rsidRPr="00D4671B">
        <w:rPr>
          <w:rFonts w:cs="Times New Roman"/>
        </w:rPr>
        <w:t>;</w:t>
      </w:r>
    </w:p>
    <w:p w:rsidR="00A23AC3" w:rsidRPr="00D4671B" w:rsidRDefault="00913B1A" w:rsidP="00887930">
      <w:pPr>
        <w:tabs>
          <w:tab w:val="left" w:pos="1562"/>
        </w:tabs>
        <w:suppressAutoHyphens w:val="0"/>
        <w:spacing w:line="360" w:lineRule="auto"/>
        <w:ind w:left="567" w:hanging="283"/>
        <w:jc w:val="both"/>
        <w:rPr>
          <w:rFonts w:cs="Times New Roman"/>
        </w:rPr>
      </w:pPr>
      <w:r w:rsidRPr="00D4671B">
        <w:rPr>
          <w:rFonts w:cs="Times New Roman"/>
        </w:rPr>
        <w:lastRenderedPageBreak/>
        <w:t>- начальнику отдела инженерной инфраструктуры Управления ЖКХ, энергетики и транспорта Администрации МГО</w:t>
      </w:r>
      <w:r w:rsidR="00A23AC3" w:rsidRPr="00D4671B">
        <w:rPr>
          <w:rFonts w:cs="Times New Roman"/>
        </w:rPr>
        <w:t>;</w:t>
      </w:r>
    </w:p>
    <w:p w:rsidR="00913B1A" w:rsidRPr="00D4671B" w:rsidRDefault="00913B1A" w:rsidP="00887930">
      <w:pPr>
        <w:tabs>
          <w:tab w:val="left" w:pos="1562"/>
        </w:tabs>
        <w:suppressAutoHyphens w:val="0"/>
        <w:spacing w:line="360" w:lineRule="auto"/>
        <w:ind w:left="567" w:hanging="283"/>
        <w:jc w:val="both"/>
        <w:rPr>
          <w:rFonts w:cs="Times New Roman"/>
        </w:rPr>
      </w:pPr>
      <w:r w:rsidRPr="00D4671B">
        <w:rPr>
          <w:rFonts w:cs="Times New Roman"/>
        </w:rPr>
        <w:t>-  главному специалисту отдела инженерной инфраструктуры Управления ЖКХ, энергетики и транспорта Администрации МГО</w:t>
      </w:r>
      <w:r w:rsidR="00A23AC3" w:rsidRPr="00D4671B">
        <w:rPr>
          <w:rFonts w:cs="Times New Roman"/>
        </w:rPr>
        <w:t>.</w:t>
      </w:r>
    </w:p>
    <w:p w:rsidR="00C110A8" w:rsidRPr="00D4671B" w:rsidRDefault="00C110A8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представленной Прокуратурой г. Миасса инфор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(от 26.03.20г. № 24-2020)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материалов проверки:</w:t>
      </w:r>
    </w:p>
    <w:p w:rsidR="00C110A8" w:rsidRPr="00D4671B" w:rsidRDefault="00C110A8" w:rsidP="00352CFE">
      <w:pPr>
        <w:pStyle w:val="a6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Следственн</w:t>
      </w:r>
      <w:r w:rsidR="007E16D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ым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отдел</w:t>
      </w:r>
      <w:r w:rsidR="007E16D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ом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г. Миассу СУ СК России по Челябинской области 25.02.20г. в отношении директора МУП МГО «Городское хозяйство» возбуждено уголовн</w:t>
      </w:r>
      <w:r w:rsidR="00AE1065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ое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дел</w:t>
      </w:r>
      <w:r w:rsidR="00653500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о</w:t>
      </w:r>
      <w:r w:rsidR="00770A35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по признакам преступления, предусмотренного ч. 1 ст. 285 УК РФ</w:t>
      </w:r>
      <w:bookmarkStart w:id="35" w:name="_Ref46223163"/>
      <w:r w:rsidR="007E16DC" w:rsidRPr="00D4671B">
        <w:rPr>
          <w:rStyle w:val="aff1"/>
          <w:rFonts w:ascii="Times New Roman" w:hAnsi="Times New Roman" w:cs="Times New Roman"/>
          <w:b/>
          <w:sz w:val="24"/>
          <w:szCs w:val="24"/>
          <w:lang w:eastAsia="ru-RU" w:bidi="ru-RU"/>
        </w:rPr>
        <w:footnoteReference w:id="53"/>
      </w:r>
      <w:bookmarkEnd w:id="35"/>
      <w:r w:rsidR="00E64162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, ч. 2 ст. 292 УК РФ</w:t>
      </w:r>
      <w:r w:rsidR="00F724B5" w:rsidRPr="00D4671B">
        <w:rPr>
          <w:rStyle w:val="aff1"/>
          <w:rFonts w:ascii="Times New Roman" w:hAnsi="Times New Roman" w:cs="Times New Roman"/>
          <w:b/>
          <w:sz w:val="24"/>
          <w:szCs w:val="24"/>
          <w:lang w:eastAsia="ru-RU" w:bidi="ru-RU"/>
        </w:rPr>
        <w:footnoteReference w:id="54"/>
      </w:r>
      <w:r w:rsidR="006F0D7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E16D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по факту подп</w:t>
      </w:r>
      <w:r w:rsidR="007E16D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исания акта формы КС-2, справки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-формы КС-3 по муниципальному контракту </w:t>
      </w:r>
      <w:r w:rsidR="007E16DC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от 23.09.19г.</w:t>
      </w:r>
      <w:r w:rsidR="006F0D7C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="007E16DC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0169300035819000286</w:t>
      </w:r>
      <w:r w:rsidR="00C829BA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="007E16DC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заключенному с ООО «Строительная компания»</w:t>
      </w:r>
      <w:r w:rsidR="00124F8F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="007E16DC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с</w:t>
      </w:r>
      <w:r w:rsidR="00770A35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несоответствующими действительности сведениями о выполнении работ в полном объеме, что повлекло необоснованное расходование средств бюджета </w:t>
      </w:r>
      <w:r w:rsidR="00AE1065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округа</w:t>
      </w:r>
      <w:r w:rsidR="007E16D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 w:rsidR="00B72AC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0F78CF" w:rsidRPr="00D4671B" w:rsidRDefault="00C7189E" w:rsidP="00352CFE">
      <w:pPr>
        <w:pStyle w:val="a6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Согласно Постановлению Миасского городского суда от 03.07.20г. </w:t>
      </w:r>
      <w:r w:rsidR="00EB76AB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рассмотрено</w:t>
      </w:r>
      <w:r w:rsidR="000F78CF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ходатайств</w:t>
      </w:r>
      <w:r w:rsidR="0027795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о</w:t>
      </w:r>
      <w:r w:rsidR="000F78CF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 прекращении уголовного дела </w:t>
      </w:r>
      <w:r w:rsidR="00EB76AB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отношении директора </w:t>
      </w:r>
      <w:r w:rsidR="00EB76AB" w:rsidRPr="00D4671B">
        <w:rPr>
          <w:rFonts w:ascii="Times New Roman" w:hAnsi="Times New Roman" w:cs="Times New Roman"/>
          <w:sz w:val="24"/>
          <w:szCs w:val="24"/>
          <w:lang w:eastAsia="ru-RU"/>
        </w:rPr>
        <w:t>МУП «Городское хозяйство</w:t>
      </w:r>
      <w:r w:rsidR="00F724B5" w:rsidRPr="00D4671B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="00770A35" w:rsidRPr="00D467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78CF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и назначении меры уголовно-правового характера в виде судебного штрафа в порядке, предусмотренном ст. 25.1 УПК РФ</w:t>
      </w:r>
      <w:bookmarkStart w:id="36" w:name="_Ref46917476"/>
      <w:r w:rsidR="00CB17AC" w:rsidRPr="00D4671B">
        <w:rPr>
          <w:rStyle w:val="aff1"/>
          <w:rFonts w:ascii="Times New Roman" w:hAnsi="Times New Roman" w:cs="Times New Roman"/>
          <w:b/>
          <w:sz w:val="24"/>
          <w:szCs w:val="24"/>
          <w:lang w:eastAsia="ru-RU" w:bidi="ru-RU"/>
        </w:rPr>
        <w:footnoteReference w:id="55"/>
      </w:r>
      <w:bookmarkEnd w:id="36"/>
      <w:r w:rsidR="000F78CF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0F78CF" w:rsidRPr="00D4671B" w:rsidRDefault="000F78CF" w:rsidP="00352CFE">
      <w:pPr>
        <w:pStyle w:val="a6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Ходатайство органа предварительного следствия рассмотрено в отношении директора </w:t>
      </w:r>
      <w:r w:rsidR="00C7189E" w:rsidRPr="00D4671B">
        <w:rPr>
          <w:rFonts w:ascii="Times New Roman" w:hAnsi="Times New Roman" w:cs="Times New Roman"/>
          <w:sz w:val="24"/>
          <w:szCs w:val="24"/>
          <w:lang w:eastAsia="ru-RU"/>
        </w:rPr>
        <w:t>МУП «Городское хозяйство»</w:t>
      </w:r>
      <w:r w:rsidR="0027795C" w:rsidRPr="00D467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D1512" w:rsidRPr="00D467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795C" w:rsidRPr="00D4671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724B5" w:rsidRPr="00D4671B">
        <w:rPr>
          <w:rFonts w:ascii="Times New Roman" w:hAnsi="Times New Roman" w:cs="Times New Roman"/>
          <w:sz w:val="24"/>
          <w:szCs w:val="24"/>
          <w:lang w:eastAsia="ru-RU"/>
        </w:rPr>
        <w:t xml:space="preserve">головное дело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Миасским городским судом </w:t>
      </w:r>
      <w:r w:rsidR="008F4B01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Челябинской области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прекращено на основании ст. 76.2 УК РФ</w:t>
      </w:r>
      <w:r w:rsidR="00CB17AC" w:rsidRPr="00D4671B">
        <w:rPr>
          <w:rStyle w:val="aff1"/>
          <w:rFonts w:ascii="Times New Roman" w:hAnsi="Times New Roman" w:cs="Times New Roman"/>
          <w:b/>
          <w:sz w:val="24"/>
          <w:szCs w:val="24"/>
          <w:lang w:eastAsia="ru-RU" w:bidi="ru-RU"/>
        </w:rPr>
        <w:footnoteReference w:id="56"/>
      </w:r>
      <w:r w:rsidR="009D1512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ст. 25.1</w:t>
      </w:r>
      <w:r w:rsidR="009D1512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УПК РФ</w:t>
      </w:r>
      <w:r w:rsidR="004F6A78" w:rsidRPr="004F6A78">
        <w:rPr>
          <w:rFonts w:ascii="Times New Roman" w:hAnsi="Times New Roman" w:cs="Times New Roman"/>
          <w:b/>
          <w:sz w:val="24"/>
          <w:szCs w:val="24"/>
          <w:lang w:eastAsia="ru-RU" w:bidi="ru-RU"/>
        </w:rPr>
        <w:fldChar w:fldCharType="begin"/>
      </w:r>
      <w:r w:rsidR="004F6A78" w:rsidRPr="004F6A78">
        <w:rPr>
          <w:rFonts w:ascii="Times New Roman" w:hAnsi="Times New Roman" w:cs="Times New Roman"/>
          <w:b/>
          <w:sz w:val="24"/>
          <w:szCs w:val="24"/>
          <w:lang w:eastAsia="ru-RU" w:bidi="ru-RU"/>
        </w:rPr>
        <w:instrText xml:space="preserve"> NOTEREF _Ref46917476 \f \h  \* MERGEFORMAT </w:instrText>
      </w:r>
      <w:r w:rsidR="004F6A78" w:rsidRPr="004F6A78">
        <w:rPr>
          <w:rFonts w:ascii="Times New Roman" w:hAnsi="Times New Roman" w:cs="Times New Roman"/>
          <w:b/>
          <w:sz w:val="24"/>
          <w:szCs w:val="24"/>
          <w:lang w:eastAsia="ru-RU" w:bidi="ru-RU"/>
        </w:rPr>
      </w:r>
      <w:r w:rsidR="004F6A78" w:rsidRPr="004F6A78">
        <w:rPr>
          <w:rFonts w:ascii="Times New Roman" w:hAnsi="Times New Roman" w:cs="Times New Roman"/>
          <w:b/>
          <w:sz w:val="24"/>
          <w:szCs w:val="24"/>
          <w:lang w:eastAsia="ru-RU" w:bidi="ru-RU"/>
        </w:rPr>
        <w:fldChar w:fldCharType="separate"/>
      </w:r>
      <w:r w:rsidR="004F6A78" w:rsidRPr="004F6A78">
        <w:rPr>
          <w:rStyle w:val="aff1"/>
          <w:rFonts w:ascii="Times New Roman" w:hAnsi="Times New Roman" w:cs="Times New Roman"/>
          <w:b/>
          <w:sz w:val="24"/>
          <w:szCs w:val="24"/>
        </w:rPr>
        <w:t>55</w:t>
      </w:r>
      <w:r w:rsidR="004F6A78" w:rsidRPr="004F6A78">
        <w:rPr>
          <w:rFonts w:ascii="Times New Roman" w:hAnsi="Times New Roman" w:cs="Times New Roman"/>
          <w:b/>
          <w:sz w:val="24"/>
          <w:szCs w:val="24"/>
          <w:lang w:eastAsia="ru-RU" w:bidi="ru-RU"/>
        </w:rPr>
        <w:fldChar w:fldCharType="end"/>
      </w:r>
      <w:r w:rsidRPr="00D4671B">
        <w:rPr>
          <w:rStyle w:val="aff1"/>
          <w:b/>
        </w:rPr>
        <w:t xml:space="preserve">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с назначением меры уголовно-правового характера в виде судебного штрафа в размере 1</w:t>
      </w:r>
      <w:r w:rsidR="000F35EB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2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0,0 тыс.руб.</w:t>
      </w:r>
    </w:p>
    <w:p w:rsidR="00AD448D" w:rsidRPr="00D4671B" w:rsidRDefault="00AD448D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20.02.2020 года № 5</w:t>
      </w:r>
    </w:p>
    <w:p w:rsidR="00AD448D" w:rsidRPr="00D4671B" w:rsidRDefault="00AD448D" w:rsidP="00887930">
      <w:pPr>
        <w:spacing w:line="360" w:lineRule="auto"/>
        <w:jc w:val="center"/>
      </w:pPr>
      <w:r w:rsidRPr="00D4671B">
        <w:t>(Аудит обоснованности расходов бюджета по МП «Организация функционирования объектов коммунальной инфраструктуры МГО»</w:t>
      </w:r>
    </w:p>
    <w:p w:rsidR="00AD448D" w:rsidRPr="00D4671B" w:rsidRDefault="00AD448D" w:rsidP="00887930">
      <w:pPr>
        <w:widowControl/>
        <w:tabs>
          <w:tab w:val="left" w:pos="0"/>
        </w:tabs>
        <w:suppressAutoHyphens w:val="0"/>
        <w:spacing w:line="360" w:lineRule="auto"/>
        <w:contextualSpacing/>
        <w:jc w:val="center"/>
        <w:rPr>
          <w:rStyle w:val="afe"/>
          <w:rFonts w:eastAsiaTheme="minorHAnsi" w:cs="Times New Roman"/>
          <w:color w:val="auto"/>
        </w:rPr>
      </w:pPr>
      <w:r w:rsidRPr="00D4671B">
        <w:rPr>
          <w:rStyle w:val="afe"/>
          <w:rFonts w:eastAsiaTheme="minorHAnsi" w:cs="Times New Roman"/>
          <w:color w:val="auto"/>
        </w:rPr>
        <w:t>(</w:t>
      </w:r>
      <w:r w:rsidR="00847A95" w:rsidRPr="00D4671B">
        <w:rPr>
          <w:rFonts w:cs="Times New Roman"/>
          <w:kern w:val="0"/>
          <w:lang w:eastAsia="en-US" w:bidi="ar-SA"/>
        </w:rPr>
        <w:t>субъект проверки</w:t>
      </w:r>
      <w:r w:rsidRPr="00D4671B">
        <w:rPr>
          <w:rFonts w:cs="Times New Roman"/>
          <w:kern w:val="0"/>
          <w:lang w:eastAsia="en-US" w:bidi="ar-SA"/>
        </w:rPr>
        <w:t xml:space="preserve"> - Администрация МГО</w:t>
      </w:r>
      <w:r w:rsidRPr="00D4671B">
        <w:rPr>
          <w:rStyle w:val="afe"/>
          <w:rFonts w:eastAsiaTheme="minorHAnsi" w:cs="Times New Roman"/>
          <w:color w:val="auto"/>
        </w:rPr>
        <w:t>)</w:t>
      </w:r>
    </w:p>
    <w:p w:rsidR="00886968" w:rsidRPr="00D4671B" w:rsidRDefault="00886968" w:rsidP="00887930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D4671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975C63" w:rsidRPr="00D4671B" w:rsidRDefault="00886968" w:rsidP="00887930">
      <w:pPr>
        <w:widowControl/>
        <w:tabs>
          <w:tab w:val="left" w:pos="0"/>
        </w:tabs>
        <w:suppressAutoHyphens w:val="0"/>
        <w:spacing w:line="360" w:lineRule="auto"/>
        <w:ind w:firstLine="709"/>
        <w:contextualSpacing/>
        <w:jc w:val="both"/>
        <w:rPr>
          <w:rFonts w:cs="Times New Roman"/>
        </w:rPr>
      </w:pPr>
      <w:r w:rsidRPr="00D4671B">
        <w:rPr>
          <w:rStyle w:val="afe"/>
          <w:rFonts w:eastAsiaTheme="minorHAnsi" w:cs="Times New Roman"/>
          <w:color w:val="auto"/>
        </w:rPr>
        <w:t>Представлен акт устранения замечаний от 10.02.20г., согласно которому комиссия в составе представителей Заказчика и строительного контроля провели осмо</w:t>
      </w:r>
      <w:r w:rsidR="00DF7792" w:rsidRPr="00D4671B">
        <w:rPr>
          <w:rStyle w:val="afe"/>
          <w:rFonts w:eastAsiaTheme="minorHAnsi" w:cs="Times New Roman"/>
          <w:color w:val="auto"/>
        </w:rPr>
        <w:t xml:space="preserve">тр выполненных работ с замерами </w:t>
      </w:r>
      <w:r w:rsidRPr="00D4671B">
        <w:rPr>
          <w:rStyle w:val="afe"/>
          <w:rFonts w:eastAsiaTheme="minorHAnsi" w:cs="Times New Roman"/>
          <w:color w:val="auto"/>
        </w:rPr>
        <w:t xml:space="preserve">и установили, что работы по </w:t>
      </w:r>
      <w:r w:rsidRPr="00D4671B">
        <w:rPr>
          <w:rFonts w:cs="Times New Roman"/>
        </w:rPr>
        <w:t xml:space="preserve">муниципальному контракту от 23.09.19г. № </w:t>
      </w:r>
      <w:r w:rsidRPr="00D4671B">
        <w:rPr>
          <w:rFonts w:cs="Times New Roman"/>
        </w:rPr>
        <w:lastRenderedPageBreak/>
        <w:t>0169300035819000286</w:t>
      </w:r>
      <w:r w:rsidR="00C829BA" w:rsidRPr="00D4671B">
        <w:rPr>
          <w:rFonts w:cs="Times New Roman"/>
        </w:rPr>
        <w:t>,</w:t>
      </w:r>
      <w:r w:rsidRPr="00D4671B">
        <w:rPr>
          <w:rFonts w:cs="Times New Roman"/>
        </w:rPr>
        <w:t xml:space="preserve"> заключенному с ООО «Строительная компания»</w:t>
      </w:r>
      <w:r w:rsidR="00C829BA" w:rsidRPr="00D4671B">
        <w:rPr>
          <w:rFonts w:cs="Times New Roman"/>
        </w:rPr>
        <w:t>,</w:t>
      </w:r>
      <w:r w:rsidRPr="00D4671B">
        <w:rPr>
          <w:rFonts w:cs="Times New Roman"/>
        </w:rPr>
        <w:t xml:space="preserve"> выполнены в соответствии с контрактом.</w:t>
      </w:r>
    </w:p>
    <w:p w:rsidR="00886968" w:rsidRPr="00D4671B" w:rsidRDefault="00886968" w:rsidP="00887930">
      <w:pPr>
        <w:widowControl/>
        <w:tabs>
          <w:tab w:val="left" w:pos="0"/>
        </w:tabs>
        <w:suppressAutoHyphens w:val="0"/>
        <w:spacing w:line="360" w:lineRule="auto"/>
        <w:ind w:firstLine="709"/>
        <w:contextualSpacing/>
        <w:jc w:val="both"/>
        <w:rPr>
          <w:rFonts w:cs="Times New Roman"/>
          <w:u w:val="single"/>
        </w:rPr>
      </w:pPr>
      <w:r w:rsidRPr="00D4671B">
        <w:rPr>
          <w:rFonts w:cs="Times New Roman"/>
          <w:u w:val="single"/>
        </w:rPr>
        <w:t>Примечание:</w:t>
      </w:r>
    </w:p>
    <w:p w:rsidR="00BF2973" w:rsidRPr="00D4671B" w:rsidRDefault="00BF2973" w:rsidP="00F5680B">
      <w:pPr>
        <w:widowControl/>
        <w:tabs>
          <w:tab w:val="left" w:pos="567"/>
        </w:tabs>
        <w:suppressAutoHyphens w:val="0"/>
        <w:spacing w:line="360" w:lineRule="auto"/>
        <w:ind w:firstLine="709"/>
        <w:contextualSpacing/>
        <w:jc w:val="both"/>
        <w:rPr>
          <w:rFonts w:cs="Times New Roman"/>
        </w:rPr>
      </w:pPr>
      <w:r w:rsidRPr="00D4671B">
        <w:rPr>
          <w:rFonts w:cs="Times New Roman"/>
        </w:rPr>
        <w:t>Сняты с контроля</w:t>
      </w:r>
      <w:r w:rsidRPr="00D4671B">
        <w:rPr>
          <w:rStyle w:val="afe"/>
          <w:rFonts w:eastAsiaTheme="minorHAnsi" w:cs="Times New Roman"/>
          <w:color w:val="auto"/>
        </w:rPr>
        <w:t xml:space="preserve"> н</w:t>
      </w:r>
      <w:r w:rsidRPr="00D4671B">
        <w:rPr>
          <w:rFonts w:cs="Times New Roman"/>
        </w:rPr>
        <w:t>арушения,</w:t>
      </w:r>
      <w:r w:rsidR="00770A35" w:rsidRPr="00D4671B">
        <w:rPr>
          <w:rFonts w:cs="Times New Roman"/>
        </w:rPr>
        <w:t xml:space="preserve"> </w:t>
      </w:r>
      <w:r w:rsidR="007823DA" w:rsidRPr="00D4671B">
        <w:rPr>
          <w:rFonts w:cs="Times New Roman"/>
        </w:rPr>
        <w:t>установленн</w:t>
      </w:r>
      <w:r w:rsidRPr="00D4671B">
        <w:rPr>
          <w:rFonts w:cs="Times New Roman"/>
        </w:rPr>
        <w:t>ые</w:t>
      </w:r>
      <w:r w:rsidR="007823DA" w:rsidRPr="00D4671B">
        <w:rPr>
          <w:rFonts w:cs="Times New Roman"/>
        </w:rPr>
        <w:t xml:space="preserve"> Счетной палатой</w:t>
      </w:r>
      <w:r w:rsidR="00DF7792" w:rsidRPr="00D4671B">
        <w:rPr>
          <w:rFonts w:cs="Times New Roman"/>
        </w:rPr>
        <w:t>,</w:t>
      </w:r>
      <w:r w:rsidR="007823DA" w:rsidRPr="00D4671B">
        <w:rPr>
          <w:rStyle w:val="afe"/>
          <w:rFonts w:eastAsiaTheme="minorHAnsi" w:cs="Times New Roman"/>
          <w:color w:val="auto"/>
        </w:rPr>
        <w:t xml:space="preserve"> по </w:t>
      </w:r>
      <w:r w:rsidRPr="00D4671B">
        <w:rPr>
          <w:rStyle w:val="afe"/>
          <w:rFonts w:eastAsiaTheme="minorHAnsi" w:cs="Times New Roman"/>
          <w:color w:val="auto"/>
        </w:rPr>
        <w:t xml:space="preserve">следующим </w:t>
      </w:r>
      <w:r w:rsidR="007823DA" w:rsidRPr="00D4671B">
        <w:rPr>
          <w:rFonts w:cs="Times New Roman"/>
        </w:rPr>
        <w:t>муниципальн</w:t>
      </w:r>
      <w:r w:rsidRPr="00D4671B">
        <w:rPr>
          <w:rFonts w:cs="Times New Roman"/>
        </w:rPr>
        <w:t>ым</w:t>
      </w:r>
      <w:r w:rsidR="007823DA" w:rsidRPr="00D4671B">
        <w:rPr>
          <w:rFonts w:cs="Times New Roman"/>
        </w:rPr>
        <w:t xml:space="preserve"> контракт</w:t>
      </w:r>
      <w:r w:rsidRPr="00D4671B">
        <w:rPr>
          <w:rFonts w:cs="Times New Roman"/>
        </w:rPr>
        <w:t>ам:</w:t>
      </w:r>
    </w:p>
    <w:p w:rsidR="00886968" w:rsidRPr="00D4671B" w:rsidRDefault="00BF2973" w:rsidP="00F5680B">
      <w:pPr>
        <w:widowControl/>
        <w:tabs>
          <w:tab w:val="left" w:pos="142"/>
        </w:tabs>
        <w:suppressAutoHyphens w:val="0"/>
        <w:spacing w:line="360" w:lineRule="auto"/>
        <w:ind w:left="142" w:hanging="142"/>
        <w:contextualSpacing/>
        <w:jc w:val="both"/>
        <w:rPr>
          <w:rFonts w:cs="Times New Roman"/>
        </w:rPr>
      </w:pPr>
      <w:r w:rsidRPr="00D4671B">
        <w:rPr>
          <w:rFonts w:cs="Times New Roman"/>
        </w:rPr>
        <w:t xml:space="preserve">- </w:t>
      </w:r>
      <w:r w:rsidR="007823DA" w:rsidRPr="00D4671B">
        <w:rPr>
          <w:rFonts w:cs="Times New Roman"/>
        </w:rPr>
        <w:t>от 23.09.19г. № 0169300035819000286</w:t>
      </w:r>
      <w:r w:rsidR="00C829BA" w:rsidRPr="00D4671B">
        <w:rPr>
          <w:rFonts w:cs="Times New Roman"/>
        </w:rPr>
        <w:t>,</w:t>
      </w:r>
      <w:r w:rsidR="007823DA" w:rsidRPr="00D4671B">
        <w:rPr>
          <w:rFonts w:cs="Times New Roman"/>
        </w:rPr>
        <w:t xml:space="preserve"> заключенному с ООО «Строительная компания»</w:t>
      </w:r>
      <w:r w:rsidR="00C829BA" w:rsidRPr="00D4671B">
        <w:rPr>
          <w:rFonts w:cs="Times New Roman"/>
        </w:rPr>
        <w:t>,</w:t>
      </w:r>
      <w:r w:rsidR="00770A35" w:rsidRPr="00D4671B">
        <w:rPr>
          <w:rFonts w:cs="Times New Roman"/>
        </w:rPr>
        <w:t xml:space="preserve"> </w:t>
      </w:r>
      <w:r w:rsidRPr="00D4671B">
        <w:rPr>
          <w:rFonts w:cs="Times New Roman"/>
        </w:rPr>
        <w:t xml:space="preserve">в размере </w:t>
      </w:r>
      <w:r w:rsidRPr="00D4671B">
        <w:rPr>
          <w:rFonts w:cs="Times New Roman"/>
          <w:b/>
        </w:rPr>
        <w:t>2 754,0 тыс.руб.</w:t>
      </w:r>
      <w:r w:rsidRPr="00D4671B">
        <w:rPr>
          <w:rFonts w:cs="Times New Roman"/>
        </w:rPr>
        <w:t>;</w:t>
      </w:r>
    </w:p>
    <w:p w:rsidR="00D72474" w:rsidRPr="00D4671B" w:rsidRDefault="00BF2973" w:rsidP="00F5680B">
      <w:pPr>
        <w:widowControl/>
        <w:tabs>
          <w:tab w:val="left" w:pos="142"/>
        </w:tabs>
        <w:suppressAutoHyphens w:val="0"/>
        <w:spacing w:line="360" w:lineRule="auto"/>
        <w:ind w:left="142" w:hanging="142"/>
        <w:contextualSpacing/>
        <w:jc w:val="both"/>
        <w:rPr>
          <w:rFonts w:cs="Times New Roman"/>
          <w:b/>
        </w:rPr>
      </w:pPr>
      <w:r w:rsidRPr="00D4671B">
        <w:rPr>
          <w:rFonts w:cs="Times New Roman"/>
        </w:rPr>
        <w:t>- от 20.09.19г. № 449</w:t>
      </w:r>
      <w:r w:rsidR="00C829BA" w:rsidRPr="00D4671B">
        <w:rPr>
          <w:rFonts w:cs="Times New Roman"/>
        </w:rPr>
        <w:t>,</w:t>
      </w:r>
      <w:r w:rsidRPr="00D4671B">
        <w:rPr>
          <w:rFonts w:cs="Times New Roman"/>
        </w:rPr>
        <w:t xml:space="preserve"> заключенному с МУП МГО «Городское хозяйство»</w:t>
      </w:r>
      <w:r w:rsidR="00C829BA" w:rsidRPr="00D4671B">
        <w:rPr>
          <w:rFonts w:cs="Times New Roman"/>
        </w:rPr>
        <w:t>,</w:t>
      </w:r>
      <w:r w:rsidRPr="00D4671B">
        <w:rPr>
          <w:rFonts w:cs="Times New Roman"/>
        </w:rPr>
        <w:t xml:space="preserve"> </w:t>
      </w:r>
      <w:r w:rsidR="00124F8F">
        <w:rPr>
          <w:rFonts w:cs="Times New Roman"/>
        </w:rPr>
        <w:t xml:space="preserve">в </w:t>
      </w:r>
      <w:r w:rsidRPr="00D4671B">
        <w:rPr>
          <w:rFonts w:cs="Times New Roman"/>
        </w:rPr>
        <w:t xml:space="preserve">размере </w:t>
      </w:r>
      <w:r w:rsidRPr="00D4671B">
        <w:rPr>
          <w:rFonts w:cs="Times New Roman"/>
          <w:b/>
        </w:rPr>
        <w:t xml:space="preserve">30,8 тыс.руб. </w:t>
      </w:r>
    </w:p>
    <w:p w:rsidR="00734F3F" w:rsidRPr="00D4671B" w:rsidRDefault="00734F3F" w:rsidP="00887930">
      <w:pPr>
        <w:pStyle w:val="a6"/>
        <w:tabs>
          <w:tab w:val="left" w:pos="567"/>
        </w:tabs>
        <w:spacing w:after="0" w:line="360" w:lineRule="auto"/>
        <w:ind w:left="284" w:firstLine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8440F4" w:rsidRPr="00D4671B" w:rsidRDefault="00BA0AE3" w:rsidP="00352CFE">
      <w:pPr>
        <w:pStyle w:val="a6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По муниципальному контракту от</w:t>
      </w:r>
      <w:r w:rsidR="008440F4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BA0AE3" w:rsidRPr="00D4671B" w:rsidRDefault="00B7400A" w:rsidP="00BA0AE3">
      <w:pPr>
        <w:pStyle w:val="a6"/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- 23.09.19г. № 0169300035819000283</w:t>
      </w:r>
      <w:r w:rsidR="00C829BA" w:rsidRPr="00D4671B">
        <w:rPr>
          <w:rFonts w:ascii="Times New Roman" w:hAnsi="Times New Roman" w:cs="Times New Roman"/>
          <w:sz w:val="24"/>
          <w:szCs w:val="24"/>
        </w:rPr>
        <w:t>,</w:t>
      </w:r>
      <w:r w:rsidRPr="00D4671B">
        <w:rPr>
          <w:rFonts w:ascii="Times New Roman" w:hAnsi="Times New Roman" w:cs="Times New Roman"/>
          <w:sz w:val="24"/>
          <w:szCs w:val="24"/>
        </w:rPr>
        <w:t xml:space="preserve"> заключенному с ООО «РПК «Системы управления»</w:t>
      </w:r>
      <w:r w:rsidR="00124F8F">
        <w:rPr>
          <w:rFonts w:ascii="Times New Roman" w:hAnsi="Times New Roman" w:cs="Times New Roman"/>
          <w:sz w:val="24"/>
          <w:szCs w:val="24"/>
        </w:rPr>
        <w:t>,</w:t>
      </w:r>
      <w:r w:rsidR="00BA0AE3" w:rsidRPr="00D4671B">
        <w:rPr>
          <w:rFonts w:ascii="Times New Roman" w:hAnsi="Times New Roman" w:cs="Times New Roman"/>
          <w:sz w:val="24"/>
          <w:szCs w:val="24"/>
        </w:rPr>
        <w:t xml:space="preserve"> </w:t>
      </w:r>
      <w:r w:rsidR="00BA0AE3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BA0AE3" w:rsidRPr="00D4671B">
        <w:rPr>
          <w:rFonts w:ascii="Times New Roman" w:hAnsi="Times New Roman" w:cs="Times New Roman"/>
          <w:sz w:val="24"/>
          <w:szCs w:val="24"/>
        </w:rPr>
        <w:t>связи отсутствием оплаты по требованию (от 11.03.20г. № 347/6)</w:t>
      </w:r>
      <w:r w:rsidR="00CC328C" w:rsidRPr="00D4671B">
        <w:rPr>
          <w:rFonts w:ascii="Times New Roman" w:hAnsi="Times New Roman" w:cs="Times New Roman"/>
          <w:sz w:val="24"/>
          <w:szCs w:val="24"/>
        </w:rPr>
        <w:t xml:space="preserve">, </w:t>
      </w:r>
      <w:r w:rsidR="00BA0AE3" w:rsidRPr="00D4671B">
        <w:rPr>
          <w:rFonts w:ascii="Times New Roman" w:hAnsi="Times New Roman" w:cs="Times New Roman"/>
          <w:sz w:val="24"/>
          <w:szCs w:val="24"/>
        </w:rPr>
        <w:t>ведется работа по взысканию Дело № А76-12286/2020</w:t>
      </w:r>
      <w:r w:rsidR="00742DDA" w:rsidRPr="00D4671B">
        <w:rPr>
          <w:rFonts w:ascii="Times New Roman" w:hAnsi="Times New Roman" w:cs="Times New Roman"/>
          <w:sz w:val="24"/>
          <w:szCs w:val="24"/>
        </w:rPr>
        <w:t>;</w:t>
      </w:r>
    </w:p>
    <w:p w:rsidR="00B7400A" w:rsidRPr="00D4671B" w:rsidRDefault="00C803CE" w:rsidP="00716FA2">
      <w:pPr>
        <w:pStyle w:val="a6"/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 xml:space="preserve">- </w:t>
      </w:r>
      <w:r w:rsidR="00B7400A" w:rsidRPr="00D4671B">
        <w:rPr>
          <w:rFonts w:ascii="Times New Roman" w:hAnsi="Times New Roman" w:cs="Times New Roman"/>
          <w:sz w:val="24"/>
          <w:szCs w:val="24"/>
        </w:rPr>
        <w:t>от 23.09.19г. № 0169300035819000285</w:t>
      </w:r>
      <w:r w:rsidR="00C829BA" w:rsidRPr="00D4671B">
        <w:rPr>
          <w:rFonts w:ascii="Times New Roman" w:hAnsi="Times New Roman" w:cs="Times New Roman"/>
          <w:sz w:val="24"/>
          <w:szCs w:val="24"/>
        </w:rPr>
        <w:t>,</w:t>
      </w:r>
      <w:r w:rsidR="00B7400A" w:rsidRPr="00D4671B">
        <w:rPr>
          <w:rFonts w:ascii="Times New Roman" w:hAnsi="Times New Roman" w:cs="Times New Roman"/>
          <w:sz w:val="24"/>
          <w:szCs w:val="24"/>
        </w:rPr>
        <w:t xml:space="preserve"> заключенному с ООО «РПК «Системы управления»</w:t>
      </w:r>
      <w:r w:rsidR="00124F8F">
        <w:rPr>
          <w:rFonts w:ascii="Times New Roman" w:hAnsi="Times New Roman" w:cs="Times New Roman"/>
          <w:sz w:val="24"/>
          <w:szCs w:val="24"/>
        </w:rPr>
        <w:t>,</w:t>
      </w:r>
      <w:r w:rsidR="005903A4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A0AE3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C80E96" w:rsidRPr="00D4671B">
        <w:rPr>
          <w:rFonts w:ascii="Times New Roman" w:hAnsi="Times New Roman" w:cs="Times New Roman"/>
          <w:sz w:val="24"/>
          <w:szCs w:val="24"/>
        </w:rPr>
        <w:t>связи отсутствием оплаты по требованию (</w:t>
      </w:r>
      <w:r w:rsidR="00C80E96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от 11.03.20г. № 348/6)</w:t>
      </w:r>
      <w:r w:rsidR="00C80E96" w:rsidRPr="00D4671B">
        <w:rPr>
          <w:rFonts w:ascii="Times New Roman" w:hAnsi="Times New Roman" w:cs="Times New Roman"/>
          <w:sz w:val="24"/>
          <w:szCs w:val="24"/>
        </w:rPr>
        <w:t xml:space="preserve"> ведется работа по взысканию </w:t>
      </w:r>
      <w:r w:rsidR="00355C64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Дело</w:t>
      </w:r>
      <w:r w:rsidR="00F5680B" w:rsidRPr="00D4671B">
        <w:rPr>
          <w:rFonts w:ascii="Times New Roman" w:hAnsi="Times New Roman" w:cs="Times New Roman"/>
          <w:sz w:val="24"/>
          <w:szCs w:val="24"/>
        </w:rPr>
        <w:t xml:space="preserve"> № </w:t>
      </w:r>
      <w:r w:rsidR="00BA0AE3" w:rsidRPr="00D4671B">
        <w:rPr>
          <w:rFonts w:ascii="Times New Roman" w:hAnsi="Times New Roman" w:cs="Times New Roman"/>
          <w:sz w:val="24"/>
          <w:szCs w:val="24"/>
        </w:rPr>
        <w:t>А</w:t>
      </w:r>
      <w:r w:rsidR="00F5680B" w:rsidRPr="00D4671B">
        <w:rPr>
          <w:rFonts w:ascii="Times New Roman" w:hAnsi="Times New Roman" w:cs="Times New Roman"/>
          <w:sz w:val="24"/>
          <w:szCs w:val="24"/>
        </w:rPr>
        <w:t>76-21471/2020</w:t>
      </w:r>
      <w:r w:rsidR="00B76B87" w:rsidRPr="00D4671B">
        <w:rPr>
          <w:rFonts w:ascii="Times New Roman" w:hAnsi="Times New Roman" w:cs="Times New Roman"/>
          <w:sz w:val="24"/>
          <w:szCs w:val="24"/>
        </w:rPr>
        <w:t>;</w:t>
      </w:r>
    </w:p>
    <w:p w:rsidR="00CC4A8B" w:rsidRPr="00D4671B" w:rsidRDefault="00C803CE" w:rsidP="00CC4A8B">
      <w:pPr>
        <w:pStyle w:val="a6"/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-</w:t>
      </w:r>
      <w:r w:rsidR="00B7400A" w:rsidRPr="00D4671B">
        <w:rPr>
          <w:rFonts w:ascii="Times New Roman" w:hAnsi="Times New Roman" w:cs="Times New Roman"/>
          <w:sz w:val="24"/>
          <w:szCs w:val="24"/>
        </w:rPr>
        <w:t xml:space="preserve"> от 20.09.19г. № 447</w:t>
      </w:r>
      <w:r w:rsidR="00C829BA" w:rsidRPr="00D4671B">
        <w:rPr>
          <w:rFonts w:ascii="Times New Roman" w:hAnsi="Times New Roman" w:cs="Times New Roman"/>
          <w:sz w:val="24"/>
          <w:szCs w:val="24"/>
        </w:rPr>
        <w:t>,</w:t>
      </w:r>
      <w:r w:rsidR="00B7400A" w:rsidRPr="00D4671B">
        <w:rPr>
          <w:rFonts w:ascii="Times New Roman" w:hAnsi="Times New Roman" w:cs="Times New Roman"/>
          <w:sz w:val="24"/>
          <w:szCs w:val="24"/>
        </w:rPr>
        <w:t xml:space="preserve"> заключенному с МУП МГО «Городское хозяйство</w:t>
      </w:r>
      <w:r w:rsidR="00C80E96" w:rsidRPr="00D4671B">
        <w:rPr>
          <w:rFonts w:ascii="Times New Roman" w:hAnsi="Times New Roman" w:cs="Times New Roman"/>
          <w:sz w:val="24"/>
          <w:szCs w:val="24"/>
        </w:rPr>
        <w:t xml:space="preserve">» </w:t>
      </w:r>
      <w:r w:rsidR="00BA0AE3" w:rsidRPr="00D4671B">
        <w:rPr>
          <w:rFonts w:ascii="Times New Roman" w:hAnsi="Times New Roman" w:cs="Times New Roman"/>
          <w:sz w:val="24"/>
          <w:szCs w:val="24"/>
        </w:rPr>
        <w:t xml:space="preserve">в </w:t>
      </w:r>
      <w:r w:rsidR="00F5680B" w:rsidRPr="00D4671B">
        <w:rPr>
          <w:rFonts w:ascii="Times New Roman" w:hAnsi="Times New Roman" w:cs="Times New Roman"/>
          <w:sz w:val="24"/>
          <w:szCs w:val="24"/>
        </w:rPr>
        <w:t>связи отсутствием оплаты</w:t>
      </w:r>
      <w:r w:rsidR="00C80E96" w:rsidRPr="00D4671B">
        <w:rPr>
          <w:rFonts w:ascii="Times New Roman" w:hAnsi="Times New Roman" w:cs="Times New Roman"/>
          <w:sz w:val="24"/>
          <w:szCs w:val="24"/>
        </w:rPr>
        <w:t xml:space="preserve"> по требованию (от 11.03.20г. № 349/6)</w:t>
      </w:r>
      <w:r w:rsidR="00F5680B" w:rsidRPr="00D4671B">
        <w:rPr>
          <w:rFonts w:ascii="Times New Roman" w:hAnsi="Times New Roman" w:cs="Times New Roman"/>
          <w:sz w:val="24"/>
          <w:szCs w:val="24"/>
        </w:rPr>
        <w:t xml:space="preserve">, ведется работа по взысканию </w:t>
      </w:r>
      <w:r w:rsidR="00355C64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Дело</w:t>
      </w:r>
      <w:r w:rsidR="00C80E96" w:rsidRPr="00D4671B">
        <w:rPr>
          <w:rFonts w:ascii="Times New Roman" w:hAnsi="Times New Roman" w:cs="Times New Roman"/>
          <w:sz w:val="24"/>
          <w:szCs w:val="24"/>
        </w:rPr>
        <w:t xml:space="preserve"> № </w:t>
      </w:r>
      <w:r w:rsidR="00CC4A8B" w:rsidRPr="00D4671B">
        <w:rPr>
          <w:rFonts w:ascii="Times New Roman" w:hAnsi="Times New Roman" w:cs="Times New Roman"/>
          <w:sz w:val="24"/>
          <w:szCs w:val="24"/>
        </w:rPr>
        <w:t>А76-</w:t>
      </w:r>
      <w:r w:rsidR="00C80E96" w:rsidRPr="00D4671B">
        <w:rPr>
          <w:rFonts w:ascii="Times New Roman" w:hAnsi="Times New Roman" w:cs="Times New Roman"/>
          <w:sz w:val="24"/>
          <w:szCs w:val="24"/>
        </w:rPr>
        <w:t>18736/</w:t>
      </w:r>
      <w:r w:rsidR="00CC4A8B" w:rsidRPr="00D4671B">
        <w:rPr>
          <w:rFonts w:ascii="Times New Roman" w:hAnsi="Times New Roman" w:cs="Times New Roman"/>
          <w:sz w:val="24"/>
          <w:szCs w:val="24"/>
        </w:rPr>
        <w:t>2020</w:t>
      </w:r>
      <w:r w:rsidR="00742DDA" w:rsidRPr="00D4671B">
        <w:rPr>
          <w:rFonts w:ascii="Times New Roman" w:hAnsi="Times New Roman" w:cs="Times New Roman"/>
          <w:sz w:val="24"/>
          <w:szCs w:val="24"/>
        </w:rPr>
        <w:t>.</w:t>
      </w:r>
      <w:r w:rsidR="00CC4A8B" w:rsidRPr="00D467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26" w:rsidRPr="00D4671B" w:rsidRDefault="00733926" w:rsidP="00C43207">
      <w:pPr>
        <w:pStyle w:val="a6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рассмотрения Арбитражным судом Челябинской области 27.07.20г. по делу № А76-18735/2020 (</w:t>
      </w:r>
      <w:r w:rsidRPr="00D4671B">
        <w:rPr>
          <w:rFonts w:ascii="Times New Roman" w:hAnsi="Times New Roman" w:cs="Times New Roman"/>
          <w:sz w:val="24"/>
          <w:szCs w:val="24"/>
        </w:rPr>
        <w:t xml:space="preserve">по муниципальному контракту от 20.09.19г. № 448) 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вынесено определение:</w:t>
      </w:r>
    </w:p>
    <w:p w:rsidR="00733926" w:rsidRPr="00D4671B" w:rsidRDefault="00733926" w:rsidP="00C43207">
      <w:pPr>
        <w:pStyle w:val="a6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взыскать с </w:t>
      </w:r>
      <w:r w:rsidRPr="00D4671B">
        <w:rPr>
          <w:rFonts w:ascii="Times New Roman" w:hAnsi="Times New Roman" w:cs="Times New Roman"/>
          <w:sz w:val="24"/>
          <w:szCs w:val="24"/>
        </w:rPr>
        <w:t>МУП МГО «Городское хозяйство»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Администрации МГО неустойки в размере 5,8 тыс.руб. и штраф в размере 29,5 тыс.руб.</w:t>
      </w:r>
    </w:p>
    <w:p w:rsidR="00742DDA" w:rsidRPr="00D4671B" w:rsidRDefault="00742DDA" w:rsidP="00C43207">
      <w:pPr>
        <w:pStyle w:val="a6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рассмотрения Арбитражным судом Челябинской области 11.02.20г. по делу № А76-35487/2020 </w:t>
      </w:r>
      <w:r w:rsidR="00733926"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</w:t>
      </w:r>
      <w:r w:rsidR="00733926" w:rsidRPr="00D4671B">
        <w:rPr>
          <w:rFonts w:ascii="Times New Roman" w:hAnsi="Times New Roman" w:cs="Times New Roman"/>
          <w:sz w:val="24"/>
          <w:szCs w:val="24"/>
        </w:rPr>
        <w:t xml:space="preserve">муниципальному контракту от 23.09.19г. № 0169300035819000286) 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вынесено определение:</w:t>
      </w:r>
    </w:p>
    <w:p w:rsidR="00742DDA" w:rsidRPr="00D4671B" w:rsidRDefault="00742DDA" w:rsidP="00C43207">
      <w:pPr>
        <w:pStyle w:val="a6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взыскать с ООО «Строительная компания» в пользу Администрации МГО неустойки в размере 144,6 тыс.руб. и штрафа в размере 1 309,2 тыс.руб.</w:t>
      </w:r>
    </w:p>
    <w:p w:rsidR="0072302B" w:rsidRPr="00D4671B" w:rsidRDefault="0072302B" w:rsidP="0072302B">
      <w:pPr>
        <w:pStyle w:val="1"/>
        <w:spacing w:before="0" w:line="360" w:lineRule="auto"/>
        <w:ind w:left="284" w:hanging="284"/>
        <w:jc w:val="both"/>
        <w:rPr>
          <w:rStyle w:val="afe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4. Представлен </w:t>
      </w:r>
      <w:r w:rsidR="009F4BA9" w:rsidRPr="00D467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акт 2КС № 1 от 20.12.20г. ООО «</w:t>
      </w:r>
      <w:proofErr w:type="spellStart"/>
      <w:r w:rsidR="009F4BA9" w:rsidRPr="00D467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Уралмонтажсервис</w:t>
      </w:r>
      <w:proofErr w:type="spellEnd"/>
      <w:r w:rsidR="009F4BA9" w:rsidRPr="00D467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 о завершение </w:t>
      </w:r>
      <w:r w:rsidRPr="00D467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работ по капитальному ремонту трубопровода напорной канализации в п. Ленинск 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(снята с контроля сумма нарушений </w:t>
      </w:r>
      <w:r w:rsidRPr="00D4671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2 092,7 тыс.руб.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).</w:t>
      </w:r>
    </w:p>
    <w:p w:rsidR="008440F4" w:rsidRPr="0036631F" w:rsidRDefault="0072302B" w:rsidP="00DF6047">
      <w:pPr>
        <w:spacing w:line="360" w:lineRule="auto"/>
        <w:ind w:left="284" w:hanging="284"/>
        <w:jc w:val="both"/>
        <w:rPr>
          <w:rFonts w:cs="Times New Roman"/>
        </w:rPr>
      </w:pPr>
      <w:r w:rsidRPr="0036631F">
        <w:rPr>
          <w:rFonts w:cs="Times New Roman"/>
        </w:rPr>
        <w:t>5</w:t>
      </w:r>
      <w:r w:rsidR="008440F4" w:rsidRPr="0036631F">
        <w:rPr>
          <w:rFonts w:cs="Times New Roman"/>
        </w:rPr>
        <w:t>.</w:t>
      </w:r>
      <w:r w:rsidR="00DE4180" w:rsidRPr="0036631F">
        <w:rPr>
          <w:rFonts w:cs="Times New Roman"/>
        </w:rPr>
        <w:t xml:space="preserve"> </w:t>
      </w:r>
      <w:r w:rsidR="00DF6047" w:rsidRPr="0036631F">
        <w:rPr>
          <w:rStyle w:val="afe"/>
          <w:color w:val="auto"/>
        </w:rPr>
        <w:t xml:space="preserve">ООО «РПК «Системы управления» </w:t>
      </w:r>
      <w:r w:rsidR="00433EAA" w:rsidRPr="0036631F">
        <w:rPr>
          <w:rFonts w:cs="Times New Roman"/>
        </w:rPr>
        <w:t xml:space="preserve">осуществлен </w:t>
      </w:r>
      <w:r w:rsidR="00F417E4" w:rsidRPr="0036631F">
        <w:rPr>
          <w:rFonts w:cs="Times New Roman"/>
        </w:rPr>
        <w:t>возврат средств</w:t>
      </w:r>
      <w:r w:rsidR="007F4558" w:rsidRPr="0036631F">
        <w:rPr>
          <w:rFonts w:cs="Times New Roman"/>
        </w:rPr>
        <w:t xml:space="preserve"> </w:t>
      </w:r>
      <w:r w:rsidR="00ED7A42" w:rsidRPr="0036631F">
        <w:rPr>
          <w:rFonts w:cs="Times New Roman"/>
        </w:rPr>
        <w:t xml:space="preserve">в </w:t>
      </w:r>
      <w:r w:rsidR="007F4558" w:rsidRPr="0036631F">
        <w:rPr>
          <w:rFonts w:cs="Times New Roman"/>
        </w:rPr>
        <w:t>бюджет округа</w:t>
      </w:r>
      <w:r w:rsidR="008440F4" w:rsidRPr="0036631F">
        <w:rPr>
          <w:rFonts w:cs="Times New Roman"/>
        </w:rPr>
        <w:t>:</w:t>
      </w:r>
    </w:p>
    <w:p w:rsidR="00886968" w:rsidRPr="0036631F" w:rsidRDefault="00886968" w:rsidP="00887930">
      <w:pPr>
        <w:spacing w:line="360" w:lineRule="auto"/>
        <w:ind w:left="426" w:hanging="142"/>
        <w:jc w:val="both"/>
        <w:rPr>
          <w:rFonts w:cs="Times New Roman"/>
        </w:rPr>
      </w:pPr>
      <w:r w:rsidRPr="0036631F">
        <w:rPr>
          <w:rStyle w:val="afe"/>
          <w:color w:val="auto"/>
        </w:rPr>
        <w:lastRenderedPageBreak/>
        <w:t xml:space="preserve">- по муниципальному контракту от 23.09.19г. № 0169300035819000283 </w:t>
      </w:r>
      <w:r w:rsidRPr="0036631F">
        <w:rPr>
          <w:rFonts w:cs="Times New Roman"/>
        </w:rPr>
        <w:t xml:space="preserve">в сумме </w:t>
      </w:r>
      <w:r w:rsidRPr="0036631F">
        <w:rPr>
          <w:rFonts w:cs="Times New Roman"/>
          <w:b/>
        </w:rPr>
        <w:t>26,2 тыс.руб.</w:t>
      </w:r>
      <w:r w:rsidRPr="0036631F">
        <w:rPr>
          <w:rFonts w:cs="Times New Roman"/>
        </w:rPr>
        <w:t xml:space="preserve"> (ПП 253 от 16.03.20г.);</w:t>
      </w:r>
    </w:p>
    <w:p w:rsidR="00F417E4" w:rsidRPr="0036631F" w:rsidRDefault="008440F4" w:rsidP="00887930">
      <w:pPr>
        <w:spacing w:line="360" w:lineRule="auto"/>
        <w:ind w:left="426" w:hanging="142"/>
        <w:jc w:val="both"/>
        <w:rPr>
          <w:rFonts w:cs="Times New Roman"/>
        </w:rPr>
      </w:pPr>
      <w:r w:rsidRPr="0036631F">
        <w:rPr>
          <w:rFonts w:cs="Times New Roman"/>
        </w:rPr>
        <w:t xml:space="preserve">- </w:t>
      </w:r>
      <w:r w:rsidRPr="0036631F">
        <w:rPr>
          <w:rFonts w:cs="Times New Roman"/>
          <w:lang w:eastAsia="ru-RU" w:bidi="ru-RU"/>
        </w:rPr>
        <w:t>п</w:t>
      </w:r>
      <w:r w:rsidRPr="0036631F">
        <w:rPr>
          <w:rFonts w:cs="Times New Roman"/>
        </w:rPr>
        <w:t xml:space="preserve">о муниципальному контракту от 23.09.19г. № 0169300035819000285 </w:t>
      </w:r>
      <w:r w:rsidR="00F417E4" w:rsidRPr="0036631F">
        <w:rPr>
          <w:rFonts w:cs="Times New Roman"/>
        </w:rPr>
        <w:t xml:space="preserve">в сумме </w:t>
      </w:r>
      <w:r w:rsidR="00F417E4" w:rsidRPr="0036631F">
        <w:rPr>
          <w:rFonts w:cs="Times New Roman"/>
          <w:b/>
        </w:rPr>
        <w:t>17,6 тыс.руб.</w:t>
      </w:r>
      <w:r w:rsidR="00F417E4" w:rsidRPr="0036631F">
        <w:rPr>
          <w:rFonts w:cs="Times New Roman"/>
        </w:rPr>
        <w:t xml:space="preserve"> (ПП 254 от 16.03.20г.)</w:t>
      </w:r>
      <w:r w:rsidR="000428AC" w:rsidRPr="0036631F">
        <w:rPr>
          <w:rFonts w:cs="Times New Roman"/>
        </w:rPr>
        <w:t>.</w:t>
      </w:r>
    </w:p>
    <w:p w:rsidR="000428AC" w:rsidRPr="0036631F" w:rsidRDefault="0072302B" w:rsidP="00887930">
      <w:pPr>
        <w:spacing w:line="360" w:lineRule="auto"/>
        <w:jc w:val="both"/>
        <w:rPr>
          <w:rFonts w:cs="Times New Roman"/>
        </w:rPr>
      </w:pPr>
      <w:r w:rsidRPr="0036631F">
        <w:rPr>
          <w:rFonts w:cs="Times New Roman"/>
        </w:rPr>
        <w:t>6</w:t>
      </w:r>
      <w:r w:rsidR="000428AC" w:rsidRPr="0036631F">
        <w:rPr>
          <w:rFonts w:cs="Times New Roman"/>
        </w:rPr>
        <w:t xml:space="preserve">. </w:t>
      </w:r>
      <w:r w:rsidR="00DF6047" w:rsidRPr="0036631F">
        <w:rPr>
          <w:rFonts w:cs="Times New Roman"/>
        </w:rPr>
        <w:t>ООО ПСК «Олимп» п</w:t>
      </w:r>
      <w:r w:rsidR="000428AC" w:rsidRPr="0036631F">
        <w:rPr>
          <w:rFonts w:cs="Times New Roman"/>
        </w:rPr>
        <w:t>роизведена оплата штрафа:</w:t>
      </w:r>
    </w:p>
    <w:p w:rsidR="00886968" w:rsidRPr="0036631F" w:rsidRDefault="000968F8" w:rsidP="00887930">
      <w:pPr>
        <w:spacing w:line="360" w:lineRule="auto"/>
        <w:ind w:left="426" w:hanging="142"/>
        <w:jc w:val="both"/>
        <w:rPr>
          <w:rFonts w:cs="Times New Roman"/>
        </w:rPr>
      </w:pPr>
      <w:r w:rsidRPr="0036631F">
        <w:rPr>
          <w:rFonts w:cs="Times New Roman"/>
        </w:rPr>
        <w:t xml:space="preserve">- по муниципальному контракту от 23.09.19г. № 0169300035819000287 в сумме </w:t>
      </w:r>
      <w:r w:rsidRPr="0036631F">
        <w:rPr>
          <w:rFonts w:cs="Times New Roman"/>
          <w:b/>
        </w:rPr>
        <w:t>5,0 тыс.руб.</w:t>
      </w:r>
      <w:r w:rsidRPr="0036631F">
        <w:rPr>
          <w:rFonts w:cs="Times New Roman"/>
        </w:rPr>
        <w:t xml:space="preserve"> (ПП 38 от 27.03.20г.);</w:t>
      </w:r>
    </w:p>
    <w:p w:rsidR="000968F8" w:rsidRPr="0036631F" w:rsidRDefault="000968F8" w:rsidP="00887930">
      <w:pPr>
        <w:pStyle w:val="a6"/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6631F">
        <w:rPr>
          <w:rFonts w:ascii="Times New Roman" w:hAnsi="Times New Roman" w:cs="Times New Roman"/>
          <w:sz w:val="24"/>
          <w:szCs w:val="24"/>
        </w:rPr>
        <w:t>- по муниципальному контракту от 23.09.19г. № 0169300035819000284</w:t>
      </w:r>
      <w:r w:rsidR="009008B5" w:rsidRPr="0036631F">
        <w:rPr>
          <w:rFonts w:ascii="Times New Roman" w:hAnsi="Times New Roman" w:cs="Times New Roman"/>
          <w:sz w:val="24"/>
          <w:szCs w:val="24"/>
        </w:rPr>
        <w:t xml:space="preserve"> в</w:t>
      </w:r>
      <w:r w:rsidRPr="0036631F">
        <w:rPr>
          <w:rFonts w:ascii="Times New Roman" w:hAnsi="Times New Roman" w:cs="Times New Roman"/>
          <w:sz w:val="24"/>
          <w:szCs w:val="24"/>
        </w:rPr>
        <w:t xml:space="preserve"> сумме </w:t>
      </w:r>
      <w:r w:rsidRPr="0036631F">
        <w:rPr>
          <w:rFonts w:ascii="Times New Roman" w:hAnsi="Times New Roman" w:cs="Times New Roman"/>
          <w:b/>
          <w:sz w:val="24"/>
          <w:szCs w:val="24"/>
        </w:rPr>
        <w:t>5,0 тыс.руб.</w:t>
      </w:r>
      <w:r w:rsidRPr="0036631F">
        <w:rPr>
          <w:rFonts w:ascii="Times New Roman" w:hAnsi="Times New Roman" w:cs="Times New Roman"/>
          <w:sz w:val="24"/>
          <w:szCs w:val="24"/>
        </w:rPr>
        <w:t xml:space="preserve"> (ПП 39 от 27.03.20г.).</w:t>
      </w:r>
    </w:p>
    <w:p w:rsidR="00404169" w:rsidRPr="00D4671B" w:rsidRDefault="00404169" w:rsidP="00887930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36631F">
        <w:rPr>
          <w:rFonts w:eastAsia="Times New Roman" w:cs="Times New Roman"/>
          <w:lang w:eastAsia="ru-RU"/>
        </w:rPr>
        <w:t>Согласно представленной Прокуратурой г. Миасса инфор</w:t>
      </w:r>
      <w:r w:rsidR="009008B5" w:rsidRPr="0036631F">
        <w:rPr>
          <w:rFonts w:eastAsia="Times New Roman" w:cs="Times New Roman"/>
          <w:lang w:eastAsia="ru-RU"/>
        </w:rPr>
        <w:t>мации (от 26.03.20г. № 24-</w:t>
      </w:r>
      <w:r w:rsidR="009008B5">
        <w:rPr>
          <w:rFonts w:eastAsia="Times New Roman" w:cs="Times New Roman"/>
          <w:lang w:eastAsia="ru-RU"/>
        </w:rPr>
        <w:t>2020)</w:t>
      </w:r>
      <w:r w:rsidRPr="00D4671B">
        <w:rPr>
          <w:rFonts w:eastAsia="Times New Roman" w:cs="Times New Roman"/>
          <w:lang w:eastAsia="ru-RU"/>
        </w:rPr>
        <w:t xml:space="preserve"> по итогам рассмотрения материалов проверки:</w:t>
      </w:r>
    </w:p>
    <w:p w:rsidR="00404169" w:rsidRPr="00D4671B" w:rsidRDefault="00404169" w:rsidP="00887930">
      <w:pPr>
        <w:spacing w:line="360" w:lineRule="auto"/>
        <w:ind w:firstLine="709"/>
        <w:jc w:val="both"/>
        <w:rPr>
          <w:lang w:eastAsia="ru-RU" w:bidi="ru-RU"/>
        </w:rPr>
      </w:pPr>
      <w:r w:rsidRPr="00D4671B">
        <w:rPr>
          <w:lang w:eastAsia="ru-RU" w:bidi="ru-RU"/>
        </w:rPr>
        <w:t xml:space="preserve">Администрацией МГО и ООО ПСК «Олимп» заключен </w:t>
      </w:r>
      <w:r w:rsidRPr="00D4671B">
        <w:rPr>
          <w:rStyle w:val="afe"/>
          <w:color w:val="auto"/>
        </w:rPr>
        <w:t xml:space="preserve">муниципальный контракт от 27.09.19г. </w:t>
      </w:r>
      <w:r w:rsidRPr="00D4671B">
        <w:rPr>
          <w:lang w:eastAsia="ru-RU" w:bidi="ru-RU"/>
        </w:rPr>
        <w:t>№ 0169300035819000282 на выполнение работ по капитальному ремонту трубопровода напорной канализации в п. Ленинск.</w:t>
      </w:r>
    </w:p>
    <w:p w:rsidR="00404169" w:rsidRPr="00D4671B" w:rsidRDefault="00404169" w:rsidP="00887930">
      <w:pPr>
        <w:tabs>
          <w:tab w:val="left" w:pos="0"/>
        </w:tabs>
        <w:spacing w:line="360" w:lineRule="auto"/>
        <w:ind w:firstLine="709"/>
        <w:jc w:val="both"/>
      </w:pPr>
      <w:r w:rsidRPr="00D4671B">
        <w:rPr>
          <w:lang w:eastAsia="ru-RU" w:bidi="ru-RU"/>
        </w:rPr>
        <w:t>В связи с тем, что не проложена труба протяженностью 274 метра и не завершен капитальный ремонт (</w:t>
      </w:r>
      <w:r w:rsidRPr="00D4671B">
        <w:rPr>
          <w:rStyle w:val="afe"/>
          <w:color w:val="auto"/>
        </w:rPr>
        <w:t>из-за отсутствия согласования с организацией собственников нефтепровода)</w:t>
      </w:r>
      <w:r w:rsidR="00DE4180" w:rsidRPr="00D4671B">
        <w:rPr>
          <w:rStyle w:val="afe"/>
          <w:color w:val="auto"/>
        </w:rPr>
        <w:t xml:space="preserve">, </w:t>
      </w:r>
      <w:r w:rsidRPr="00D4671B">
        <w:rPr>
          <w:lang w:eastAsia="ru-RU" w:bidi="ru-RU"/>
        </w:rPr>
        <w:t>трубопровод напорной канализации надлежащим образом функционировать не может.</w:t>
      </w:r>
    </w:p>
    <w:p w:rsidR="00404169" w:rsidRPr="00D4671B" w:rsidRDefault="00404169" w:rsidP="00887930">
      <w:pPr>
        <w:spacing w:line="360" w:lineRule="auto"/>
        <w:ind w:firstLine="709"/>
        <w:jc w:val="both"/>
      </w:pPr>
      <w:r w:rsidRPr="00D4671B">
        <w:rPr>
          <w:lang w:eastAsia="ru-RU" w:bidi="ru-RU"/>
        </w:rPr>
        <w:t>Сотрудниками Министерства экологии Челябинской области 29.01.20г. в месте среза канализационных труб в районе коммунальных сетей п. Ленинск от насосной станции в сторону ЛПДС «Ленинск» выявлен факт сброса канализационных сточных вод в почву, расположенную в непосредственной близости от водоема что, в свою очередь, является нарушением требований ч. 2 ст. 51 Федерального закона «Об охране окружающей среды»</w:t>
      </w:r>
      <w:r w:rsidRPr="00D4671B">
        <w:rPr>
          <w:rStyle w:val="aff1"/>
          <w:b/>
          <w:lang w:eastAsia="ru-RU" w:bidi="ru-RU"/>
        </w:rPr>
        <w:footnoteReference w:id="57"/>
      </w:r>
      <w:r w:rsidRPr="00D4671B">
        <w:rPr>
          <w:lang w:eastAsia="ru-RU" w:bidi="ru-RU"/>
        </w:rPr>
        <w:t>, ч. 1 ст. 56</w:t>
      </w:r>
      <w:r w:rsidRPr="00D4671B">
        <w:rPr>
          <w:rStyle w:val="aff1"/>
          <w:b/>
          <w:lang w:eastAsia="ru-RU" w:bidi="ru-RU"/>
        </w:rPr>
        <w:footnoteReference w:id="58"/>
      </w:r>
      <w:r w:rsidRPr="00D4671B">
        <w:rPr>
          <w:lang w:eastAsia="ru-RU" w:bidi="ru-RU"/>
        </w:rPr>
        <w:t>, п. 1 ч. 6 ст. 60</w:t>
      </w:r>
      <w:r w:rsidRPr="00D4671B">
        <w:rPr>
          <w:rStyle w:val="aff1"/>
          <w:b/>
          <w:lang w:eastAsia="ru-RU" w:bidi="ru-RU"/>
        </w:rPr>
        <w:footnoteReference w:id="59"/>
      </w:r>
      <w:r w:rsidRPr="00D4671B">
        <w:rPr>
          <w:lang w:eastAsia="ru-RU" w:bidi="ru-RU"/>
        </w:rPr>
        <w:t xml:space="preserve"> Водного кодекса РФ.</w:t>
      </w:r>
    </w:p>
    <w:p w:rsidR="00404169" w:rsidRPr="00D4671B" w:rsidRDefault="00404169" w:rsidP="00887930">
      <w:pPr>
        <w:spacing w:line="360" w:lineRule="auto"/>
        <w:ind w:firstLine="709"/>
        <w:jc w:val="both"/>
        <w:rPr>
          <w:lang w:eastAsia="ru-RU" w:bidi="ru-RU"/>
        </w:rPr>
      </w:pPr>
      <w:r w:rsidRPr="00D4671B">
        <w:rPr>
          <w:lang w:eastAsia="ru-RU" w:bidi="ru-RU"/>
        </w:rPr>
        <w:t>В связи с указанными нарушениями Главе Округа внесено представление об устранении нарушений природоохранного законодательства.</w:t>
      </w:r>
    </w:p>
    <w:p w:rsidR="00E56442" w:rsidRPr="00D4671B" w:rsidRDefault="00E56442" w:rsidP="00887930">
      <w:pPr>
        <w:spacing w:line="360" w:lineRule="auto"/>
        <w:ind w:firstLine="709"/>
        <w:jc w:val="both"/>
        <w:rPr>
          <w:lang w:eastAsia="ru-RU" w:bidi="ru-RU"/>
        </w:rPr>
      </w:pPr>
    </w:p>
    <w:p w:rsidR="00E56442" w:rsidRPr="00D4671B" w:rsidRDefault="00E56442" w:rsidP="00887930">
      <w:pPr>
        <w:spacing w:line="360" w:lineRule="auto"/>
        <w:ind w:firstLine="709"/>
        <w:jc w:val="both"/>
        <w:rPr>
          <w:lang w:eastAsia="ru-RU" w:bidi="ru-RU"/>
        </w:rPr>
      </w:pPr>
    </w:p>
    <w:p w:rsidR="00E56442" w:rsidRPr="00D4671B" w:rsidRDefault="00E56442" w:rsidP="00887930">
      <w:pPr>
        <w:spacing w:line="360" w:lineRule="auto"/>
        <w:ind w:firstLine="709"/>
        <w:jc w:val="both"/>
        <w:rPr>
          <w:lang w:eastAsia="ru-RU" w:bidi="ru-RU"/>
        </w:rPr>
      </w:pPr>
    </w:p>
    <w:p w:rsidR="00E56442" w:rsidRPr="00D4671B" w:rsidRDefault="00E56442" w:rsidP="00887930">
      <w:pPr>
        <w:spacing w:line="360" w:lineRule="auto"/>
        <w:ind w:firstLine="709"/>
        <w:jc w:val="both"/>
        <w:rPr>
          <w:lang w:eastAsia="ru-RU" w:bidi="ru-RU"/>
        </w:rPr>
      </w:pPr>
    </w:p>
    <w:p w:rsidR="00034B70" w:rsidRPr="00D4671B" w:rsidRDefault="00034B70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lastRenderedPageBreak/>
        <w:t>Представление от 28.02.2020 года № 6</w:t>
      </w:r>
    </w:p>
    <w:p w:rsidR="00034B70" w:rsidRPr="00D4671B" w:rsidRDefault="00034B70" w:rsidP="00887930">
      <w:pPr>
        <w:pStyle w:val="a6"/>
        <w:tabs>
          <w:tab w:val="left" w:pos="238"/>
        </w:tabs>
        <w:spacing w:after="0" w:line="360" w:lineRule="auto"/>
        <w:ind w:left="1069" w:hanging="10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>(Аудит в сфере закупок в Уполномоченном органе на определение поставщиков</w:t>
      </w:r>
    </w:p>
    <w:p w:rsidR="00034B70" w:rsidRPr="00D4671B" w:rsidRDefault="00034B70" w:rsidP="00887930">
      <w:pPr>
        <w:pStyle w:val="a6"/>
        <w:tabs>
          <w:tab w:val="left" w:pos="238"/>
        </w:tabs>
        <w:spacing w:after="0" w:line="360" w:lineRule="auto"/>
        <w:ind w:left="1069" w:hanging="10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>(подрядчиков, исполнителей) Администраци</w:t>
      </w:r>
      <w:r w:rsidR="00105EE5" w:rsidRPr="00D4671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 МГО)</w:t>
      </w:r>
    </w:p>
    <w:p w:rsidR="00034B70" w:rsidRPr="00D4671B" w:rsidRDefault="00034B70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034B70" w:rsidRPr="00D4671B" w:rsidRDefault="00034B70" w:rsidP="00352CFE">
      <w:pPr>
        <w:pStyle w:val="a6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Постановлением Администрации МГО от 04.04.20г. № 1583 внесены изменения в Постановление Администрации МГО от 09.04.19г. № 1543 «Об утверждении административного регламента исполнения муниципальной функции «Определение поставщика (подрядчика, исполнителя) для муниципальных заказчиков Миасского городского округа».</w:t>
      </w:r>
    </w:p>
    <w:p w:rsidR="001C61B1" w:rsidRPr="00D4671B" w:rsidRDefault="00034B70" w:rsidP="00352CFE">
      <w:pPr>
        <w:pStyle w:val="a6"/>
        <w:numPr>
          <w:ilvl w:val="0"/>
          <w:numId w:val="6"/>
        </w:numPr>
        <w:spacing w:after="0" w:line="360" w:lineRule="auto"/>
        <w:ind w:left="284" w:hanging="284"/>
        <w:jc w:val="both"/>
        <w:rPr>
          <w:rFonts w:cs="Times New Roman"/>
        </w:rPr>
      </w:pPr>
      <w:r w:rsidRPr="00D4671B">
        <w:rPr>
          <w:rFonts w:ascii="Times New Roman" w:hAnsi="Times New Roman" w:cs="Times New Roman"/>
          <w:sz w:val="24"/>
          <w:szCs w:val="24"/>
        </w:rPr>
        <w:t>На балансовой комиссии принято решение предупредить о недопущении нарушений при исполнении должностных обязанностей сотрудник</w:t>
      </w:r>
      <w:r w:rsidR="00965CB2" w:rsidRPr="00D4671B">
        <w:rPr>
          <w:rFonts w:ascii="Times New Roman" w:hAnsi="Times New Roman" w:cs="Times New Roman"/>
          <w:sz w:val="24"/>
          <w:szCs w:val="24"/>
        </w:rPr>
        <w:t xml:space="preserve">ами </w:t>
      </w:r>
      <w:r w:rsidRPr="00D4671B">
        <w:rPr>
          <w:rFonts w:ascii="Times New Roman" w:hAnsi="Times New Roman" w:cs="Times New Roman"/>
          <w:sz w:val="24"/>
          <w:szCs w:val="24"/>
        </w:rPr>
        <w:t>управления муниципального заказа.</w:t>
      </w:r>
    </w:p>
    <w:p w:rsidR="0032790B" w:rsidRPr="00D4671B" w:rsidRDefault="0032790B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23.03.2020 года № 7, 7/1</w:t>
      </w:r>
    </w:p>
    <w:p w:rsidR="0032790B" w:rsidRPr="00D4671B" w:rsidRDefault="00BD5FE6" w:rsidP="00887930">
      <w:pPr>
        <w:spacing w:line="360" w:lineRule="auto"/>
        <w:ind w:left="284" w:hanging="284"/>
        <w:jc w:val="center"/>
        <w:rPr>
          <w:rStyle w:val="afe"/>
          <w:rFonts w:eastAsiaTheme="minorHAnsi"/>
          <w:color w:val="auto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>(</w:t>
      </w:r>
      <w:r w:rsidR="0032790B" w:rsidRPr="00D4671B">
        <w:rPr>
          <w:rStyle w:val="22"/>
          <w:rFonts w:eastAsia="SimSun"/>
          <w:b w:val="0"/>
          <w:color w:val="auto"/>
          <w:sz w:val="24"/>
          <w:szCs w:val="24"/>
        </w:rPr>
        <w:t>Ревизия финансово-хозяйственной деятельности</w:t>
      </w:r>
      <w:r w:rsidR="006B25B1"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="0032790B" w:rsidRPr="00D4671B">
        <w:rPr>
          <w:rStyle w:val="afe"/>
          <w:rFonts w:eastAsiaTheme="minorHAnsi"/>
          <w:color w:val="auto"/>
        </w:rPr>
        <w:t>МАДОУ № 101</w:t>
      </w:r>
      <w:r w:rsidRPr="00D4671B">
        <w:rPr>
          <w:rStyle w:val="afe"/>
          <w:rFonts w:eastAsiaTheme="minorHAnsi"/>
          <w:color w:val="auto"/>
        </w:rPr>
        <w:t>)</w:t>
      </w:r>
    </w:p>
    <w:p w:rsidR="00D47E61" w:rsidRPr="00D4671B" w:rsidRDefault="00D47E61" w:rsidP="00352CFE">
      <w:pPr>
        <w:pStyle w:val="a6"/>
        <w:numPr>
          <w:ilvl w:val="0"/>
          <w:numId w:val="11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Постановлением Администрации МГО от 28.05.20г. № 2303 изменен состав особо ценного движимого имущества, который был утвержден Постановлением Администрации МГО от 30.12.19г. № 6750, в том числе имущество стоимостью </w:t>
      </w:r>
      <w:r w:rsidRPr="00D4671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2 541,0 тыс.руб.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вновь переведено в состав иного движимого имущества, как следствие </w:t>
      </w:r>
      <w:r w:rsidR="006B25B1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нарушение по составу единого объекта в Реестре имущества </w:t>
      </w:r>
      <w:r w:rsidR="008D4AE8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округа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E6C3B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общую сумму </w:t>
      </w:r>
      <w:r w:rsidR="007E6C3B" w:rsidRPr="00D4671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1 731,9 тыс.руб</w:t>
      </w:r>
      <w:r w:rsidR="007E6C3B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. устранено.</w:t>
      </w:r>
    </w:p>
    <w:p w:rsidR="00D47E61" w:rsidRPr="00D4671B" w:rsidRDefault="00D47E61" w:rsidP="00352CFE">
      <w:pPr>
        <w:pStyle w:val="a6"/>
        <w:numPr>
          <w:ilvl w:val="0"/>
          <w:numId w:val="11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представленным карточкам счетов (</w:t>
      </w:r>
      <w:r w:rsidR="00A953D5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101, 02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) за март-апрель 2020 года имущество балансовой стоимостью </w:t>
      </w:r>
      <w:r w:rsidRPr="00D4671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317,2 тыс.руб.</w:t>
      </w:r>
      <w:r w:rsidR="00463B01" w:rsidRPr="00D4671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953D5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списано </w:t>
      </w:r>
      <w:r w:rsidR="009008B5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со </w:t>
      </w:r>
      <w:r w:rsidR="00A953D5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с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счета 101 и </w:t>
      </w:r>
      <w:r w:rsidR="00A953D5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поставлено на</w:t>
      </w:r>
      <w:r w:rsidR="006B25B1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забалансовый</w:t>
      </w:r>
      <w:proofErr w:type="spellEnd"/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учет на счет 02.</w:t>
      </w:r>
    </w:p>
    <w:p w:rsidR="002E3834" w:rsidRPr="0036631F" w:rsidRDefault="002E3834" w:rsidP="00352CFE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 w:bidi="ru-RU"/>
        </w:rPr>
      </w:pPr>
      <w:r w:rsidRPr="0036631F">
        <w:rPr>
          <w:rFonts w:ascii="Times New Roman" w:hAnsi="Times New Roman" w:cs="Times New Roman"/>
          <w:sz w:val="24"/>
          <w:szCs w:val="24"/>
          <w:lang w:eastAsia="ru-RU" w:bidi="ru-RU"/>
        </w:rPr>
        <w:t>В соответствии с</w:t>
      </w:r>
      <w:r w:rsidR="009008B5" w:rsidRPr="0036631F">
        <w:rPr>
          <w:rFonts w:ascii="Times New Roman" w:hAnsi="Times New Roman" w:cs="Times New Roman"/>
          <w:sz w:val="24"/>
          <w:szCs w:val="24"/>
          <w:lang w:eastAsia="ru-RU" w:bidi="ru-RU"/>
        </w:rPr>
        <w:t>о</w:t>
      </w:r>
      <w:r w:rsidRPr="003663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ст. 12 Федерального закона «Об организации предоставления государственных и муниципальных услуг»</w:t>
      </w:r>
      <w:r w:rsidR="002257A2" w:rsidRPr="002257A2">
        <w:rPr>
          <w:rFonts w:ascii="Times New Roman" w:hAnsi="Times New Roman" w:cs="Times New Roman"/>
          <w:b/>
          <w:sz w:val="24"/>
          <w:szCs w:val="24"/>
          <w:lang w:eastAsia="ru-RU" w:bidi="ru-RU"/>
        </w:rPr>
        <w:fldChar w:fldCharType="begin"/>
      </w:r>
      <w:r w:rsidR="002257A2" w:rsidRPr="002257A2">
        <w:rPr>
          <w:rFonts w:ascii="Times New Roman" w:hAnsi="Times New Roman" w:cs="Times New Roman"/>
          <w:b/>
          <w:sz w:val="24"/>
          <w:szCs w:val="24"/>
          <w:lang w:eastAsia="ru-RU" w:bidi="ru-RU"/>
        </w:rPr>
        <w:instrText xml:space="preserve"> NOTEREF _Ref63863972 \f \h  \* MERGEFORMAT </w:instrText>
      </w:r>
      <w:r w:rsidR="002257A2" w:rsidRPr="002257A2">
        <w:rPr>
          <w:rFonts w:ascii="Times New Roman" w:hAnsi="Times New Roman" w:cs="Times New Roman"/>
          <w:b/>
          <w:sz w:val="24"/>
          <w:szCs w:val="24"/>
          <w:lang w:eastAsia="ru-RU" w:bidi="ru-RU"/>
        </w:rPr>
      </w:r>
      <w:r w:rsidR="002257A2" w:rsidRPr="002257A2">
        <w:rPr>
          <w:rFonts w:ascii="Times New Roman" w:hAnsi="Times New Roman" w:cs="Times New Roman"/>
          <w:b/>
          <w:sz w:val="24"/>
          <w:szCs w:val="24"/>
          <w:lang w:eastAsia="ru-RU" w:bidi="ru-RU"/>
        </w:rPr>
        <w:fldChar w:fldCharType="separate"/>
      </w:r>
      <w:r w:rsidR="002257A2" w:rsidRPr="002257A2">
        <w:rPr>
          <w:rStyle w:val="aff1"/>
          <w:rFonts w:ascii="Times New Roman" w:hAnsi="Times New Roman" w:cs="Times New Roman"/>
          <w:b/>
          <w:sz w:val="24"/>
          <w:szCs w:val="24"/>
        </w:rPr>
        <w:t>18</w:t>
      </w:r>
      <w:r w:rsidR="002257A2" w:rsidRPr="002257A2">
        <w:rPr>
          <w:rFonts w:ascii="Times New Roman" w:hAnsi="Times New Roman" w:cs="Times New Roman"/>
          <w:b/>
          <w:sz w:val="24"/>
          <w:szCs w:val="24"/>
          <w:lang w:eastAsia="ru-RU" w:bidi="ru-RU"/>
        </w:rPr>
        <w:fldChar w:fldCharType="end"/>
      </w:r>
      <w:r w:rsidRPr="003663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Административный регламент предоставления муниципальной услуги «Предоставление питания» для дошкольных образовательных учреждений округа находится в стадии разработки.</w:t>
      </w:r>
    </w:p>
    <w:p w:rsidR="007E6C3B" w:rsidRPr="00D4671B" w:rsidRDefault="004E5AC9" w:rsidP="00352CFE">
      <w:pPr>
        <w:pStyle w:val="a6"/>
        <w:numPr>
          <w:ilvl w:val="0"/>
          <w:numId w:val="11"/>
        </w:numPr>
        <w:spacing w:line="360" w:lineRule="auto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С целью недопущения подобных нарушений впредь настоящее представление доведено до специалистов 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  <w:lang w:eastAsia="ru-RU"/>
        </w:rPr>
        <w:t>Управления образования Администрации МГО, руководителей дошкольных образовательных учреждений округа, специалистов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планово-экономического отдела МКУ МГО «Централизованная бухгалтерия».</w:t>
      </w:r>
    </w:p>
    <w:p w:rsidR="007E6C3B" w:rsidRPr="00D4671B" w:rsidRDefault="00795596" w:rsidP="00352CFE">
      <w:pPr>
        <w:pStyle w:val="a6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основании Решения балансовой комиссии </w:t>
      </w:r>
      <w:r w:rsidR="004E5AC9" w:rsidRPr="00D4671B">
        <w:rPr>
          <w:rStyle w:val="afe"/>
          <w:rFonts w:ascii="Times New Roman" w:hAnsi="Times New Roman" w:cs="Times New Roman"/>
          <w:color w:val="auto"/>
          <w:sz w:val="24"/>
          <w:szCs w:val="24"/>
          <w:lang w:eastAsia="ru-RU"/>
        </w:rPr>
        <w:t>Управления образования Администрации МГО</w:t>
      </w:r>
      <w:r w:rsidR="006B25B1" w:rsidRPr="00D4671B">
        <w:rPr>
          <w:rStyle w:val="afe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от </w:t>
      </w:r>
      <w:r w:rsidR="004E5AC9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07.04.20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г. № </w:t>
      </w:r>
      <w:r w:rsidR="004E5AC9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1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принято решение о снижении стимулирующей надбавки заведующему учреждения за </w:t>
      </w:r>
      <w:r w:rsidR="004E5AC9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1 квартал 2020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года в размере </w:t>
      </w:r>
      <w:r w:rsidR="004E5AC9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%.</w:t>
      </w:r>
    </w:p>
    <w:p w:rsidR="004E5AC9" w:rsidRPr="00D4671B" w:rsidRDefault="004E5AC9" w:rsidP="00352CFE">
      <w:pPr>
        <w:pStyle w:val="a6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Приказом Управления образования Администрации МГО от 17.04.20г. № 160-1 заведующий учреждения за выявленные в ходе проверки Счетной палатой нарушения привлечен к дисциплинарной ответственности (в виде замечания).</w:t>
      </w:r>
    </w:p>
    <w:p w:rsidR="00274D7C" w:rsidRPr="00D4671B" w:rsidRDefault="00274D7C" w:rsidP="00887930">
      <w:pPr>
        <w:tabs>
          <w:tab w:val="left" w:pos="1562"/>
        </w:tabs>
        <w:suppressAutoHyphens w:val="0"/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 xml:space="preserve">По итогам рассмотрения протокола об административном правонарушении по ч. </w:t>
      </w:r>
      <w:r w:rsidR="00B5610C" w:rsidRPr="00D4671B">
        <w:rPr>
          <w:rFonts w:cs="Times New Roman"/>
        </w:rPr>
        <w:t>4</w:t>
      </w:r>
      <w:r w:rsidRPr="00D4671B">
        <w:rPr>
          <w:rFonts w:cs="Times New Roman"/>
        </w:rPr>
        <w:t xml:space="preserve"> ст. 15.1</w:t>
      </w:r>
      <w:r w:rsidR="00B5610C" w:rsidRPr="00D4671B">
        <w:rPr>
          <w:rFonts w:cs="Times New Roman"/>
        </w:rPr>
        <w:t>5.6</w:t>
      </w:r>
      <w:r w:rsidRPr="00D4671B">
        <w:rPr>
          <w:rFonts w:cs="Times New Roman"/>
        </w:rPr>
        <w:t xml:space="preserve"> КоАП РФ</w:t>
      </w:r>
      <w:r w:rsidR="00105EE5" w:rsidRPr="00D4671B">
        <w:fldChar w:fldCharType="begin"/>
      </w:r>
      <w:r w:rsidR="00105EE5" w:rsidRPr="00D4671B">
        <w:instrText xml:space="preserve"> NOTEREF _Ref38894767 \f \h  \* MERGEFORMAT </w:instrText>
      </w:r>
      <w:r w:rsidR="00105EE5" w:rsidRPr="00D4671B">
        <w:fldChar w:fldCharType="separate"/>
      </w:r>
      <w:r w:rsidR="00350061" w:rsidRPr="00D4671B">
        <w:rPr>
          <w:rStyle w:val="aff1"/>
          <w:b/>
        </w:rPr>
        <w:t>15</w:t>
      </w:r>
      <w:r w:rsidR="00105EE5" w:rsidRPr="00D4671B">
        <w:fldChar w:fldCharType="end"/>
      </w:r>
      <w:r w:rsidRPr="00D4671B">
        <w:rPr>
          <w:rFonts w:cs="Times New Roman"/>
        </w:rPr>
        <w:t xml:space="preserve"> главный бухгалтер учреждения признан виновным и ему назначено </w:t>
      </w:r>
      <w:r w:rsidRPr="00D4671B">
        <w:rPr>
          <w:rFonts w:cs="Times New Roman"/>
          <w:lang w:eastAsia="ru-RU" w:bidi="ru-RU"/>
        </w:rPr>
        <w:t xml:space="preserve">наказание в виде административного штрафа в размере </w:t>
      </w:r>
      <w:r w:rsidR="00B5610C" w:rsidRPr="00D4671B">
        <w:rPr>
          <w:rFonts w:cs="Times New Roman"/>
          <w:lang w:eastAsia="ru-RU" w:bidi="ru-RU"/>
        </w:rPr>
        <w:t>1</w:t>
      </w:r>
      <w:r w:rsidRPr="00D4671B">
        <w:rPr>
          <w:rFonts w:cs="Times New Roman"/>
          <w:lang w:eastAsia="ru-RU" w:bidi="ru-RU"/>
        </w:rPr>
        <w:t xml:space="preserve">5,0 тыс.руб. </w:t>
      </w:r>
      <w:r w:rsidRPr="00D4671B">
        <w:rPr>
          <w:rFonts w:cs="Times New Roman"/>
        </w:rPr>
        <w:t xml:space="preserve">(Постановление мирового судьи судебного участка № </w:t>
      </w:r>
      <w:r w:rsidR="008F4B01" w:rsidRPr="00D4671B">
        <w:rPr>
          <w:rFonts w:cs="Times New Roman"/>
        </w:rPr>
        <w:t>3</w:t>
      </w:r>
      <w:r w:rsidRPr="00D4671B">
        <w:rPr>
          <w:rFonts w:cs="Times New Roman"/>
        </w:rPr>
        <w:t xml:space="preserve"> г. Миасса Челябинской области от </w:t>
      </w:r>
      <w:r w:rsidR="008F4B01" w:rsidRPr="00D4671B">
        <w:rPr>
          <w:rFonts w:cs="Times New Roman"/>
        </w:rPr>
        <w:t>05.06.20</w:t>
      </w:r>
      <w:r w:rsidRPr="00D4671B">
        <w:rPr>
          <w:rFonts w:cs="Times New Roman"/>
        </w:rPr>
        <w:t>г.).</w:t>
      </w:r>
    </w:p>
    <w:p w:rsidR="008F4B01" w:rsidRPr="00D4671B" w:rsidRDefault="008F4B01" w:rsidP="00887930">
      <w:pPr>
        <w:tabs>
          <w:tab w:val="left" w:pos="1562"/>
        </w:tabs>
        <w:suppressAutoHyphens w:val="0"/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 xml:space="preserve">Миасским городским судом Челябинской области </w:t>
      </w:r>
      <w:r w:rsidR="00B5610C" w:rsidRPr="00D4671B">
        <w:rPr>
          <w:rFonts w:cs="Times New Roman"/>
        </w:rPr>
        <w:t xml:space="preserve">по итогам рассмотрения жалобы главного бухгалтера учреждения </w:t>
      </w:r>
      <w:r w:rsidRPr="00D4671B">
        <w:rPr>
          <w:rFonts w:cs="Times New Roman"/>
        </w:rPr>
        <w:t>принято решение</w:t>
      </w:r>
      <w:r w:rsidR="00B335E5" w:rsidRPr="00D4671B">
        <w:rPr>
          <w:rFonts w:cs="Times New Roman"/>
        </w:rPr>
        <w:t>:</w:t>
      </w:r>
      <w:r w:rsidR="00DD4386" w:rsidRPr="00D4671B">
        <w:rPr>
          <w:rFonts w:cs="Times New Roman"/>
        </w:rPr>
        <w:t xml:space="preserve"> </w:t>
      </w:r>
      <w:r w:rsidRPr="00D4671B">
        <w:rPr>
          <w:rFonts w:cs="Times New Roman"/>
        </w:rPr>
        <w:t xml:space="preserve">Постановление мирового судьи судебного участка № 3 г. Миасса Челябинской области от 05.06.20г. по делу об административном правонарушении по ч. </w:t>
      </w:r>
      <w:r w:rsidR="00B5610C" w:rsidRPr="00D4671B">
        <w:rPr>
          <w:rFonts w:cs="Times New Roman"/>
        </w:rPr>
        <w:t>4</w:t>
      </w:r>
      <w:r w:rsidRPr="00D4671B">
        <w:rPr>
          <w:rFonts w:cs="Times New Roman"/>
        </w:rPr>
        <w:t xml:space="preserve"> ст. 15.1</w:t>
      </w:r>
      <w:r w:rsidR="00B5610C" w:rsidRPr="00D4671B">
        <w:rPr>
          <w:rFonts w:cs="Times New Roman"/>
        </w:rPr>
        <w:t>5.6</w:t>
      </w:r>
      <w:r w:rsidRPr="00D4671B">
        <w:rPr>
          <w:rFonts w:cs="Times New Roman"/>
        </w:rPr>
        <w:t xml:space="preserve"> КоАП РФ</w:t>
      </w:r>
      <w:r w:rsidR="00105EE5" w:rsidRPr="00D4671B">
        <w:fldChar w:fldCharType="begin"/>
      </w:r>
      <w:r w:rsidR="00105EE5" w:rsidRPr="00D4671B">
        <w:instrText xml:space="preserve"> NOTEREF _Ref38894767 \f \h  \* MERGEFORMAT </w:instrText>
      </w:r>
      <w:r w:rsidR="00105EE5" w:rsidRPr="00D4671B">
        <w:fldChar w:fldCharType="separate"/>
      </w:r>
      <w:r w:rsidR="00350061" w:rsidRPr="00D4671B">
        <w:rPr>
          <w:rStyle w:val="aff1"/>
          <w:b/>
        </w:rPr>
        <w:t>15</w:t>
      </w:r>
      <w:r w:rsidR="00105EE5" w:rsidRPr="00D4671B">
        <w:fldChar w:fldCharType="end"/>
      </w:r>
      <w:r w:rsidRPr="00D4671B">
        <w:t xml:space="preserve"> в отношении главного бухгалтера </w:t>
      </w:r>
      <w:r w:rsidR="00B5610C" w:rsidRPr="00D4671B">
        <w:t xml:space="preserve">учреждения </w:t>
      </w:r>
      <w:r w:rsidRPr="00D4671B">
        <w:t>оставить без изменения, а ее жалобу без удовлетворения.</w:t>
      </w:r>
    </w:p>
    <w:p w:rsidR="005228BA" w:rsidRPr="00D4671B" w:rsidRDefault="00274D7C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представленной Прокуратурой г. Миасса информации (от </w:t>
      </w:r>
      <w:r w:rsidR="00B5610C"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B5610C"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B5610C"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20-2020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итогам рассмотрения материалов проверки</w:t>
      </w:r>
      <w:r w:rsidR="005228BA"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5610C"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заведующей учреждения внесено представление об устранении нарушений трудового законодательства. </w:t>
      </w:r>
    </w:p>
    <w:p w:rsidR="00B5610C" w:rsidRPr="00D4671B" w:rsidRDefault="005228BA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Государственной инспекции труда по Челябинской области заведующий учреждения привлечен к административной ответственности по ч. 1 ст. 5.27 КоАП РФ</w:t>
      </w:r>
      <w:r w:rsidRPr="00D4671B">
        <w:rPr>
          <w:rStyle w:val="aff1"/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footnoteReference w:id="60"/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предупреждения.</w:t>
      </w:r>
    </w:p>
    <w:p w:rsidR="00B17494" w:rsidRPr="00D4671B" w:rsidRDefault="00B17494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06.04.2020 года № 8</w:t>
      </w:r>
    </w:p>
    <w:p w:rsidR="00A079CE" w:rsidRPr="00D4671B" w:rsidRDefault="00A079CE" w:rsidP="00887930">
      <w:pPr>
        <w:spacing w:line="360" w:lineRule="auto"/>
        <w:jc w:val="center"/>
        <w:rPr>
          <w:rStyle w:val="afe"/>
          <w:rFonts w:eastAsiaTheme="minorHAnsi"/>
          <w:color w:val="auto"/>
        </w:rPr>
      </w:pPr>
      <w:r w:rsidRPr="00D4671B">
        <w:rPr>
          <w:rStyle w:val="afe"/>
          <w:rFonts w:eastAsiaTheme="minorHAnsi"/>
          <w:color w:val="auto"/>
        </w:rPr>
        <w:t>Аудит в сфере закупок (су</w:t>
      </w:r>
      <w:r w:rsidRPr="00D4671B">
        <w:rPr>
          <w:rFonts w:cs="Times New Roman"/>
          <w:kern w:val="0"/>
          <w:lang w:eastAsia="en-US" w:bidi="ar-SA"/>
        </w:rPr>
        <w:t xml:space="preserve">бъект аудита - </w:t>
      </w:r>
      <w:r w:rsidRPr="00D4671B">
        <w:rPr>
          <w:rFonts w:cs="Times New Roman"/>
        </w:rPr>
        <w:t>МБДОУ «Детский сад № 66»</w:t>
      </w:r>
      <w:r w:rsidRPr="00D4671B">
        <w:rPr>
          <w:rStyle w:val="afe"/>
          <w:rFonts w:eastAsiaTheme="minorHAnsi"/>
          <w:color w:val="auto"/>
        </w:rPr>
        <w:t>)</w:t>
      </w:r>
    </w:p>
    <w:p w:rsidR="003E5785" w:rsidRPr="00D4671B" w:rsidRDefault="003E5785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48633D" w:rsidRPr="00D4671B" w:rsidRDefault="0048633D" w:rsidP="00887930">
      <w:p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1. 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ab/>
      </w:r>
      <w:proofErr w:type="gramStart"/>
      <w:r w:rsidRPr="00D4671B">
        <w:rPr>
          <w:rStyle w:val="22"/>
          <w:rFonts w:eastAsia="SimSun"/>
          <w:b w:val="0"/>
          <w:color w:val="auto"/>
          <w:sz w:val="24"/>
          <w:szCs w:val="24"/>
        </w:rPr>
        <w:t>С</w:t>
      </w:r>
      <w:proofErr w:type="gramEnd"/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целью установления контроля за ответственными должностными лицами в образовательных учреждениях данное представление будет доведено до сведения руководителей</w:t>
      </w:r>
      <w:r w:rsidR="008B493A"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образовательных учреждений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>.</w:t>
      </w:r>
    </w:p>
    <w:p w:rsidR="003E5785" w:rsidRPr="00D4671B" w:rsidRDefault="003E5785" w:rsidP="00352CFE">
      <w:pPr>
        <w:pStyle w:val="a6"/>
        <w:numPr>
          <w:ilvl w:val="0"/>
          <w:numId w:val="5"/>
        </w:numPr>
        <w:spacing w:after="0" w:line="360" w:lineRule="auto"/>
        <w:ind w:left="284" w:hanging="284"/>
        <w:jc w:val="both"/>
        <w:rPr>
          <w:rStyle w:val="afe"/>
          <w:rFonts w:cs="Times New Roman"/>
          <w:color w:val="auto"/>
          <w:lang w:eastAsia="ru-RU" w:bidi="ru-RU"/>
        </w:rPr>
      </w:pP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  <w:lang w:eastAsia="ru-RU"/>
        </w:rPr>
        <w:t>Приказом Управления образования Администрации МГО от 20.04.20г. № 162 заведующий учреждения за выявленные в ходе проверки Счетной палатой нарушения привлечен к дисциплинарной ответственности (в виде замечания).</w:t>
      </w:r>
    </w:p>
    <w:p w:rsidR="00E56442" w:rsidRPr="00D4671B" w:rsidRDefault="00E56442" w:rsidP="00E56442">
      <w:pPr>
        <w:spacing w:line="360" w:lineRule="auto"/>
        <w:jc w:val="both"/>
        <w:rPr>
          <w:rStyle w:val="afe"/>
          <w:rFonts w:cs="Times New Roman"/>
          <w:color w:val="auto"/>
          <w:lang w:eastAsia="ru-RU" w:bidi="ru-RU"/>
        </w:rPr>
      </w:pPr>
    </w:p>
    <w:p w:rsidR="00E56442" w:rsidRPr="00D4671B" w:rsidRDefault="00E56442" w:rsidP="00E56442">
      <w:pPr>
        <w:spacing w:line="360" w:lineRule="auto"/>
        <w:jc w:val="both"/>
        <w:rPr>
          <w:rStyle w:val="afe"/>
          <w:rFonts w:cs="Times New Roman"/>
          <w:color w:val="auto"/>
          <w:lang w:eastAsia="ru-RU" w:bidi="ru-RU"/>
        </w:rPr>
      </w:pPr>
    </w:p>
    <w:p w:rsidR="00E56442" w:rsidRPr="00D4671B" w:rsidRDefault="00E56442" w:rsidP="00E56442">
      <w:pPr>
        <w:spacing w:line="360" w:lineRule="auto"/>
        <w:jc w:val="both"/>
        <w:rPr>
          <w:rStyle w:val="afe"/>
          <w:rFonts w:cs="Times New Roman"/>
          <w:color w:val="auto"/>
          <w:lang w:eastAsia="ru-RU" w:bidi="ru-RU"/>
        </w:rPr>
      </w:pPr>
    </w:p>
    <w:p w:rsidR="00E56442" w:rsidRPr="00D4671B" w:rsidRDefault="00E56442" w:rsidP="00E56442">
      <w:pPr>
        <w:spacing w:line="360" w:lineRule="auto"/>
        <w:jc w:val="both"/>
        <w:rPr>
          <w:rStyle w:val="afe"/>
          <w:rFonts w:cs="Times New Roman"/>
          <w:color w:val="auto"/>
          <w:lang w:eastAsia="ru-RU" w:bidi="ru-RU"/>
        </w:rPr>
      </w:pPr>
    </w:p>
    <w:p w:rsidR="00E56442" w:rsidRPr="00D4671B" w:rsidRDefault="00E56442" w:rsidP="00E56442">
      <w:pPr>
        <w:spacing w:line="360" w:lineRule="auto"/>
        <w:jc w:val="both"/>
        <w:rPr>
          <w:rStyle w:val="afe"/>
          <w:rFonts w:cs="Times New Roman"/>
          <w:color w:val="auto"/>
          <w:lang w:eastAsia="ru-RU" w:bidi="ru-RU"/>
        </w:rPr>
      </w:pPr>
    </w:p>
    <w:p w:rsidR="00C3519D" w:rsidRPr="00D4671B" w:rsidRDefault="00C3519D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lastRenderedPageBreak/>
        <w:t>Представление от 14.04.2020 года № 9</w:t>
      </w:r>
      <w:r w:rsidR="00BD6D1A" w:rsidRPr="00D4671B">
        <w:rPr>
          <w:rFonts w:eastAsia="Times New Roman" w:cs="Times New Roman"/>
          <w:b/>
          <w:kern w:val="0"/>
          <w:lang w:eastAsia="en-US" w:bidi="ar-SA"/>
        </w:rPr>
        <w:t xml:space="preserve"> </w:t>
      </w:r>
    </w:p>
    <w:p w:rsidR="00C3519D" w:rsidRPr="00D4671B" w:rsidRDefault="00C3519D" w:rsidP="00887930">
      <w:pPr>
        <w:widowControl/>
        <w:tabs>
          <w:tab w:val="left" w:pos="0"/>
        </w:tabs>
        <w:suppressAutoHyphens w:val="0"/>
        <w:spacing w:line="360" w:lineRule="auto"/>
        <w:contextualSpacing/>
        <w:jc w:val="center"/>
        <w:rPr>
          <w:rStyle w:val="afe"/>
          <w:rFonts w:eastAsiaTheme="minorHAnsi" w:cs="Times New Roman"/>
          <w:color w:val="auto"/>
        </w:rPr>
      </w:pPr>
      <w:r w:rsidRPr="00D4671B">
        <w:rPr>
          <w:rFonts w:cs="Times New Roman"/>
        </w:rPr>
        <w:t xml:space="preserve">(Аудит эффективности администрирования доходов бюджета округа от продажи земельных участков </w:t>
      </w:r>
      <w:r w:rsidRPr="00D4671B">
        <w:rPr>
          <w:rStyle w:val="afe"/>
          <w:rFonts w:eastAsiaTheme="minorHAnsi" w:cs="Times New Roman"/>
          <w:color w:val="auto"/>
        </w:rPr>
        <w:t>(</w:t>
      </w:r>
      <w:r w:rsidR="00847A95" w:rsidRPr="00D4671B">
        <w:rPr>
          <w:rFonts w:cs="Times New Roman"/>
          <w:kern w:val="0"/>
          <w:lang w:eastAsia="en-US" w:bidi="ar-SA"/>
        </w:rPr>
        <w:t>субъект проверки</w:t>
      </w:r>
      <w:r w:rsidRPr="00D4671B">
        <w:rPr>
          <w:rFonts w:cs="Times New Roman"/>
          <w:kern w:val="0"/>
          <w:lang w:eastAsia="en-US" w:bidi="ar-SA"/>
        </w:rPr>
        <w:t xml:space="preserve"> - Администрация МГО</w:t>
      </w:r>
      <w:r w:rsidRPr="00D4671B">
        <w:rPr>
          <w:rStyle w:val="afe"/>
          <w:rFonts w:eastAsiaTheme="minorHAnsi" w:cs="Times New Roman"/>
          <w:color w:val="auto"/>
        </w:rPr>
        <w:t>)</w:t>
      </w:r>
    </w:p>
    <w:p w:rsidR="00E361B0" w:rsidRPr="00D4671B" w:rsidRDefault="00E361B0" w:rsidP="00887930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D4671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E361B0" w:rsidRPr="00D4671B" w:rsidRDefault="00E361B0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Style w:val="afe"/>
          <w:rFonts w:eastAsiaTheme="minorHAnsi" w:cs="Times New Roman"/>
          <w:color w:val="auto"/>
        </w:rPr>
        <w:t xml:space="preserve">В соответствии с </w:t>
      </w:r>
      <w:r w:rsidR="00B70A34" w:rsidRPr="00D4671B">
        <w:rPr>
          <w:rStyle w:val="afe"/>
          <w:color w:val="auto"/>
        </w:rPr>
        <w:t xml:space="preserve">Инструкцией </w:t>
      </w:r>
      <w:r w:rsidRPr="00D4671B">
        <w:rPr>
          <w:rStyle w:val="afe"/>
          <w:color w:val="auto"/>
        </w:rPr>
        <w:t>№ 157н</w:t>
      </w:r>
      <w:r w:rsidR="00105EE5" w:rsidRPr="00D4671B">
        <w:fldChar w:fldCharType="begin"/>
      </w:r>
      <w:r w:rsidR="00105EE5" w:rsidRPr="00D4671B">
        <w:instrText xml:space="preserve"> NOTEREF _Ref38891725 \f \h  \* MERGEFORMAT </w:instrText>
      </w:r>
      <w:r w:rsidR="00105EE5" w:rsidRPr="00D4671B">
        <w:fldChar w:fldCharType="separate"/>
      </w:r>
      <w:r w:rsidR="00350061" w:rsidRPr="00D4671B">
        <w:rPr>
          <w:rStyle w:val="aff1"/>
          <w:b/>
        </w:rPr>
        <w:t>11</w:t>
      </w:r>
      <w:r w:rsidR="00105EE5" w:rsidRPr="00D4671B">
        <w:fldChar w:fldCharType="end"/>
      </w:r>
      <w:r w:rsidR="00AA4279" w:rsidRPr="00D4671B">
        <w:rPr>
          <w:rStyle w:val="afe"/>
          <w:b/>
          <w:color w:val="auto"/>
        </w:rPr>
        <w:t xml:space="preserve"> </w:t>
      </w:r>
      <w:r w:rsidRPr="00D4671B">
        <w:rPr>
          <w:rStyle w:val="afe"/>
          <w:rFonts w:eastAsiaTheme="minorHAnsi" w:cs="Times New Roman"/>
          <w:color w:val="auto"/>
        </w:rPr>
        <w:t xml:space="preserve">произведено начисление в учете доходов </w:t>
      </w:r>
      <w:r w:rsidR="00B70A34" w:rsidRPr="00D4671B">
        <w:rPr>
          <w:rStyle w:val="afe"/>
          <w:rFonts w:eastAsiaTheme="minorHAnsi" w:cs="Times New Roman"/>
          <w:color w:val="auto"/>
        </w:rPr>
        <w:t>по</w:t>
      </w:r>
      <w:r w:rsidRPr="00D4671B">
        <w:rPr>
          <w:rStyle w:val="afe"/>
          <w:color w:val="auto"/>
        </w:rPr>
        <w:t xml:space="preserve"> счету 205.73 </w:t>
      </w:r>
      <w:r w:rsidR="00B70A34" w:rsidRPr="00D4671B">
        <w:rPr>
          <w:rStyle w:val="afe"/>
          <w:color w:val="auto"/>
        </w:rPr>
        <w:t xml:space="preserve">КБК 11406012040000430 на общую </w:t>
      </w:r>
      <w:r w:rsidRPr="00D4671B">
        <w:rPr>
          <w:rStyle w:val="afe"/>
          <w:rFonts w:eastAsiaTheme="minorHAnsi" w:cs="Times New Roman"/>
          <w:color w:val="auto"/>
        </w:rPr>
        <w:t>сумм</w:t>
      </w:r>
      <w:r w:rsidR="00B70A34" w:rsidRPr="00D4671B">
        <w:rPr>
          <w:rStyle w:val="afe"/>
          <w:rFonts w:eastAsiaTheme="minorHAnsi" w:cs="Times New Roman"/>
          <w:color w:val="auto"/>
        </w:rPr>
        <w:t>у</w:t>
      </w:r>
      <w:r w:rsidR="00A5792E" w:rsidRPr="00D4671B">
        <w:rPr>
          <w:rStyle w:val="afe"/>
          <w:rFonts w:eastAsiaTheme="minorHAnsi" w:cs="Times New Roman"/>
          <w:color w:val="auto"/>
        </w:rPr>
        <w:t xml:space="preserve"> </w:t>
      </w:r>
      <w:r w:rsidRPr="00D4671B">
        <w:rPr>
          <w:rStyle w:val="afe"/>
          <w:rFonts w:eastAsiaTheme="minorHAnsi" w:cs="Times New Roman"/>
          <w:b/>
          <w:color w:val="auto"/>
        </w:rPr>
        <w:t>1 253,8 тыс.руб.</w:t>
      </w:r>
      <w:r w:rsidR="00DD4386" w:rsidRPr="00D4671B">
        <w:rPr>
          <w:rStyle w:val="afe"/>
          <w:rFonts w:eastAsiaTheme="minorHAnsi" w:cs="Times New Roman"/>
          <w:b/>
          <w:color w:val="auto"/>
        </w:rPr>
        <w:t xml:space="preserve"> </w:t>
      </w:r>
      <w:r w:rsidR="00B70A34" w:rsidRPr="00D4671B">
        <w:rPr>
          <w:rStyle w:val="afe"/>
          <w:rFonts w:eastAsiaTheme="minorHAnsi" w:cs="Times New Roman"/>
          <w:color w:val="auto"/>
        </w:rPr>
        <w:t>(</w:t>
      </w:r>
      <w:r w:rsidR="00B70A34" w:rsidRPr="00D4671B">
        <w:rPr>
          <w:rStyle w:val="afe"/>
          <w:color w:val="auto"/>
        </w:rPr>
        <w:t xml:space="preserve">размер начисленных доходов от продажи земельных участков в сумме </w:t>
      </w:r>
      <w:r w:rsidR="00B70A34" w:rsidRPr="00D4671B">
        <w:rPr>
          <w:rStyle w:val="afe"/>
          <w:b/>
          <w:color w:val="auto"/>
        </w:rPr>
        <w:t>417,9 тыс.руб.</w:t>
      </w:r>
      <w:r w:rsidR="00B70A34" w:rsidRPr="00D4671B">
        <w:rPr>
          <w:rStyle w:val="afe"/>
          <w:color w:val="auto"/>
        </w:rPr>
        <w:t xml:space="preserve">; размер начисленных доходов от увеличения площади земельных участков в сумме </w:t>
      </w:r>
      <w:r w:rsidR="00B70A34" w:rsidRPr="00D4671B">
        <w:rPr>
          <w:rStyle w:val="afe"/>
          <w:b/>
          <w:color w:val="auto"/>
        </w:rPr>
        <w:t>835,9 тыс.руб.</w:t>
      </w:r>
      <w:r w:rsidR="00B70A34" w:rsidRPr="00D4671B">
        <w:rPr>
          <w:rStyle w:val="afe"/>
          <w:color w:val="auto"/>
        </w:rPr>
        <w:t xml:space="preserve">), </w:t>
      </w:r>
      <w:r w:rsidRPr="00D4671B">
        <w:rPr>
          <w:rStyle w:val="afe"/>
          <w:rFonts w:eastAsiaTheme="minorHAnsi" w:cs="Times New Roman"/>
          <w:color w:val="auto"/>
        </w:rPr>
        <w:t xml:space="preserve">которые будут учтены при формировании бухгалтерской отчетности </w:t>
      </w:r>
      <w:r w:rsidR="00B70A34" w:rsidRPr="00D4671B">
        <w:rPr>
          <w:rStyle w:val="afe"/>
          <w:color w:val="auto"/>
        </w:rPr>
        <w:t xml:space="preserve">(ф. 0503121, ф. 0503169) </w:t>
      </w:r>
      <w:r w:rsidRPr="00D4671B">
        <w:rPr>
          <w:rStyle w:val="afe"/>
          <w:rFonts w:eastAsiaTheme="minorHAnsi" w:cs="Times New Roman"/>
          <w:color w:val="auto"/>
        </w:rPr>
        <w:t xml:space="preserve">в 2020 году. </w:t>
      </w:r>
    </w:p>
    <w:p w:rsidR="00B70A34" w:rsidRPr="00D4671B" w:rsidRDefault="00B70A34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F4736E" w:rsidRPr="00D4671B" w:rsidRDefault="00F4736E" w:rsidP="00352CFE">
      <w:pPr>
        <w:pStyle w:val="a6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 xml:space="preserve">Администрацией МГО представлен план мероприятий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с установленными сроками и ответственными исполнителями</w:t>
      </w:r>
      <w:r w:rsidRPr="00D4671B">
        <w:rPr>
          <w:rFonts w:ascii="Times New Roman" w:hAnsi="Times New Roman" w:cs="Times New Roman"/>
          <w:sz w:val="24"/>
          <w:szCs w:val="24"/>
        </w:rPr>
        <w:t xml:space="preserve"> по устранению нарушений, выявленных Счетной палатой.</w:t>
      </w:r>
    </w:p>
    <w:p w:rsidR="0099435C" w:rsidRPr="00D4671B" w:rsidRDefault="0099435C" w:rsidP="00352CFE">
      <w:pPr>
        <w:pStyle w:val="a6"/>
        <w:numPr>
          <w:ilvl w:val="1"/>
          <w:numId w:val="12"/>
        </w:numPr>
        <w:tabs>
          <w:tab w:val="left" w:pos="1276"/>
        </w:tabs>
        <w:spacing w:line="360" w:lineRule="auto"/>
        <w:ind w:left="709" w:hanging="425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>По состоянию на 01.07.20г. в рамках принятых мер по взысканию дебиторской задолженности:</w:t>
      </w:r>
    </w:p>
    <w:p w:rsidR="0099435C" w:rsidRPr="00D4671B" w:rsidRDefault="0099435C" w:rsidP="0099435C">
      <w:pPr>
        <w:pStyle w:val="a6"/>
        <w:tabs>
          <w:tab w:val="left" w:pos="1276"/>
        </w:tabs>
        <w:spacing w:line="360" w:lineRule="auto"/>
        <w:ind w:left="709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>-</w:t>
      </w:r>
      <w:r w:rsidR="00F4736E"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взыскана дебиторская задолже</w:t>
      </w:r>
      <w:r w:rsidR="009008B5">
        <w:rPr>
          <w:rStyle w:val="22"/>
          <w:rFonts w:eastAsia="SimSun"/>
          <w:b w:val="0"/>
          <w:color w:val="auto"/>
          <w:sz w:val="24"/>
          <w:szCs w:val="24"/>
        </w:rPr>
        <w:t>нность в сумме 1 624,4 тыс.руб.;</w:t>
      </w:r>
      <w:r w:rsidR="00F4736E"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</w:p>
    <w:p w:rsidR="0099435C" w:rsidRPr="00D4671B" w:rsidRDefault="0099435C" w:rsidP="00BE5778">
      <w:pPr>
        <w:pStyle w:val="a6"/>
        <w:tabs>
          <w:tab w:val="left" w:pos="1276"/>
        </w:tabs>
        <w:spacing w:after="0" w:line="360" w:lineRule="auto"/>
        <w:ind w:left="851" w:hanging="142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- </w:t>
      </w:r>
      <w:r w:rsidR="00F4736E" w:rsidRPr="00D4671B">
        <w:rPr>
          <w:rStyle w:val="22"/>
          <w:rFonts w:eastAsia="SimSun"/>
          <w:b w:val="0"/>
          <w:color w:val="auto"/>
          <w:sz w:val="24"/>
          <w:szCs w:val="24"/>
        </w:rPr>
        <w:t>сторнирована излишне предъявленная дебиторская задо</w:t>
      </w:r>
      <w:r w:rsidR="00BE5778" w:rsidRPr="00D4671B">
        <w:rPr>
          <w:rStyle w:val="22"/>
          <w:rFonts w:eastAsia="SimSun"/>
          <w:b w:val="0"/>
          <w:color w:val="auto"/>
          <w:sz w:val="24"/>
          <w:szCs w:val="24"/>
        </w:rPr>
        <w:t>лженность в сумме 94,6 тыс.руб..</w:t>
      </w:r>
      <w:r w:rsidR="00F4736E"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</w:p>
    <w:p w:rsidR="00F4736E" w:rsidRPr="00D4671B" w:rsidRDefault="0099435C" w:rsidP="0099435C">
      <w:pPr>
        <w:spacing w:line="360" w:lineRule="auto"/>
        <w:ind w:left="709" w:hanging="425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1.2. </w:t>
      </w:r>
      <w:r w:rsidR="00F4736E" w:rsidRPr="00D4671B">
        <w:rPr>
          <w:rStyle w:val="22"/>
          <w:rFonts w:eastAsia="SimSun"/>
          <w:b w:val="0"/>
          <w:color w:val="auto"/>
          <w:sz w:val="24"/>
          <w:szCs w:val="24"/>
        </w:rPr>
        <w:t>Распоряжением Администрации МГО от 19.05.20г. № 122-р утверждена процедура взаимодействия структурных подразделений Администрации МГО при проведении процедуры купли-продажи (перераспределения) земельного участка и передаче первичных учетных документов для регистрации содержащихся в них данных в регистрах бухгалтерского учета.</w:t>
      </w:r>
    </w:p>
    <w:p w:rsidR="00F4736E" w:rsidRPr="00D4671B" w:rsidRDefault="0099435C" w:rsidP="0099435C">
      <w:p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2. </w:t>
      </w:r>
      <w:r w:rsidR="00F4736E" w:rsidRPr="00D4671B">
        <w:rPr>
          <w:rStyle w:val="22"/>
          <w:rFonts w:eastAsia="SimSun"/>
          <w:b w:val="0"/>
          <w:color w:val="auto"/>
          <w:sz w:val="24"/>
          <w:szCs w:val="24"/>
        </w:rPr>
        <w:t>На основании Решения балансовой комиссии Администрации МГО от 27.04.20г. № 4, утвержденного Распоряжением Администрации МГО от 27.04.20г. № 106-р</w:t>
      </w:r>
      <w:r w:rsidR="009008B5">
        <w:rPr>
          <w:rStyle w:val="22"/>
          <w:rFonts w:eastAsia="SimSun"/>
          <w:b w:val="0"/>
          <w:color w:val="auto"/>
          <w:sz w:val="24"/>
          <w:szCs w:val="24"/>
        </w:rPr>
        <w:t>,</w:t>
      </w:r>
      <w:r w:rsidR="00F4736E"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принято решение о снижении размера ежемесячного денежного поощрения в апреле 2020 года в размере 50 %.</w:t>
      </w:r>
    </w:p>
    <w:p w:rsidR="00E77F5A" w:rsidRPr="00D4671B" w:rsidRDefault="0099435C" w:rsidP="0099435C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 xml:space="preserve">3. </w:t>
      </w:r>
      <w:r w:rsidR="004B09F6" w:rsidRPr="00D4671B">
        <w:rPr>
          <w:rFonts w:cs="Times New Roman"/>
        </w:rPr>
        <w:t>Распоряжение</w:t>
      </w:r>
      <w:r w:rsidR="00B70A34" w:rsidRPr="00D4671B">
        <w:rPr>
          <w:rFonts w:cs="Times New Roman"/>
        </w:rPr>
        <w:t>м</w:t>
      </w:r>
      <w:r w:rsidR="004B09F6" w:rsidRPr="00D4671B">
        <w:rPr>
          <w:rFonts w:cs="Times New Roman"/>
        </w:rPr>
        <w:t xml:space="preserve"> Администрации МГО от 14.04.20г. № 281-1 </w:t>
      </w:r>
      <w:r w:rsidR="000D0EB6" w:rsidRPr="00D4671B">
        <w:rPr>
          <w:rFonts w:cs="Times New Roman"/>
        </w:rPr>
        <w:t>начальник</w:t>
      </w:r>
      <w:r w:rsidR="004B09F6" w:rsidRPr="00D4671B">
        <w:rPr>
          <w:rFonts w:cs="Times New Roman"/>
        </w:rPr>
        <w:t xml:space="preserve"> отдела подготовки правоустанавливающих документов Управления архитектуры</w:t>
      </w:r>
      <w:r w:rsidR="00B70A34" w:rsidRPr="00D4671B">
        <w:rPr>
          <w:rFonts w:cs="Times New Roman"/>
        </w:rPr>
        <w:t xml:space="preserve">, градостроительства и земельных отношений Администрации МГО </w:t>
      </w:r>
      <w:r w:rsidR="000D0EB6" w:rsidRPr="00D4671B">
        <w:rPr>
          <w:rFonts w:cs="Times New Roman"/>
        </w:rPr>
        <w:t>за выявленные в ходе проверки Счетной палатой нарушения привлечен к дисциплинарной ответственности (в виде замечания).</w:t>
      </w:r>
    </w:p>
    <w:p w:rsidR="00980F51" w:rsidRPr="00D4671B" w:rsidRDefault="00980F51" w:rsidP="00887930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D4671B">
        <w:rPr>
          <w:rFonts w:eastAsia="Times New Roman" w:cs="Times New Roman"/>
          <w:lang w:eastAsia="ru-RU"/>
        </w:rPr>
        <w:t>Согласно представленной информации Прокуратурой г. Миасса (от 10.07.20г. № 20-2020) по итогам рассмотрения материалов аудита меры прокурорского реагирования не применялись.</w:t>
      </w:r>
    </w:p>
    <w:p w:rsidR="00DD6C99" w:rsidRPr="00D4671B" w:rsidRDefault="00DD6C99" w:rsidP="00887930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</w:p>
    <w:p w:rsidR="006801FA" w:rsidRPr="00D4671B" w:rsidRDefault="006801FA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lastRenderedPageBreak/>
        <w:t>Представление от 28.04.2020 года № 10</w:t>
      </w:r>
    </w:p>
    <w:p w:rsidR="00A079CE" w:rsidRPr="00D4671B" w:rsidRDefault="00A079CE" w:rsidP="00887930">
      <w:pPr>
        <w:spacing w:line="360" w:lineRule="auto"/>
        <w:jc w:val="center"/>
        <w:rPr>
          <w:rStyle w:val="afe"/>
          <w:rFonts w:eastAsiaTheme="minorHAnsi"/>
          <w:color w:val="auto"/>
        </w:rPr>
      </w:pPr>
      <w:r w:rsidRPr="00D4671B">
        <w:rPr>
          <w:rStyle w:val="afe"/>
          <w:rFonts w:eastAsiaTheme="minorHAnsi"/>
          <w:color w:val="auto"/>
        </w:rPr>
        <w:t>Аудит в сфере закупок (су</w:t>
      </w:r>
      <w:r w:rsidRPr="00D4671B">
        <w:rPr>
          <w:rFonts w:cs="Times New Roman"/>
          <w:kern w:val="0"/>
          <w:lang w:eastAsia="en-US" w:bidi="ar-SA"/>
        </w:rPr>
        <w:t xml:space="preserve">бъект аудита - </w:t>
      </w:r>
      <w:r w:rsidRPr="00D4671B">
        <w:rPr>
          <w:rFonts w:cs="Times New Roman"/>
        </w:rPr>
        <w:t>МКУ «Централизованная библиотечная система»</w:t>
      </w:r>
      <w:r w:rsidRPr="00D4671B">
        <w:rPr>
          <w:rStyle w:val="afe"/>
          <w:rFonts w:eastAsiaTheme="minorHAnsi"/>
          <w:color w:val="auto"/>
        </w:rPr>
        <w:t>)</w:t>
      </w:r>
    </w:p>
    <w:p w:rsidR="0082677B" w:rsidRPr="00D4671B" w:rsidRDefault="0082677B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384B4A" w:rsidRPr="00D4671B" w:rsidRDefault="00384B4A" w:rsidP="00352CFE">
      <w:pPr>
        <w:pStyle w:val="a6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515ADD" w:rsidRPr="00D4671B">
        <w:rPr>
          <w:rFonts w:ascii="Times New Roman" w:hAnsi="Times New Roman" w:cs="Times New Roman"/>
          <w:sz w:val="24"/>
          <w:szCs w:val="24"/>
        </w:rPr>
        <w:t>нарушения</w:t>
      </w:r>
      <w:r w:rsidRPr="00D4671B">
        <w:rPr>
          <w:rFonts w:ascii="Times New Roman" w:hAnsi="Times New Roman" w:cs="Times New Roman"/>
          <w:sz w:val="24"/>
          <w:szCs w:val="24"/>
        </w:rPr>
        <w:t xml:space="preserve"> рассмотрены и приняты к сведению. По факту нарушения </w:t>
      </w:r>
      <w:r w:rsidR="0027795C" w:rsidRPr="00D4671B">
        <w:rPr>
          <w:rFonts w:ascii="Times New Roman" w:hAnsi="Times New Roman" w:cs="Times New Roman"/>
          <w:sz w:val="24"/>
          <w:szCs w:val="24"/>
        </w:rPr>
        <w:t>(</w:t>
      </w:r>
      <w:r w:rsidRPr="00D4671B">
        <w:rPr>
          <w:rFonts w:ascii="Times New Roman" w:hAnsi="Times New Roman" w:cs="Times New Roman"/>
          <w:sz w:val="24"/>
          <w:szCs w:val="24"/>
        </w:rPr>
        <w:t>отсутствия экспертизы при исполнении контракта</w:t>
      </w:r>
      <w:r w:rsidR="0027795C" w:rsidRPr="00D4671B">
        <w:rPr>
          <w:rFonts w:ascii="Times New Roman" w:hAnsi="Times New Roman" w:cs="Times New Roman"/>
          <w:sz w:val="24"/>
          <w:szCs w:val="24"/>
        </w:rPr>
        <w:t>)</w:t>
      </w:r>
      <w:r w:rsidRPr="00D4671B">
        <w:rPr>
          <w:rFonts w:ascii="Times New Roman" w:hAnsi="Times New Roman" w:cs="Times New Roman"/>
          <w:sz w:val="24"/>
          <w:szCs w:val="24"/>
        </w:rPr>
        <w:t xml:space="preserve"> с ответственными исполнителями </w:t>
      </w:r>
      <w:r w:rsidR="00A63597" w:rsidRPr="00D4671B">
        <w:rPr>
          <w:rFonts w:ascii="Times New Roman" w:hAnsi="Times New Roman" w:cs="Times New Roman"/>
          <w:sz w:val="24"/>
          <w:szCs w:val="24"/>
        </w:rPr>
        <w:t>проведена беседа</w:t>
      </w:r>
      <w:r w:rsidRPr="00D4671B">
        <w:rPr>
          <w:rFonts w:ascii="Times New Roman" w:hAnsi="Times New Roman" w:cs="Times New Roman"/>
          <w:sz w:val="24"/>
          <w:szCs w:val="24"/>
        </w:rPr>
        <w:t>.</w:t>
      </w:r>
    </w:p>
    <w:p w:rsidR="00F4751D" w:rsidRPr="00D4671B" w:rsidRDefault="00F4751D" w:rsidP="00352CFE">
      <w:pPr>
        <w:pStyle w:val="a6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За выявленные в ходе проверки Счетной палатой нарушения Приказом учреждения:</w:t>
      </w:r>
    </w:p>
    <w:p w:rsidR="0082677B" w:rsidRPr="00D4671B" w:rsidRDefault="00F4751D" w:rsidP="00887930">
      <w:pPr>
        <w:spacing w:line="360" w:lineRule="auto"/>
        <w:ind w:left="426" w:hanging="142"/>
        <w:jc w:val="both"/>
        <w:rPr>
          <w:rFonts w:eastAsia="Times New Roman" w:cs="Times New Roman"/>
        </w:rPr>
      </w:pPr>
      <w:r w:rsidRPr="00D4671B">
        <w:rPr>
          <w:rFonts w:eastAsia="Times New Roman" w:cs="Times New Roman"/>
        </w:rPr>
        <w:t>-</w:t>
      </w:r>
      <w:r w:rsidR="0082677B" w:rsidRPr="00D4671B">
        <w:rPr>
          <w:rFonts w:eastAsia="Times New Roman" w:cs="Times New Roman"/>
        </w:rPr>
        <w:t xml:space="preserve"> от 02.07.20г. № 123/</w:t>
      </w:r>
      <w:proofErr w:type="gramStart"/>
      <w:r w:rsidRPr="00D4671B">
        <w:rPr>
          <w:rFonts w:eastAsia="Times New Roman" w:cs="Times New Roman"/>
        </w:rPr>
        <w:t>к заместитель</w:t>
      </w:r>
      <w:proofErr w:type="gramEnd"/>
      <w:r w:rsidR="0082677B" w:rsidRPr="00D4671B">
        <w:rPr>
          <w:rFonts w:eastAsia="Times New Roman" w:cs="Times New Roman"/>
        </w:rPr>
        <w:t xml:space="preserve"> директора учреждения привлечен к дисциплинарной от</w:t>
      </w:r>
      <w:r w:rsidRPr="00D4671B">
        <w:rPr>
          <w:rFonts w:eastAsia="Times New Roman" w:cs="Times New Roman"/>
        </w:rPr>
        <w:t>ветственности (в виде замечания);</w:t>
      </w:r>
    </w:p>
    <w:p w:rsidR="0082677B" w:rsidRPr="00D4671B" w:rsidRDefault="00F4751D" w:rsidP="00887930">
      <w:pPr>
        <w:pStyle w:val="a6"/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677B" w:rsidRPr="00D4671B">
        <w:rPr>
          <w:rFonts w:ascii="Times New Roman" w:eastAsia="Times New Roman" w:hAnsi="Times New Roman" w:cs="Times New Roman"/>
          <w:sz w:val="24"/>
          <w:szCs w:val="24"/>
        </w:rPr>
        <w:t>от 02.07.20г. № 124/к</w:t>
      </w:r>
      <w:r w:rsidR="00DD4386" w:rsidRPr="00D46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3A0" w:rsidRPr="00D4671B">
        <w:rPr>
          <w:rStyle w:val="afe"/>
          <w:rFonts w:ascii="Times New Roman" w:hAnsi="Times New Roman" w:cs="Times New Roman"/>
          <w:color w:val="auto"/>
          <w:sz w:val="24"/>
          <w:szCs w:val="24"/>
          <w:lang w:eastAsia="ru-RU"/>
        </w:rPr>
        <w:t>начальник хозяйственного отдела</w:t>
      </w:r>
      <w:r w:rsidR="0082677B" w:rsidRPr="00D4671B">
        <w:rPr>
          <w:rStyle w:val="afe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учреждения привлечен к дисциплинарной ответственности (в виде замечания).</w:t>
      </w:r>
    </w:p>
    <w:p w:rsidR="007503CB" w:rsidRPr="00D4671B" w:rsidRDefault="007503CB" w:rsidP="001F11EE">
      <w:pPr>
        <w:spacing w:line="360" w:lineRule="auto"/>
        <w:ind w:firstLine="709"/>
        <w:jc w:val="both"/>
        <w:rPr>
          <w:lang w:eastAsia="ru-RU" w:bidi="ru-RU"/>
        </w:rPr>
      </w:pPr>
      <w:r w:rsidRPr="00D4671B">
        <w:rPr>
          <w:rFonts w:eastAsia="Times New Roman" w:cs="Times New Roman"/>
          <w:lang w:eastAsia="ru-RU"/>
        </w:rPr>
        <w:t>Согласно представленной информации Прокуратурой г. М</w:t>
      </w:r>
      <w:r w:rsidR="0027795C" w:rsidRPr="00D4671B">
        <w:rPr>
          <w:rFonts w:eastAsia="Times New Roman" w:cs="Times New Roman"/>
          <w:lang w:eastAsia="ru-RU"/>
        </w:rPr>
        <w:t>иасса (от 10.07.20г. № 20-2020)</w:t>
      </w:r>
      <w:r w:rsidRPr="00D4671B">
        <w:rPr>
          <w:rFonts w:eastAsia="Times New Roman" w:cs="Times New Roman"/>
          <w:lang w:eastAsia="ru-RU"/>
        </w:rPr>
        <w:t xml:space="preserve"> по итогам рассмотрения материалов аудита</w:t>
      </w:r>
      <w:r w:rsidRPr="00D4671B">
        <w:rPr>
          <w:lang w:eastAsia="ru-RU" w:bidi="ru-RU"/>
        </w:rPr>
        <w:t xml:space="preserve"> возбуждены 2 дела об административном правонарушении (в отношении ранее занимавшей должность директора учреждения, и ныне действующего директора учреждения)</w:t>
      </w:r>
      <w:r w:rsidR="001C3541">
        <w:rPr>
          <w:lang w:eastAsia="ru-RU" w:bidi="ru-RU"/>
        </w:rPr>
        <w:t>,</w:t>
      </w:r>
      <w:r w:rsidRPr="00D4671B">
        <w:rPr>
          <w:lang w:eastAsia="ru-RU" w:bidi="ru-RU"/>
        </w:rPr>
        <w:t xml:space="preserve"> предусмотренн</w:t>
      </w:r>
      <w:r w:rsidR="00DD4386" w:rsidRPr="00D4671B">
        <w:rPr>
          <w:lang w:eastAsia="ru-RU" w:bidi="ru-RU"/>
        </w:rPr>
        <w:t>ом</w:t>
      </w:r>
      <w:r w:rsidRPr="00D4671B">
        <w:rPr>
          <w:lang w:eastAsia="ru-RU" w:bidi="ru-RU"/>
        </w:rPr>
        <w:t xml:space="preserve"> ч. 1 ст. 7.32.5 КоАП РФ</w:t>
      </w:r>
      <w:r w:rsidR="002B0EDD" w:rsidRPr="00D4671B">
        <w:rPr>
          <w:rStyle w:val="aff1"/>
          <w:b/>
          <w:lang w:eastAsia="ru-RU" w:bidi="ru-RU"/>
        </w:rPr>
        <w:footnoteReference w:id="61"/>
      </w:r>
      <w:r w:rsidR="00DD4386" w:rsidRPr="00D4671B">
        <w:rPr>
          <w:lang w:eastAsia="ru-RU" w:bidi="ru-RU"/>
        </w:rPr>
        <w:t>,</w:t>
      </w:r>
      <w:r w:rsidRPr="00D4671B">
        <w:rPr>
          <w:lang w:eastAsia="ru-RU" w:bidi="ru-RU"/>
        </w:rPr>
        <w:t xml:space="preserve"> и в отношении специалиста по закупкам возбуждено дело по </w:t>
      </w:r>
      <w:r w:rsidR="002B0EDD" w:rsidRPr="00D4671B">
        <w:rPr>
          <w:lang w:eastAsia="ru-RU" w:bidi="ru-RU"/>
        </w:rPr>
        <w:t>ч. 1</w:t>
      </w:r>
      <w:r w:rsidRPr="00D4671B">
        <w:rPr>
          <w:lang w:eastAsia="ru-RU" w:bidi="ru-RU"/>
        </w:rPr>
        <w:t xml:space="preserve"> ст. 7.31 КоАП РФ</w:t>
      </w:r>
      <w:r w:rsidR="002B0EDD" w:rsidRPr="00D4671B">
        <w:rPr>
          <w:rStyle w:val="aff1"/>
          <w:b/>
          <w:lang w:eastAsia="ru-RU" w:bidi="ru-RU"/>
        </w:rPr>
        <w:footnoteReference w:id="62"/>
      </w:r>
      <w:r w:rsidRPr="00D4671B">
        <w:rPr>
          <w:lang w:eastAsia="ru-RU" w:bidi="ru-RU"/>
        </w:rPr>
        <w:t>, которые направлены для рассмотрения в Главное контрольное управление по Челябинской области.</w:t>
      </w:r>
      <w:r w:rsidR="00DD4386" w:rsidRPr="00D4671B">
        <w:rPr>
          <w:lang w:eastAsia="ru-RU" w:bidi="ru-RU"/>
        </w:rPr>
        <w:t xml:space="preserve"> </w:t>
      </w:r>
      <w:r w:rsidR="0082677B" w:rsidRPr="00D4671B">
        <w:rPr>
          <w:lang w:eastAsia="ru-RU" w:bidi="ru-RU"/>
        </w:rPr>
        <w:t>По результатам рассмотрения п</w:t>
      </w:r>
      <w:r w:rsidR="001045E1" w:rsidRPr="00D4671B">
        <w:rPr>
          <w:lang w:eastAsia="ru-RU" w:bidi="ru-RU"/>
        </w:rPr>
        <w:t>ринят</w:t>
      </w:r>
      <w:r w:rsidR="0082677B" w:rsidRPr="00D4671B">
        <w:rPr>
          <w:lang w:eastAsia="ru-RU" w:bidi="ru-RU"/>
        </w:rPr>
        <w:t>ы</w:t>
      </w:r>
      <w:r w:rsidR="001045E1" w:rsidRPr="00D4671B">
        <w:rPr>
          <w:lang w:eastAsia="ru-RU" w:bidi="ru-RU"/>
        </w:rPr>
        <w:t xml:space="preserve"> решени</w:t>
      </w:r>
      <w:r w:rsidR="0082677B" w:rsidRPr="00D4671B">
        <w:rPr>
          <w:lang w:eastAsia="ru-RU" w:bidi="ru-RU"/>
        </w:rPr>
        <w:t>я</w:t>
      </w:r>
      <w:r w:rsidR="001045E1" w:rsidRPr="00D4671B">
        <w:rPr>
          <w:lang w:eastAsia="ru-RU" w:bidi="ru-RU"/>
        </w:rPr>
        <w:t xml:space="preserve"> о прекращении дел в связи с малозначительностью</w:t>
      </w:r>
      <w:r w:rsidR="0082677B" w:rsidRPr="00D4671B">
        <w:rPr>
          <w:lang w:eastAsia="ru-RU" w:bidi="ru-RU"/>
        </w:rPr>
        <w:t>.</w:t>
      </w:r>
    </w:p>
    <w:p w:rsidR="002822AB" w:rsidRPr="00D4671B" w:rsidRDefault="002822AB" w:rsidP="001F11EE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29.05.2020 года № 11</w:t>
      </w:r>
    </w:p>
    <w:p w:rsidR="002822AB" w:rsidRPr="00D4671B" w:rsidRDefault="002822AB" w:rsidP="00887930">
      <w:pPr>
        <w:spacing w:line="360" w:lineRule="auto"/>
        <w:jc w:val="center"/>
        <w:rPr>
          <w:rFonts w:cs="Times New Roman"/>
        </w:rPr>
      </w:pPr>
      <w:r w:rsidRPr="00D4671B">
        <w:rPr>
          <w:rFonts w:cs="Times New Roman"/>
        </w:rPr>
        <w:t>(Проверка использования средств на выполнение мероприятий по избирательным округам (</w:t>
      </w:r>
      <w:r w:rsidR="00847A95" w:rsidRPr="00D4671B">
        <w:rPr>
          <w:rFonts w:cs="Times New Roman"/>
        </w:rPr>
        <w:t>субъект проверки</w:t>
      </w:r>
      <w:r w:rsidRPr="00D4671B">
        <w:rPr>
          <w:rFonts w:cs="Times New Roman"/>
        </w:rPr>
        <w:t xml:space="preserve"> - Администрация МГО)</w:t>
      </w:r>
    </w:p>
    <w:p w:rsidR="005A1281" w:rsidRPr="00D4671B" w:rsidRDefault="005A1281" w:rsidP="00887930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D4671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E77F5A" w:rsidRPr="00D4671B" w:rsidRDefault="005A1281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Произведена оплата ООО «</w:t>
      </w:r>
      <w:proofErr w:type="spellStart"/>
      <w:r w:rsidRPr="00D4671B">
        <w:rPr>
          <w:rFonts w:cs="Times New Roman"/>
        </w:rPr>
        <w:t>Дарк</w:t>
      </w:r>
      <w:proofErr w:type="spellEnd"/>
      <w:r w:rsidRPr="00D4671B">
        <w:rPr>
          <w:rFonts w:cs="Times New Roman"/>
        </w:rPr>
        <w:t xml:space="preserve">» за просрочку исполнения обязательств по муниципальному контракту от 12.08.19г. № 386 в сумму </w:t>
      </w:r>
      <w:r w:rsidRPr="00D4671B">
        <w:rPr>
          <w:rFonts w:cs="Times New Roman"/>
          <w:b/>
        </w:rPr>
        <w:t>2,9 тыс.руб.</w:t>
      </w:r>
      <w:r w:rsidRPr="00D4671B">
        <w:rPr>
          <w:rFonts w:cs="Times New Roman"/>
        </w:rPr>
        <w:t xml:space="preserve"> (ПП 301 от 13.05.20г.).</w:t>
      </w:r>
    </w:p>
    <w:p w:rsidR="009008B5" w:rsidRDefault="007300AE" w:rsidP="009008B5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нарушений:</w:t>
      </w:r>
    </w:p>
    <w:p w:rsidR="007300AE" w:rsidRPr="009008B5" w:rsidRDefault="009008B5" w:rsidP="009008B5">
      <w:pPr>
        <w:spacing w:line="36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7300AE" w:rsidRPr="009008B5">
        <w:rPr>
          <w:rFonts w:cs="Times New Roman"/>
        </w:rPr>
        <w:t xml:space="preserve">Администрацией МГО представлен план мероприятий </w:t>
      </w:r>
      <w:r w:rsidR="007300AE" w:rsidRPr="009008B5">
        <w:rPr>
          <w:rFonts w:cs="Times New Roman"/>
          <w:lang w:eastAsia="ru-RU" w:bidi="ru-RU"/>
        </w:rPr>
        <w:t>с установленными сроками и ответственными исполнителями</w:t>
      </w:r>
      <w:r w:rsidR="007300AE" w:rsidRPr="009008B5">
        <w:rPr>
          <w:rFonts w:cs="Times New Roman"/>
        </w:rPr>
        <w:t xml:space="preserve"> по устранению нарушений, выявленных Счетной палатой.</w:t>
      </w:r>
    </w:p>
    <w:p w:rsidR="00751026" w:rsidRPr="00D4671B" w:rsidRDefault="00751026" w:rsidP="00352CFE">
      <w:pPr>
        <w:pStyle w:val="a6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 xml:space="preserve">Администрация МГО осуществляет контроль в рамках гарантийных обязательства по муниципальным контактам (от 17.12.18г. № 0169300035818000385; от 23.09.19г. № </w:t>
      </w:r>
      <w:r w:rsidRPr="00D4671B">
        <w:rPr>
          <w:rFonts w:ascii="Times New Roman" w:hAnsi="Times New Roman" w:cs="Times New Roman"/>
          <w:sz w:val="24"/>
          <w:szCs w:val="24"/>
        </w:rPr>
        <w:lastRenderedPageBreak/>
        <w:t>0169300035818000288; от 06.11.19г. № 0169300035818000324; от 22.08.19г. № № 0169300035818000239) на благоустройство дворовых и общегородских территорий округа.</w:t>
      </w:r>
    </w:p>
    <w:p w:rsidR="007300AE" w:rsidRPr="00D4671B" w:rsidRDefault="007300AE" w:rsidP="00887930">
      <w:pPr>
        <w:pStyle w:val="a6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от 29.05.2020 года № 12</w:t>
      </w:r>
    </w:p>
    <w:p w:rsidR="007300AE" w:rsidRPr="00D4671B" w:rsidRDefault="007300AE" w:rsidP="003904F9">
      <w:pPr>
        <w:tabs>
          <w:tab w:val="left" w:pos="8051"/>
        </w:tabs>
        <w:spacing w:line="360" w:lineRule="auto"/>
        <w:jc w:val="center"/>
      </w:pPr>
      <w:r w:rsidRPr="00D4671B">
        <w:rPr>
          <w:rStyle w:val="afe"/>
          <w:rFonts w:eastAsiaTheme="minorHAnsi"/>
          <w:color w:val="auto"/>
        </w:rPr>
        <w:t>(Проверка использования средств на выполнение мероприятий по избирательным округам (</w:t>
      </w:r>
      <w:r w:rsidR="00847A95" w:rsidRPr="00D4671B">
        <w:rPr>
          <w:rStyle w:val="afe"/>
          <w:rFonts w:eastAsiaTheme="minorHAnsi"/>
          <w:color w:val="auto"/>
        </w:rPr>
        <w:t>субъект проверки</w:t>
      </w:r>
      <w:r w:rsidRPr="00D4671B">
        <w:rPr>
          <w:rStyle w:val="afe"/>
          <w:rFonts w:eastAsiaTheme="minorHAnsi"/>
          <w:color w:val="auto"/>
        </w:rPr>
        <w:t xml:space="preserve"> - Управление культуры Администрации МГО)</w:t>
      </w:r>
    </w:p>
    <w:p w:rsidR="007300AE" w:rsidRPr="00D4671B" w:rsidRDefault="007300AE" w:rsidP="00887930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D4671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7300AE" w:rsidRPr="00D4671B" w:rsidRDefault="007300AE" w:rsidP="00352CFE">
      <w:pPr>
        <w:pStyle w:val="a6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распоряжению на зачисление средств от 03.06.2020г. № 000377 на лицевой счет МБУ ДО «ДШИ № 4» поступили денежные средства за металлом в сумме 4,4 тыс.руб. </w:t>
      </w:r>
    </w:p>
    <w:p w:rsidR="007300AE" w:rsidRPr="00D4671B" w:rsidRDefault="007300AE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нарушений:</w:t>
      </w:r>
    </w:p>
    <w:p w:rsidR="007300AE" w:rsidRPr="00D4671B" w:rsidRDefault="007300AE" w:rsidP="00352CFE">
      <w:pPr>
        <w:pStyle w:val="a6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Денежные средства за сдачу </w:t>
      </w:r>
      <w:r w:rsidR="005E4DA5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металлолома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размере </w:t>
      </w:r>
      <w:r w:rsidRPr="00D4671B">
        <w:rPr>
          <w:rFonts w:ascii="Times New Roman" w:hAnsi="Times New Roman" w:cs="Times New Roman"/>
          <w:b/>
          <w:sz w:val="24"/>
          <w:szCs w:val="24"/>
          <w:lang w:eastAsia="ru-RU" w:bidi="ru-RU"/>
        </w:rPr>
        <w:t>4,4 тыс.руб.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перечислены МБУ ДО «ДШИ № 4» в доход бюджета округа (ПП 03.07.20 № 52961).</w:t>
      </w:r>
    </w:p>
    <w:p w:rsidR="005E4DA5" w:rsidRPr="00D4671B" w:rsidRDefault="005E4DA5" w:rsidP="00352CFE">
      <w:pPr>
        <w:pStyle w:val="a6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 xml:space="preserve">Денежные средства за лом черных металлов </w:t>
      </w:r>
      <w:r w:rsidR="00B35AB8" w:rsidRPr="00D4671B">
        <w:rPr>
          <w:rFonts w:ascii="Times New Roman" w:hAnsi="Times New Roman" w:cs="Times New Roman"/>
          <w:sz w:val="24"/>
          <w:szCs w:val="24"/>
        </w:rPr>
        <w:t>(</w:t>
      </w:r>
      <w:r w:rsidR="00B35AB8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при демонтаже стальных конструкций входных групп МБУ «ДНТ») </w:t>
      </w:r>
      <w:r w:rsidRPr="00D4671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D4671B">
        <w:rPr>
          <w:rFonts w:ascii="Times New Roman" w:hAnsi="Times New Roman" w:cs="Times New Roman"/>
          <w:b/>
          <w:sz w:val="24"/>
          <w:szCs w:val="24"/>
        </w:rPr>
        <w:t>9,3 тыс.руб.</w:t>
      </w:r>
      <w:r w:rsidRPr="00D4671B">
        <w:rPr>
          <w:rFonts w:ascii="Times New Roman" w:hAnsi="Times New Roman" w:cs="Times New Roman"/>
          <w:sz w:val="24"/>
          <w:szCs w:val="24"/>
        </w:rPr>
        <w:t xml:space="preserve"> перечислены </w:t>
      </w:r>
      <w:r w:rsidR="00B35AB8" w:rsidRPr="00D4671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35AB8" w:rsidRPr="00D4671B">
        <w:rPr>
          <w:rFonts w:ascii="Times New Roman" w:hAnsi="Times New Roman" w:cs="Times New Roman"/>
          <w:sz w:val="24"/>
          <w:szCs w:val="24"/>
        </w:rPr>
        <w:t>УралстальМ</w:t>
      </w:r>
      <w:proofErr w:type="spellEnd"/>
      <w:r w:rsidR="00B35AB8" w:rsidRPr="00D4671B">
        <w:rPr>
          <w:rFonts w:ascii="Times New Roman" w:hAnsi="Times New Roman" w:cs="Times New Roman"/>
          <w:sz w:val="24"/>
          <w:szCs w:val="24"/>
        </w:rPr>
        <w:t xml:space="preserve">» </w:t>
      </w:r>
      <w:r w:rsidRPr="00D4671B">
        <w:rPr>
          <w:rFonts w:ascii="Times New Roman" w:hAnsi="Times New Roman" w:cs="Times New Roman"/>
          <w:sz w:val="24"/>
          <w:szCs w:val="24"/>
        </w:rPr>
        <w:t>в доход бюджета округа (ПП 25.06.20 № 51104).</w:t>
      </w:r>
    </w:p>
    <w:p w:rsidR="00B35AB8" w:rsidRPr="00D4671B" w:rsidRDefault="00B35AB8" w:rsidP="00352CFE">
      <w:pPr>
        <w:pStyle w:val="a6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МГО от 09.07.20г. № 2893 внесено изменение в Реестр имущества </w:t>
      </w:r>
      <w:r w:rsidR="008D4AE8" w:rsidRPr="00D4671B">
        <w:rPr>
          <w:rFonts w:ascii="Times New Roman" w:hAnsi="Times New Roman" w:cs="Times New Roman"/>
          <w:sz w:val="24"/>
          <w:szCs w:val="24"/>
        </w:rPr>
        <w:t>округа</w:t>
      </w:r>
      <w:r w:rsidR="00DD4386" w:rsidRPr="00D4671B">
        <w:rPr>
          <w:rFonts w:ascii="Times New Roman" w:hAnsi="Times New Roman" w:cs="Times New Roman"/>
          <w:sz w:val="24"/>
          <w:szCs w:val="24"/>
        </w:rPr>
        <w:t>,</w:t>
      </w:r>
      <w:r w:rsidRPr="00D4671B">
        <w:rPr>
          <w:rFonts w:ascii="Times New Roman" w:hAnsi="Times New Roman" w:cs="Times New Roman"/>
          <w:sz w:val="24"/>
          <w:szCs w:val="24"/>
        </w:rPr>
        <w:t xml:space="preserve"> закрепленного за МКУ «Городской дом культуры» в оперативное управление</w:t>
      </w:r>
      <w:r w:rsidR="00DD4386" w:rsidRPr="00D4671B">
        <w:rPr>
          <w:rFonts w:ascii="Times New Roman" w:hAnsi="Times New Roman" w:cs="Times New Roman"/>
          <w:sz w:val="24"/>
          <w:szCs w:val="24"/>
        </w:rPr>
        <w:t>,</w:t>
      </w:r>
      <w:r w:rsidRPr="00D4671B">
        <w:rPr>
          <w:rFonts w:ascii="Times New Roman" w:hAnsi="Times New Roman" w:cs="Times New Roman"/>
          <w:sz w:val="24"/>
          <w:szCs w:val="24"/>
        </w:rPr>
        <w:t xml:space="preserve"> </w:t>
      </w:r>
      <w:r w:rsidRPr="001C3541">
        <w:rPr>
          <w:rFonts w:ascii="Times New Roman" w:hAnsi="Times New Roman" w:cs="Times New Roman"/>
          <w:sz w:val="24"/>
          <w:szCs w:val="24"/>
          <w:highlight w:val="cyan"/>
        </w:rPr>
        <w:t>имущество балансовой стоимостью</w:t>
      </w:r>
      <w:r w:rsidRPr="00D4671B">
        <w:rPr>
          <w:rFonts w:ascii="Times New Roman" w:hAnsi="Times New Roman" w:cs="Times New Roman"/>
          <w:sz w:val="24"/>
          <w:szCs w:val="24"/>
        </w:rPr>
        <w:t xml:space="preserve"> </w:t>
      </w:r>
      <w:r w:rsidRPr="00D4671B">
        <w:rPr>
          <w:rFonts w:ascii="Times New Roman" w:hAnsi="Times New Roman" w:cs="Times New Roman"/>
          <w:b/>
          <w:sz w:val="24"/>
          <w:szCs w:val="24"/>
        </w:rPr>
        <w:t>29,9 тыс.руб.</w:t>
      </w:r>
    </w:p>
    <w:p w:rsidR="00B35AB8" w:rsidRPr="00D4671B" w:rsidRDefault="00062C15" w:rsidP="00352CFE">
      <w:pPr>
        <w:pStyle w:val="a6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B35AB8" w:rsidRPr="00D4671B">
        <w:rPr>
          <w:rFonts w:ascii="Times New Roman" w:eastAsia="Times New Roman" w:hAnsi="Times New Roman" w:cs="Times New Roman"/>
          <w:sz w:val="24"/>
          <w:szCs w:val="24"/>
        </w:rPr>
        <w:t xml:space="preserve"> Управления культуры Администрации МГО от </w:t>
      </w:r>
      <w:r w:rsidR="00F44AB3" w:rsidRPr="00D4671B">
        <w:rPr>
          <w:rFonts w:ascii="Times New Roman" w:eastAsia="Times New Roman" w:hAnsi="Times New Roman" w:cs="Times New Roman"/>
          <w:sz w:val="24"/>
          <w:szCs w:val="24"/>
        </w:rPr>
        <w:t>23.06.20</w:t>
      </w:r>
      <w:r w:rsidR="00B35AB8" w:rsidRPr="00D4671B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F44AB3" w:rsidRPr="00D4671B">
        <w:rPr>
          <w:rFonts w:ascii="Times New Roman" w:eastAsia="Times New Roman" w:hAnsi="Times New Roman" w:cs="Times New Roman"/>
          <w:sz w:val="24"/>
          <w:szCs w:val="24"/>
        </w:rPr>
        <w:t>41</w:t>
      </w:r>
      <w:r w:rsidR="00B35AB8" w:rsidRPr="00D4671B">
        <w:rPr>
          <w:rFonts w:ascii="Times New Roman" w:eastAsia="Times New Roman" w:hAnsi="Times New Roman" w:cs="Times New Roman"/>
          <w:sz w:val="24"/>
          <w:szCs w:val="24"/>
        </w:rPr>
        <w:t xml:space="preserve">/1 проведена служебная проверка. По результатам проверки директору </w:t>
      </w:r>
      <w:r w:rsidR="00F44AB3" w:rsidRPr="00D4671B">
        <w:rPr>
          <w:rFonts w:ascii="Times New Roman" w:hAnsi="Times New Roman" w:cs="Times New Roman"/>
          <w:sz w:val="24"/>
          <w:szCs w:val="24"/>
        </w:rPr>
        <w:t>МКУ «Городской дом культуры»</w:t>
      </w:r>
      <w:r w:rsidR="00B35AB8" w:rsidRPr="00D4671B">
        <w:rPr>
          <w:rFonts w:ascii="Times New Roman" w:eastAsia="Times New Roman" w:hAnsi="Times New Roman" w:cs="Times New Roman"/>
          <w:sz w:val="24"/>
          <w:szCs w:val="24"/>
        </w:rPr>
        <w:t xml:space="preserve"> объявлено устное замечание. </w:t>
      </w:r>
    </w:p>
    <w:p w:rsidR="004F1C6A" w:rsidRPr="00D4671B" w:rsidRDefault="004F1C6A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17.06.2020 года № 13</w:t>
      </w:r>
    </w:p>
    <w:p w:rsidR="00A079CE" w:rsidRPr="00D4671B" w:rsidRDefault="00A079CE" w:rsidP="00887930">
      <w:pPr>
        <w:spacing w:line="360" w:lineRule="auto"/>
        <w:jc w:val="center"/>
        <w:rPr>
          <w:rStyle w:val="afe"/>
          <w:rFonts w:eastAsiaTheme="minorHAnsi"/>
          <w:color w:val="auto"/>
        </w:rPr>
      </w:pPr>
      <w:r w:rsidRPr="00D4671B">
        <w:rPr>
          <w:rStyle w:val="afe"/>
          <w:rFonts w:eastAsiaTheme="minorHAnsi"/>
          <w:color w:val="auto"/>
        </w:rPr>
        <w:t>Аудит в сфере закупок (су</w:t>
      </w:r>
      <w:r w:rsidRPr="00D4671B">
        <w:rPr>
          <w:rFonts w:cs="Times New Roman"/>
          <w:kern w:val="0"/>
          <w:lang w:eastAsia="en-US" w:bidi="ar-SA"/>
        </w:rPr>
        <w:t xml:space="preserve">бъект аудита - </w:t>
      </w:r>
      <w:r w:rsidRPr="00D4671B">
        <w:rPr>
          <w:rFonts w:eastAsia="Times New Roman" w:cs="Times New Roman"/>
          <w:kern w:val="0"/>
          <w:lang w:eastAsia="en-US" w:bidi="ar-SA"/>
        </w:rPr>
        <w:t>МБОУ «СОШ № 22»</w:t>
      </w:r>
      <w:r w:rsidRPr="00D4671B">
        <w:rPr>
          <w:rStyle w:val="afe"/>
          <w:rFonts w:eastAsiaTheme="minorHAnsi"/>
          <w:color w:val="auto"/>
        </w:rPr>
        <w:t>)</w:t>
      </w:r>
    </w:p>
    <w:p w:rsidR="004F1C6A" w:rsidRPr="00D4671B" w:rsidRDefault="004F1C6A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нарушений:</w:t>
      </w:r>
    </w:p>
    <w:p w:rsidR="004F1C6A" w:rsidRPr="00D4671B" w:rsidRDefault="00893ADE" w:rsidP="00352CFE">
      <w:pPr>
        <w:pStyle w:val="a6"/>
        <w:numPr>
          <w:ilvl w:val="0"/>
          <w:numId w:val="21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Произведена установка </w:t>
      </w:r>
      <w:r w:rsidR="004F1C6A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оборудования 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балансовой стоимостью </w:t>
      </w:r>
      <w:r w:rsidRPr="00D4671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55</w:t>
      </w:r>
      <w:r w:rsidR="004F1C6A" w:rsidRPr="00D4671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,0 тыс. руб.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(приобретенного по договору: от 16.07.19г. № 17; от 18.12.19г. № 2794).</w:t>
      </w:r>
    </w:p>
    <w:p w:rsidR="00893ADE" w:rsidRPr="00D4671B" w:rsidRDefault="00893ADE" w:rsidP="00352CFE">
      <w:pPr>
        <w:pStyle w:val="a6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С целью недопущения нарушений в дальнейшей работе данное представление будет доведено до руководителей общеобразовательных учреждений округа.</w:t>
      </w:r>
    </w:p>
    <w:p w:rsidR="00FD76A1" w:rsidRPr="00D4671B" w:rsidRDefault="00FD76A1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17.06.2020 года № 14, 14/1</w:t>
      </w:r>
    </w:p>
    <w:p w:rsidR="00F44AB3" w:rsidRPr="00D4671B" w:rsidRDefault="00FD76A1" w:rsidP="00887930">
      <w:pPr>
        <w:spacing w:line="360" w:lineRule="auto"/>
        <w:jc w:val="center"/>
        <w:rPr>
          <w:rFonts w:eastAsia="Times New Roman" w:cs="Times New Roman"/>
        </w:rPr>
      </w:pPr>
      <w:r w:rsidRPr="00D4671B">
        <w:rPr>
          <w:rFonts w:eastAsia="Times New Roman" w:cs="Times New Roman"/>
        </w:rPr>
        <w:t xml:space="preserve">(Ревизия финансово-хозяйственной деятельности </w:t>
      </w:r>
      <w:r w:rsidR="002533D5" w:rsidRPr="00D4671B">
        <w:rPr>
          <w:rFonts w:eastAsia="Times New Roman" w:cs="Times New Roman"/>
        </w:rPr>
        <w:t>МАОУ «СОШ № 21»</w:t>
      </w:r>
      <w:r w:rsidRPr="00D4671B">
        <w:rPr>
          <w:rFonts w:eastAsia="Times New Roman" w:cs="Times New Roman"/>
        </w:rPr>
        <w:t>)</w:t>
      </w:r>
    </w:p>
    <w:p w:rsidR="00782F24" w:rsidRPr="00D4671B" w:rsidRDefault="00782F24" w:rsidP="0088793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0E045A" w:rsidRPr="00D4671B" w:rsidRDefault="000E045A" w:rsidP="00352CFE">
      <w:pPr>
        <w:pStyle w:val="a6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Произведен перерасчет заработной п</w:t>
      </w:r>
      <w:r w:rsidR="0027795C" w:rsidRPr="00D4671B">
        <w:rPr>
          <w:rFonts w:ascii="Times New Roman" w:hAnsi="Times New Roman" w:cs="Times New Roman"/>
          <w:sz w:val="24"/>
          <w:szCs w:val="24"/>
        </w:rPr>
        <w:t>л</w:t>
      </w:r>
      <w:r w:rsidRPr="00D4671B">
        <w:rPr>
          <w:rFonts w:ascii="Times New Roman" w:hAnsi="Times New Roman" w:cs="Times New Roman"/>
          <w:sz w:val="24"/>
          <w:szCs w:val="24"/>
        </w:rPr>
        <w:t>аты директору учреждения в сумме 2,8 тыс.руб.</w:t>
      </w:r>
    </w:p>
    <w:p w:rsidR="008345A3" w:rsidRPr="00D4671B" w:rsidRDefault="006F2DBE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>2</w:t>
      </w:r>
      <w:r w:rsidR="008345A3" w:rsidRPr="00D4671B">
        <w:rPr>
          <w:rFonts w:cs="Times New Roman"/>
        </w:rPr>
        <w:t xml:space="preserve">. </w:t>
      </w:r>
      <w:r w:rsidR="008407F7" w:rsidRPr="00D4671B">
        <w:rPr>
          <w:rFonts w:cs="Times New Roman"/>
        </w:rPr>
        <w:t xml:space="preserve">В соответствии с </w:t>
      </w:r>
      <w:r w:rsidR="008345A3" w:rsidRPr="00D4671B">
        <w:rPr>
          <w:rFonts w:cs="Times New Roman"/>
        </w:rPr>
        <w:t>Инструкци</w:t>
      </w:r>
      <w:r w:rsidR="008407F7" w:rsidRPr="00D4671B">
        <w:rPr>
          <w:rFonts w:cs="Times New Roman"/>
        </w:rPr>
        <w:t xml:space="preserve">ей </w:t>
      </w:r>
      <w:r w:rsidR="008345A3" w:rsidRPr="00D4671B">
        <w:rPr>
          <w:rFonts w:cs="Times New Roman"/>
        </w:rPr>
        <w:t>№ 157н</w:t>
      </w:r>
      <w:r w:rsidR="00105EE5" w:rsidRPr="00D4671B">
        <w:fldChar w:fldCharType="begin"/>
      </w:r>
      <w:r w:rsidR="00105EE5" w:rsidRPr="00D4671B">
        <w:instrText xml:space="preserve"> NOTEREF _Ref38891725 \f \h  \* MERGEFORMAT </w:instrText>
      </w:r>
      <w:r w:rsidR="00105EE5" w:rsidRPr="00D4671B">
        <w:fldChar w:fldCharType="separate"/>
      </w:r>
      <w:r w:rsidR="00350061" w:rsidRPr="00D4671B">
        <w:rPr>
          <w:rStyle w:val="aff1"/>
          <w:b/>
        </w:rPr>
        <w:t>11</w:t>
      </w:r>
      <w:r w:rsidR="00105EE5" w:rsidRPr="00D4671B">
        <w:fldChar w:fldCharType="end"/>
      </w:r>
      <w:r w:rsidR="008345A3" w:rsidRPr="00D4671B">
        <w:rPr>
          <w:rFonts w:cs="Times New Roman"/>
        </w:rPr>
        <w:t xml:space="preserve"> сформиров</w:t>
      </w:r>
      <w:r w:rsidR="008407F7" w:rsidRPr="00D4671B">
        <w:rPr>
          <w:rFonts w:cs="Times New Roman"/>
        </w:rPr>
        <w:t>аны</w:t>
      </w:r>
      <w:r w:rsidR="008345A3" w:rsidRPr="00D4671B">
        <w:rPr>
          <w:rFonts w:cs="Times New Roman"/>
        </w:rPr>
        <w:t xml:space="preserve"> резервы предстоящих расходов на отпуск сотрудникам столовой по КВФО 2 на 01.01.20</w:t>
      </w:r>
      <w:r w:rsidR="008407F7" w:rsidRPr="00D4671B">
        <w:rPr>
          <w:rFonts w:cs="Times New Roman"/>
        </w:rPr>
        <w:t>г.</w:t>
      </w:r>
      <w:r w:rsidR="00DD4386" w:rsidRPr="00D4671B">
        <w:rPr>
          <w:rFonts w:cs="Times New Roman"/>
        </w:rPr>
        <w:t xml:space="preserve"> </w:t>
      </w:r>
      <w:r w:rsidR="008407F7" w:rsidRPr="00D4671B">
        <w:rPr>
          <w:rFonts w:cs="Times New Roman"/>
        </w:rPr>
        <w:t>(</w:t>
      </w:r>
      <w:r w:rsidR="008407F7" w:rsidRPr="00D4671B">
        <w:rPr>
          <w:rFonts w:cs="Times New Roman"/>
          <w:b/>
        </w:rPr>
        <w:t>43,5 тыс.руб.</w:t>
      </w:r>
      <w:r w:rsidR="008407F7" w:rsidRPr="00D4671B">
        <w:rPr>
          <w:rFonts w:cs="Times New Roman"/>
        </w:rPr>
        <w:t>)</w:t>
      </w:r>
    </w:p>
    <w:p w:rsidR="008345A3" w:rsidRPr="00D4671B" w:rsidRDefault="006F2DBE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>3</w:t>
      </w:r>
      <w:r w:rsidR="008407F7" w:rsidRPr="00D4671B">
        <w:rPr>
          <w:rFonts w:cs="Times New Roman"/>
        </w:rPr>
        <w:t>.</w:t>
      </w:r>
      <w:r w:rsidR="008407F7" w:rsidRPr="00D4671B">
        <w:rPr>
          <w:rFonts w:cs="Times New Roman"/>
        </w:rPr>
        <w:tab/>
        <w:t>Постановлением Администрации МГО от 30.06.20г. № 2744</w:t>
      </w:r>
      <w:r w:rsidR="00105EE5" w:rsidRPr="00D4671B">
        <w:rPr>
          <w:rFonts w:cs="Times New Roman"/>
        </w:rPr>
        <w:t xml:space="preserve">, имущество балансовой </w:t>
      </w:r>
      <w:r w:rsidR="00105EE5" w:rsidRPr="00D4671B">
        <w:rPr>
          <w:rFonts w:cs="Times New Roman"/>
        </w:rPr>
        <w:lastRenderedPageBreak/>
        <w:t xml:space="preserve">стоимостью </w:t>
      </w:r>
      <w:r w:rsidR="00105EE5" w:rsidRPr="00D4671B">
        <w:rPr>
          <w:rFonts w:cs="Times New Roman"/>
          <w:b/>
        </w:rPr>
        <w:t xml:space="preserve">3 442,9 тыс.руб. </w:t>
      </w:r>
      <w:r w:rsidR="00105EE5" w:rsidRPr="00D4671B">
        <w:rPr>
          <w:rFonts w:cs="Times New Roman"/>
        </w:rPr>
        <w:t xml:space="preserve">отнесено к категории </w:t>
      </w:r>
      <w:r w:rsidR="00105EE5" w:rsidRPr="00D4671B">
        <w:rPr>
          <w:rStyle w:val="afe"/>
          <w:rFonts w:cs="Times New Roman"/>
          <w:color w:val="auto"/>
        </w:rPr>
        <w:t>особо ценного движимого имущества</w:t>
      </w:r>
      <w:r w:rsidR="00105EE5" w:rsidRPr="00D4671B">
        <w:rPr>
          <w:rFonts w:cs="Times New Roman"/>
        </w:rPr>
        <w:t xml:space="preserve"> и</w:t>
      </w:r>
      <w:r w:rsidR="008407F7" w:rsidRPr="00D4671B">
        <w:rPr>
          <w:rFonts w:cs="Times New Roman"/>
        </w:rPr>
        <w:t xml:space="preserve"> </w:t>
      </w:r>
      <w:r w:rsidR="00105EE5" w:rsidRPr="00D4671B">
        <w:rPr>
          <w:rFonts w:cs="Times New Roman"/>
        </w:rPr>
        <w:t>закреплен</w:t>
      </w:r>
      <w:r w:rsidR="00965CB2" w:rsidRPr="00D4671B">
        <w:rPr>
          <w:rFonts w:cs="Times New Roman"/>
        </w:rPr>
        <w:t>о</w:t>
      </w:r>
      <w:r w:rsidR="00105EE5" w:rsidRPr="00D4671B">
        <w:rPr>
          <w:rFonts w:cs="Times New Roman"/>
        </w:rPr>
        <w:t xml:space="preserve"> в оперативно</w:t>
      </w:r>
      <w:r w:rsidR="00965CB2" w:rsidRPr="00D4671B">
        <w:rPr>
          <w:rFonts w:cs="Times New Roman"/>
        </w:rPr>
        <w:t>е</w:t>
      </w:r>
      <w:r w:rsidR="00105EE5" w:rsidRPr="00D4671B">
        <w:rPr>
          <w:rFonts w:cs="Times New Roman"/>
        </w:rPr>
        <w:t xml:space="preserve"> управление за учреждением.</w:t>
      </w:r>
    </w:p>
    <w:p w:rsidR="008345A3" w:rsidRPr="00D4671B" w:rsidRDefault="006F2DBE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>4</w:t>
      </w:r>
      <w:r w:rsidR="008345A3" w:rsidRPr="00D4671B">
        <w:rPr>
          <w:rFonts w:cs="Times New Roman"/>
        </w:rPr>
        <w:t xml:space="preserve">. </w:t>
      </w:r>
      <w:r w:rsidR="008407F7" w:rsidRPr="00D4671B">
        <w:rPr>
          <w:rFonts w:cs="Times New Roman"/>
        </w:rPr>
        <w:t>Н</w:t>
      </w:r>
      <w:r w:rsidR="008345A3" w:rsidRPr="00D4671B">
        <w:rPr>
          <w:rFonts w:cs="Times New Roman"/>
        </w:rPr>
        <w:t xml:space="preserve">а основании письма Администрации МГО </w:t>
      </w:r>
      <w:r w:rsidR="008407F7" w:rsidRPr="00D4671B">
        <w:rPr>
          <w:rFonts w:cs="Times New Roman"/>
        </w:rPr>
        <w:t>(</w:t>
      </w:r>
      <w:r w:rsidR="008345A3" w:rsidRPr="00D4671B">
        <w:rPr>
          <w:rFonts w:cs="Times New Roman"/>
        </w:rPr>
        <w:t>от 27.04.20г. № 771/2</w:t>
      </w:r>
      <w:r w:rsidR="008407F7" w:rsidRPr="00D4671B">
        <w:rPr>
          <w:rFonts w:cs="Times New Roman"/>
        </w:rPr>
        <w:t>)</w:t>
      </w:r>
      <w:r w:rsidR="007906DC" w:rsidRPr="00D4671B">
        <w:rPr>
          <w:rFonts w:cs="Times New Roman"/>
        </w:rPr>
        <w:t xml:space="preserve"> об отказе о принятии на реестровый учет объекта</w:t>
      </w:r>
      <w:r w:rsidR="00DD4386" w:rsidRPr="00D4671B">
        <w:rPr>
          <w:rFonts w:cs="Times New Roman"/>
        </w:rPr>
        <w:t>,</w:t>
      </w:r>
      <w:r w:rsidR="007906DC" w:rsidRPr="00D4671B">
        <w:rPr>
          <w:rFonts w:cs="Times New Roman"/>
        </w:rPr>
        <w:t xml:space="preserve"> не соответствующего критериям актива</w:t>
      </w:r>
      <w:r w:rsidR="008345A3" w:rsidRPr="00D4671B">
        <w:rPr>
          <w:rFonts w:cs="Times New Roman"/>
        </w:rPr>
        <w:t xml:space="preserve">, </w:t>
      </w:r>
      <w:r w:rsidR="007906DC" w:rsidRPr="00D4671B">
        <w:rPr>
          <w:rFonts w:cs="Times New Roman"/>
        </w:rPr>
        <w:t>принято решение о списани</w:t>
      </w:r>
      <w:r w:rsidR="00D76DDC" w:rsidRPr="00D4671B">
        <w:rPr>
          <w:rFonts w:cs="Times New Roman"/>
        </w:rPr>
        <w:t>и</w:t>
      </w:r>
      <w:r w:rsidR="007906DC" w:rsidRPr="00D4671B">
        <w:rPr>
          <w:rFonts w:cs="Times New Roman"/>
        </w:rPr>
        <w:t xml:space="preserve"> движимого имущества стоимостью </w:t>
      </w:r>
      <w:r w:rsidR="007906DC" w:rsidRPr="00D4671B">
        <w:rPr>
          <w:rFonts w:cs="Times New Roman"/>
          <w:b/>
        </w:rPr>
        <w:t>160,0 тыс.руб.</w:t>
      </w:r>
      <w:r w:rsidR="007906DC" w:rsidRPr="00D4671B">
        <w:rPr>
          <w:rFonts w:cs="Times New Roman"/>
        </w:rPr>
        <w:t xml:space="preserve"> со счета 101 (Б</w:t>
      </w:r>
      <w:r w:rsidR="008345A3" w:rsidRPr="00D4671B">
        <w:rPr>
          <w:rFonts w:cs="Times New Roman"/>
        </w:rPr>
        <w:t>ухгалтерск</w:t>
      </w:r>
      <w:r w:rsidR="007906DC" w:rsidRPr="00D4671B">
        <w:rPr>
          <w:rFonts w:cs="Times New Roman"/>
        </w:rPr>
        <w:t>ая</w:t>
      </w:r>
      <w:r w:rsidR="008345A3" w:rsidRPr="00D4671B">
        <w:rPr>
          <w:rFonts w:cs="Times New Roman"/>
        </w:rPr>
        <w:t xml:space="preserve"> справ</w:t>
      </w:r>
      <w:r w:rsidR="007906DC" w:rsidRPr="00D4671B">
        <w:rPr>
          <w:rFonts w:cs="Times New Roman"/>
        </w:rPr>
        <w:t>ка</w:t>
      </w:r>
      <w:r w:rsidR="008345A3" w:rsidRPr="00D4671B">
        <w:rPr>
          <w:rFonts w:cs="Times New Roman"/>
        </w:rPr>
        <w:t xml:space="preserve"> от 01.06.20г.</w:t>
      </w:r>
      <w:r w:rsidR="008407F7" w:rsidRPr="00D4671B">
        <w:rPr>
          <w:rFonts w:cs="Times New Roman"/>
        </w:rPr>
        <w:t xml:space="preserve"> № 00036</w:t>
      </w:r>
      <w:r w:rsidR="007906DC" w:rsidRPr="00D4671B">
        <w:rPr>
          <w:rFonts w:cs="Times New Roman"/>
        </w:rPr>
        <w:t>).</w:t>
      </w:r>
    </w:p>
    <w:p w:rsidR="008345A3" w:rsidRPr="00D4671B" w:rsidRDefault="007B5213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>5</w:t>
      </w:r>
      <w:r w:rsidR="008345A3" w:rsidRPr="00D4671B">
        <w:rPr>
          <w:rFonts w:cs="Times New Roman"/>
        </w:rPr>
        <w:t xml:space="preserve">. Приняты меры к осуществлению учета платной продукции, изготовленной столовой </w:t>
      </w:r>
      <w:r w:rsidR="006F2DBE" w:rsidRPr="00D4671B">
        <w:rPr>
          <w:rFonts w:cs="Times New Roman"/>
        </w:rPr>
        <w:t>у</w:t>
      </w:r>
      <w:r w:rsidR="008345A3" w:rsidRPr="00D4671B">
        <w:rPr>
          <w:rFonts w:cs="Times New Roman"/>
        </w:rPr>
        <w:t>чреждения</w:t>
      </w:r>
      <w:r w:rsidR="001C3541">
        <w:rPr>
          <w:rFonts w:cs="Times New Roman"/>
        </w:rPr>
        <w:t>,</w:t>
      </w:r>
      <w:r w:rsidR="008345A3" w:rsidRPr="00D4671B">
        <w:rPr>
          <w:rFonts w:cs="Times New Roman"/>
        </w:rPr>
        <w:t xml:space="preserve"> и торговой наценки в соответствии с требованиями Инструкции № 157н</w:t>
      </w:r>
      <w:r w:rsidR="00105EE5" w:rsidRPr="00D4671B">
        <w:fldChar w:fldCharType="begin"/>
      </w:r>
      <w:r w:rsidR="00105EE5" w:rsidRPr="00D4671B">
        <w:instrText xml:space="preserve"> NOTEREF _Ref38891725 \f \h  \* MERGEFORMAT </w:instrText>
      </w:r>
      <w:r w:rsidR="00105EE5" w:rsidRPr="00D4671B">
        <w:fldChar w:fldCharType="separate"/>
      </w:r>
      <w:r w:rsidR="00350061" w:rsidRPr="00D4671B">
        <w:rPr>
          <w:rStyle w:val="aff1"/>
          <w:b/>
        </w:rPr>
        <w:t>11</w:t>
      </w:r>
      <w:r w:rsidR="00105EE5" w:rsidRPr="00D4671B">
        <w:fldChar w:fldCharType="end"/>
      </w:r>
      <w:r w:rsidR="00802FAA" w:rsidRPr="00D4671B">
        <w:rPr>
          <w:rFonts w:cs="Times New Roman"/>
          <w:b/>
        </w:rPr>
        <w:t xml:space="preserve"> </w:t>
      </w:r>
      <w:r w:rsidR="008345A3" w:rsidRPr="00D4671B">
        <w:rPr>
          <w:rFonts w:cs="Times New Roman"/>
        </w:rPr>
        <w:t>(Бухгалтерская справка от 01.06.20</w:t>
      </w:r>
      <w:r w:rsidR="006F2DBE" w:rsidRPr="00D4671B">
        <w:rPr>
          <w:rFonts w:cs="Times New Roman"/>
        </w:rPr>
        <w:t xml:space="preserve">г. </w:t>
      </w:r>
      <w:r w:rsidR="008345A3" w:rsidRPr="00D4671B">
        <w:rPr>
          <w:rFonts w:cs="Times New Roman"/>
        </w:rPr>
        <w:t>№ 00034)</w:t>
      </w:r>
    </w:p>
    <w:p w:rsidR="006F2DBE" w:rsidRPr="00D4671B" w:rsidRDefault="007B5213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>6</w:t>
      </w:r>
      <w:r w:rsidR="008345A3" w:rsidRPr="00D4671B">
        <w:rPr>
          <w:rFonts w:cs="Times New Roman"/>
        </w:rPr>
        <w:t xml:space="preserve">. </w:t>
      </w:r>
      <w:r w:rsidR="006F2DBE" w:rsidRPr="00D4671B">
        <w:rPr>
          <w:rFonts w:cs="Times New Roman"/>
        </w:rPr>
        <w:t xml:space="preserve">Приказом учреждения от 16.07.20 № 54 разработано </w:t>
      </w:r>
      <w:r w:rsidRPr="00D4671B">
        <w:rPr>
          <w:rFonts w:cs="Times New Roman"/>
        </w:rPr>
        <w:t>«</w:t>
      </w:r>
      <w:r w:rsidR="006F2DBE" w:rsidRPr="00D4671B">
        <w:rPr>
          <w:rFonts w:cs="Times New Roman"/>
        </w:rPr>
        <w:t>Положение о школьной столовой</w:t>
      </w:r>
      <w:r w:rsidRPr="00D4671B">
        <w:rPr>
          <w:rFonts w:cs="Times New Roman"/>
        </w:rPr>
        <w:t>»,</w:t>
      </w:r>
      <w:r w:rsidR="006F2DBE" w:rsidRPr="00D4671B">
        <w:rPr>
          <w:rFonts w:cs="Times New Roman"/>
        </w:rPr>
        <w:t xml:space="preserve"> в котором закреплен порядок:</w:t>
      </w:r>
    </w:p>
    <w:p w:rsidR="006F2DBE" w:rsidRPr="00D4671B" w:rsidRDefault="006F2DBE" w:rsidP="00887930">
      <w:pPr>
        <w:spacing w:line="360" w:lineRule="auto"/>
        <w:ind w:left="284"/>
        <w:jc w:val="both"/>
        <w:rPr>
          <w:rFonts w:cs="Times New Roman"/>
        </w:rPr>
      </w:pPr>
      <w:r w:rsidRPr="00D4671B">
        <w:rPr>
          <w:rFonts w:cs="Times New Roman"/>
        </w:rPr>
        <w:t xml:space="preserve">- </w:t>
      </w:r>
      <w:r w:rsidR="001C3541">
        <w:rPr>
          <w:rFonts w:cs="Times New Roman"/>
        </w:rPr>
        <w:t xml:space="preserve">формирования </w:t>
      </w:r>
      <w:r w:rsidRPr="00D4671B">
        <w:rPr>
          <w:rFonts w:cs="Times New Roman"/>
        </w:rPr>
        <w:t>цен на платную продукцию столовой (раздел 8);</w:t>
      </w:r>
    </w:p>
    <w:p w:rsidR="006F2DBE" w:rsidRPr="00D4671B" w:rsidRDefault="006F2DBE" w:rsidP="00887930">
      <w:pPr>
        <w:spacing w:line="360" w:lineRule="auto"/>
        <w:ind w:left="426" w:hanging="142"/>
        <w:jc w:val="both"/>
        <w:rPr>
          <w:rFonts w:cs="Times New Roman"/>
        </w:rPr>
      </w:pPr>
      <w:r w:rsidRPr="00D4671B">
        <w:rPr>
          <w:rFonts w:cs="Times New Roman"/>
        </w:rPr>
        <w:t>- определения коммунальных затрат на изготовление готовой продукции и распределения по видам деятельности.</w:t>
      </w:r>
    </w:p>
    <w:p w:rsidR="007B5213" w:rsidRPr="00D4671B" w:rsidRDefault="007B5213" w:rsidP="00887930">
      <w:pPr>
        <w:spacing w:line="360" w:lineRule="auto"/>
        <w:ind w:left="284" w:hanging="284"/>
        <w:jc w:val="both"/>
        <w:rPr>
          <w:rFonts w:eastAsia="Times New Roman" w:cs="Times New Roman"/>
        </w:rPr>
      </w:pPr>
      <w:r w:rsidRPr="00D4671B">
        <w:rPr>
          <w:rFonts w:cs="Times New Roman"/>
        </w:rPr>
        <w:t>7</w:t>
      </w:r>
      <w:r w:rsidR="006F2DBE" w:rsidRPr="00D4671B">
        <w:rPr>
          <w:rFonts w:cs="Times New Roman"/>
        </w:rPr>
        <w:t>. Приведены в соответствие выплаты стимулирующего</w:t>
      </w:r>
      <w:r w:rsidRPr="00D4671B">
        <w:rPr>
          <w:rFonts w:cs="Times New Roman"/>
        </w:rPr>
        <w:t xml:space="preserve"> и компенсационного</w:t>
      </w:r>
      <w:r w:rsidR="006F2DBE" w:rsidRPr="00D4671B">
        <w:rPr>
          <w:rFonts w:cs="Times New Roman"/>
        </w:rPr>
        <w:t xml:space="preserve"> характера </w:t>
      </w:r>
      <w:r w:rsidRPr="00D4671B">
        <w:rPr>
          <w:rFonts w:cs="Times New Roman"/>
        </w:rPr>
        <w:t xml:space="preserve">учебно-вспомогательному персоналу учреждения согласно Приложению № 4 «Положения об оплате труда работников </w:t>
      </w:r>
      <w:r w:rsidRPr="00D4671B">
        <w:rPr>
          <w:rFonts w:eastAsia="Times New Roman" w:cs="Times New Roman"/>
        </w:rPr>
        <w:t>МАОУ «СОШ № 21».</w:t>
      </w:r>
    </w:p>
    <w:p w:rsidR="004868BC" w:rsidRPr="00D4671B" w:rsidRDefault="004868BC" w:rsidP="00352CFE">
      <w:pPr>
        <w:pStyle w:val="a6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основании Решения балансовой комиссии 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  <w:lang w:eastAsia="ru-RU"/>
        </w:rPr>
        <w:t>Управления образования Администрации МГО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</w:t>
      </w:r>
      <w:r w:rsidR="00C76141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09.10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.20г. № 3 принято решение о снижении стимулирующей надбавки директору учреждения за 3 квартал 2020 года в размере 10 %. </w:t>
      </w:r>
    </w:p>
    <w:p w:rsidR="00782F24" w:rsidRPr="00D4671B" w:rsidRDefault="007B5213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 xml:space="preserve">9. </w:t>
      </w:r>
      <w:r w:rsidR="00782F24" w:rsidRPr="00D4671B">
        <w:rPr>
          <w:rFonts w:cs="Times New Roman"/>
        </w:rPr>
        <w:t>Приказом учреждения от 19.06.20г. № 37/1 главн</w:t>
      </w:r>
      <w:r w:rsidR="00AD5E7A" w:rsidRPr="00D4671B">
        <w:rPr>
          <w:rFonts w:cs="Times New Roman"/>
        </w:rPr>
        <w:t>ый</w:t>
      </w:r>
      <w:r w:rsidR="00782F24" w:rsidRPr="00D4671B">
        <w:rPr>
          <w:rFonts w:cs="Times New Roman"/>
        </w:rPr>
        <w:t xml:space="preserve"> бухгалтер</w:t>
      </w:r>
      <w:r w:rsidR="00AD5E7A" w:rsidRPr="00D4671B">
        <w:rPr>
          <w:rFonts w:cs="Times New Roman"/>
        </w:rPr>
        <w:t>, ведущий бухгалтер, инспектор по кадрам</w:t>
      </w:r>
      <w:r w:rsidR="00782F24" w:rsidRPr="00D4671B">
        <w:rPr>
          <w:rFonts w:cs="Times New Roman"/>
        </w:rPr>
        <w:t xml:space="preserve"> за выявленные в ходе проверки Счетной палатой нарушения привлечен</w:t>
      </w:r>
      <w:r w:rsidR="00AD5E7A" w:rsidRPr="00D4671B">
        <w:rPr>
          <w:rFonts w:cs="Times New Roman"/>
        </w:rPr>
        <w:t>ы</w:t>
      </w:r>
      <w:r w:rsidR="00782F24" w:rsidRPr="00D4671B">
        <w:rPr>
          <w:rFonts w:cs="Times New Roman"/>
        </w:rPr>
        <w:t xml:space="preserve"> к дисциплинарной ответственности (в виде замечания).</w:t>
      </w:r>
    </w:p>
    <w:p w:rsidR="00FD76A1" w:rsidRPr="00D4671B" w:rsidRDefault="00FD76A1" w:rsidP="008879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По итогам рассмотрения протокола об административном правонарушении по ч. 4 ст. 15.15.6 КоАП РФ</w:t>
      </w:r>
      <w:r w:rsidR="00105EE5" w:rsidRPr="00D4671B">
        <w:fldChar w:fldCharType="begin"/>
      </w:r>
      <w:r w:rsidR="00105EE5" w:rsidRPr="00D4671B">
        <w:instrText xml:space="preserve"> NOTEREF _Ref38894767 \f \h  \* MERGEFORMAT </w:instrText>
      </w:r>
      <w:r w:rsidR="00105EE5" w:rsidRPr="00D4671B">
        <w:fldChar w:fldCharType="separate"/>
      </w:r>
      <w:r w:rsidR="00350061" w:rsidRPr="00D4671B">
        <w:rPr>
          <w:rStyle w:val="aff1"/>
          <w:rFonts w:ascii="Times New Roman" w:hAnsi="Times New Roman" w:cs="Times New Roman"/>
          <w:b/>
          <w:sz w:val="24"/>
          <w:szCs w:val="24"/>
        </w:rPr>
        <w:t>15</w:t>
      </w:r>
      <w:r w:rsidR="00105EE5" w:rsidRPr="00D4671B">
        <w:fldChar w:fldCharType="end"/>
      </w:r>
      <w:r w:rsidRPr="00D4671B">
        <w:rPr>
          <w:rFonts w:ascii="Times New Roman" w:hAnsi="Times New Roman" w:cs="Times New Roman"/>
          <w:sz w:val="24"/>
          <w:szCs w:val="24"/>
        </w:rPr>
        <w:t xml:space="preserve"> принято решение освободить главного бухгалтера учреждения от административной ответственности, ограничившись устным замечанием ввиду малозначительности совершенного деяния (Постановление мирового судьи судебного участка № 6 г. Миасса Челябинской области от 06.07.20г.).</w:t>
      </w:r>
    </w:p>
    <w:p w:rsidR="00DD6C99" w:rsidRPr="00D4671B" w:rsidRDefault="003772B9" w:rsidP="008879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представленной Прокуратурой г. Миасса информации (от </w:t>
      </w:r>
      <w:r w:rsidRPr="00D4671B">
        <w:rPr>
          <w:rFonts w:ascii="Times New Roman" w:hAnsi="Times New Roman" w:cs="Times New Roman"/>
          <w:sz w:val="24"/>
          <w:szCs w:val="24"/>
        </w:rPr>
        <w:t>28.10.20г. № 20-2020</w:t>
      </w:r>
      <w:r w:rsidR="000559C0" w:rsidRPr="00D4671B">
        <w:rPr>
          <w:rFonts w:ascii="Times New Roman" w:hAnsi="Times New Roman" w:cs="Times New Roman"/>
          <w:sz w:val="24"/>
          <w:szCs w:val="24"/>
        </w:rPr>
        <w:t>, от 12.02.21г. № 20-2021</w:t>
      </w:r>
      <w:r w:rsidR="009A74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9C0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материалы</w:t>
      </w:r>
      <w:r w:rsidR="000559C0"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559C0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о результатам проверки направлены в Управление образования Администрации МГО.</w:t>
      </w:r>
      <w:r w:rsidR="00A82140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DD6C99" w:rsidRPr="00D4671B" w:rsidRDefault="00DD6C99" w:rsidP="008879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350061" w:rsidRPr="00D4671B" w:rsidRDefault="00350061" w:rsidP="008879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DD6C99" w:rsidRPr="00D4671B" w:rsidRDefault="00DD6C99" w:rsidP="008879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A551E8" w:rsidRPr="00D4671B" w:rsidRDefault="00A551E8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lastRenderedPageBreak/>
        <w:t>Представление от 23.06.2020 года № 15</w:t>
      </w:r>
      <w:r w:rsidR="00DF2575" w:rsidRPr="00D4671B">
        <w:rPr>
          <w:rFonts w:eastAsia="Times New Roman" w:cs="Times New Roman"/>
          <w:b/>
          <w:kern w:val="0"/>
          <w:lang w:eastAsia="en-US" w:bidi="ar-SA"/>
        </w:rPr>
        <w:t xml:space="preserve"> </w:t>
      </w:r>
    </w:p>
    <w:p w:rsidR="00A551E8" w:rsidRPr="00D4671B" w:rsidRDefault="00A551E8" w:rsidP="00887930">
      <w:pPr>
        <w:spacing w:line="360" w:lineRule="auto"/>
        <w:jc w:val="center"/>
        <w:rPr>
          <w:rFonts w:cs="Times New Roman"/>
        </w:rPr>
      </w:pPr>
      <w:r w:rsidRPr="00D4671B">
        <w:rPr>
          <w:rFonts w:eastAsia="Times New Roman" w:cs="Times New Roman"/>
        </w:rPr>
        <w:t xml:space="preserve">(Аудит эффективности администрирования доходов бюджета округа от приватизации имущества, находящегося в муниципальной собственности </w:t>
      </w:r>
      <w:r w:rsidRPr="00D4671B">
        <w:rPr>
          <w:rFonts w:cs="Times New Roman"/>
        </w:rPr>
        <w:t>(</w:t>
      </w:r>
      <w:r w:rsidR="00847A95" w:rsidRPr="00D4671B">
        <w:rPr>
          <w:rFonts w:cs="Times New Roman"/>
        </w:rPr>
        <w:t>субъект проверки</w:t>
      </w:r>
      <w:r w:rsidRPr="00D4671B">
        <w:rPr>
          <w:rFonts w:cs="Times New Roman"/>
        </w:rPr>
        <w:t xml:space="preserve"> - Администрация МГО)</w:t>
      </w:r>
    </w:p>
    <w:p w:rsidR="00F755D6" w:rsidRPr="00D4671B" w:rsidRDefault="00F755D6" w:rsidP="00887930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D4671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F755D6" w:rsidRPr="00D4671B" w:rsidRDefault="00F755D6" w:rsidP="00352CFE">
      <w:pPr>
        <w:pStyle w:val="a6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 xml:space="preserve">Произведено уточнение вида и принадлежностей платежей (пени) на общую сумму </w:t>
      </w:r>
      <w:r w:rsidR="003B06A9" w:rsidRPr="00D4671B">
        <w:rPr>
          <w:rFonts w:ascii="Times New Roman" w:hAnsi="Times New Roman" w:cs="Times New Roman"/>
          <w:b/>
          <w:sz w:val="24"/>
          <w:szCs w:val="24"/>
        </w:rPr>
        <w:t>583,6</w:t>
      </w:r>
      <w:r w:rsidRPr="00D4671B">
        <w:rPr>
          <w:rFonts w:ascii="Times New Roman" w:hAnsi="Times New Roman" w:cs="Times New Roman"/>
          <w:b/>
          <w:sz w:val="24"/>
          <w:szCs w:val="24"/>
        </w:rPr>
        <w:t xml:space="preserve"> тыс.руб.</w:t>
      </w:r>
      <w:r w:rsidRPr="00D4671B">
        <w:rPr>
          <w:rFonts w:ascii="Times New Roman" w:hAnsi="Times New Roman" w:cs="Times New Roman"/>
          <w:sz w:val="24"/>
          <w:szCs w:val="24"/>
        </w:rPr>
        <w:t xml:space="preserve"> (уведомления от 27.01.20г. № 607, 608, 609, 610, 611, 612).</w:t>
      </w:r>
    </w:p>
    <w:p w:rsidR="00F34FAC" w:rsidRPr="00D4671B" w:rsidRDefault="00F755D6" w:rsidP="00352CFE">
      <w:pPr>
        <w:pStyle w:val="a6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 xml:space="preserve">Представлена информация о погашении пени на общую сумму </w:t>
      </w:r>
      <w:r w:rsidRPr="00D4671B">
        <w:rPr>
          <w:rFonts w:ascii="Times New Roman" w:hAnsi="Times New Roman" w:cs="Times New Roman"/>
          <w:b/>
          <w:sz w:val="24"/>
          <w:szCs w:val="24"/>
        </w:rPr>
        <w:t xml:space="preserve">0,5 тыс.руб. </w:t>
      </w:r>
    </w:p>
    <w:p w:rsidR="00F755D6" w:rsidRPr="00D4671B" w:rsidRDefault="00F755D6" w:rsidP="00887930">
      <w:pPr>
        <w:pStyle w:val="a6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F755D6" w:rsidRPr="00D4671B" w:rsidRDefault="00F755D6" w:rsidP="00352CFE">
      <w:pPr>
        <w:pStyle w:val="a6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Произведено доначисление пени в сумме </w:t>
      </w:r>
      <w:r w:rsidRPr="00D4671B">
        <w:rPr>
          <w:rFonts w:ascii="Times New Roman" w:hAnsi="Times New Roman" w:cs="Times New Roman"/>
          <w:b/>
          <w:sz w:val="24"/>
          <w:szCs w:val="24"/>
          <w:lang w:eastAsia="ru-RU" w:bidi="ru-RU"/>
        </w:rPr>
        <w:t>0,1 тыс.руб.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договору купли-продажи </w:t>
      </w:r>
      <w:r w:rsidR="00F34FA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(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от 19.12.18г. № 736</w:t>
      </w:r>
      <w:r w:rsidR="00F34FA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).</w:t>
      </w:r>
    </w:p>
    <w:p w:rsidR="00F755D6" w:rsidRPr="00D4671B" w:rsidRDefault="00F755D6" w:rsidP="00352CFE">
      <w:pPr>
        <w:pStyle w:val="a6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результате проведенной инвентаризации расчетов по договорам купли-продажи (от 04.04.14г. № 645, от 26.10.15г. № 673/1) скорректированы начисленные проценты на сумму </w:t>
      </w:r>
      <w:r w:rsidRPr="00D4671B">
        <w:rPr>
          <w:rFonts w:ascii="Times New Roman" w:hAnsi="Times New Roman" w:cs="Times New Roman"/>
          <w:b/>
          <w:sz w:val="24"/>
          <w:szCs w:val="24"/>
          <w:lang w:eastAsia="ru-RU" w:bidi="ru-RU"/>
        </w:rPr>
        <w:t>2,6 тыс.руб.</w:t>
      </w:r>
    </w:p>
    <w:p w:rsidR="007057AC" w:rsidRPr="00D4671B" w:rsidRDefault="007057AC" w:rsidP="00352CFE">
      <w:pPr>
        <w:pStyle w:val="a6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204F0D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связи </w:t>
      </w:r>
      <w:r w:rsidR="000F4B7D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отсутствием оплаты </w:t>
      </w:r>
      <w:r w:rsidR="000F4B7D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(основного долга, процентов) в сроки, предусмотренные графиком оплаты </w:t>
      </w:r>
      <w:r w:rsidR="00204F0D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ЗАО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="00204F0D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МиассЭнерго</w:t>
      </w:r>
      <w:proofErr w:type="spellEnd"/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="00204F0D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, по инициативе Администрации МГО заключено соглашение от 21.12.20г. о расторжении договора купли-продажи объекта приватизации от 26.10.15г. № 674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 нежилое помещение </w:t>
      </w:r>
      <w:r w:rsidR="001C3541">
        <w:rPr>
          <w:rFonts w:ascii="Times New Roman" w:hAnsi="Times New Roman" w:cs="Times New Roman"/>
          <w:sz w:val="24"/>
          <w:szCs w:val="24"/>
          <w:lang w:eastAsia="ru-RU" w:bidi="ru-RU"/>
        </w:rPr>
        <w:t>– контора № 1, 2</w:t>
      </w:r>
      <w:r w:rsidR="000F4B7D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(назначение: административное, общей площадью 679,3 </w:t>
      </w:r>
      <w:proofErr w:type="spellStart"/>
      <w:r w:rsidR="000F4B7D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кв.м</w:t>
      </w:r>
      <w:proofErr w:type="spellEnd"/>
      <w:r w:rsidR="000F4B7D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B7534F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этаж: подвал, 1, 2, 3</w:t>
      </w:r>
      <w:r w:rsidR="000F4B7D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, расположенное по адресу: Челябинская область, г. Миасс, ул. Академика Павлова, д. 22)</w:t>
      </w:r>
      <w:r w:rsidR="00204F0D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7057AC" w:rsidRPr="00D4671B" w:rsidRDefault="00204F0D" w:rsidP="00352CFE">
      <w:pPr>
        <w:pStyle w:val="a6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адрес </w:t>
      </w:r>
      <w:r w:rsidR="00B7534F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физического лица (должника)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направлено письмо о необходимости оплаты по договору купли-продажи транспортного средства от 19.12.18г. № 736 (основной долг и пеня).  </w:t>
      </w:r>
    </w:p>
    <w:p w:rsidR="00204F0D" w:rsidRPr="00D4671B" w:rsidRDefault="00B7534F" w:rsidP="00352CFE">
      <w:pPr>
        <w:pStyle w:val="a6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Направлены претензии в адрес покупателей муниципального имущества о необходимости погашения задолженности по оплате процентов за рассрочку оплаты по договорам купли продаж</w:t>
      </w:r>
      <w:r w:rsidR="001C3541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оплате пени, начисленны</w:t>
      </w:r>
      <w:r w:rsidR="001C3541">
        <w:rPr>
          <w:rFonts w:ascii="Times New Roman" w:hAnsi="Times New Roman" w:cs="Times New Roman"/>
          <w:sz w:val="24"/>
          <w:szCs w:val="24"/>
          <w:lang w:eastAsia="ru-RU" w:bidi="ru-RU"/>
        </w:rPr>
        <w:t>х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 нарушения графиков платежей.</w:t>
      </w:r>
    </w:p>
    <w:p w:rsidR="00696682" w:rsidRPr="00D4671B" w:rsidRDefault="00696682" w:rsidP="00352CFE">
      <w:pPr>
        <w:pStyle w:val="a6"/>
        <w:numPr>
          <w:ilvl w:val="0"/>
          <w:numId w:val="16"/>
        </w:numPr>
        <w:tabs>
          <w:tab w:val="left" w:pos="156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Руководителем аппарата Администрации МГО проведена служебная проверка. По результатам проверки </w:t>
      </w:r>
      <w:proofErr w:type="spellStart"/>
      <w:r w:rsidR="00D76DD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.о</w:t>
      </w:r>
      <w:proofErr w:type="spellEnd"/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="00D76DDC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з</w:t>
      </w:r>
      <w:r w:rsidRPr="00D4671B">
        <w:rPr>
          <w:rFonts w:ascii="Times New Roman" w:hAnsi="Times New Roman" w:cs="Times New Roman"/>
          <w:sz w:val="24"/>
          <w:szCs w:val="24"/>
        </w:rPr>
        <w:t>аместител</w:t>
      </w:r>
      <w:r w:rsidR="00D76DDC" w:rsidRPr="00D4671B">
        <w:rPr>
          <w:rFonts w:ascii="Times New Roman" w:hAnsi="Times New Roman" w:cs="Times New Roman"/>
          <w:sz w:val="24"/>
          <w:szCs w:val="24"/>
        </w:rPr>
        <w:t>я</w:t>
      </w:r>
      <w:r w:rsidRPr="00D4671B">
        <w:rPr>
          <w:rFonts w:ascii="Times New Roman" w:hAnsi="Times New Roman" w:cs="Times New Roman"/>
          <w:sz w:val="24"/>
          <w:szCs w:val="24"/>
        </w:rPr>
        <w:t xml:space="preserve"> Главы округа (по имущественному комплексу) Администрации МГО о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бъявлено устное замечание. </w:t>
      </w:r>
    </w:p>
    <w:p w:rsidR="00DD6C99" w:rsidRPr="00D4671B" w:rsidRDefault="00DD6C99" w:rsidP="00DD6C99">
      <w:pPr>
        <w:tabs>
          <w:tab w:val="left" w:pos="1562"/>
        </w:tabs>
        <w:spacing w:line="360" w:lineRule="auto"/>
        <w:jc w:val="both"/>
        <w:rPr>
          <w:rFonts w:cs="Times New Roman"/>
          <w:lang w:eastAsia="ru-RU" w:bidi="ru-RU"/>
        </w:rPr>
      </w:pPr>
    </w:p>
    <w:p w:rsidR="00DD6C99" w:rsidRPr="00D4671B" w:rsidRDefault="00DD6C99" w:rsidP="00DD6C99">
      <w:pPr>
        <w:tabs>
          <w:tab w:val="left" w:pos="1562"/>
        </w:tabs>
        <w:spacing w:line="360" w:lineRule="auto"/>
        <w:jc w:val="both"/>
        <w:rPr>
          <w:rFonts w:cs="Times New Roman"/>
          <w:lang w:eastAsia="ru-RU" w:bidi="ru-RU"/>
        </w:rPr>
      </w:pPr>
    </w:p>
    <w:p w:rsidR="00DD6C99" w:rsidRPr="00D4671B" w:rsidRDefault="00DD6C99" w:rsidP="00DD6C99">
      <w:pPr>
        <w:tabs>
          <w:tab w:val="left" w:pos="1562"/>
        </w:tabs>
        <w:spacing w:line="360" w:lineRule="auto"/>
        <w:jc w:val="both"/>
        <w:rPr>
          <w:rFonts w:cs="Times New Roman"/>
          <w:lang w:eastAsia="ru-RU" w:bidi="ru-RU"/>
        </w:rPr>
      </w:pPr>
    </w:p>
    <w:p w:rsidR="00DD6C99" w:rsidRPr="00D4671B" w:rsidRDefault="00DD6C99" w:rsidP="00DD6C99">
      <w:pPr>
        <w:tabs>
          <w:tab w:val="left" w:pos="1562"/>
        </w:tabs>
        <w:spacing w:line="360" w:lineRule="auto"/>
        <w:jc w:val="both"/>
        <w:rPr>
          <w:rFonts w:cs="Times New Roman"/>
          <w:lang w:eastAsia="ru-RU" w:bidi="ru-RU"/>
        </w:rPr>
      </w:pPr>
    </w:p>
    <w:p w:rsidR="00DD6C99" w:rsidRPr="00D4671B" w:rsidRDefault="00DD6C99" w:rsidP="00DD6C99">
      <w:pPr>
        <w:tabs>
          <w:tab w:val="left" w:pos="1562"/>
        </w:tabs>
        <w:spacing w:line="360" w:lineRule="auto"/>
        <w:jc w:val="both"/>
        <w:rPr>
          <w:rFonts w:cs="Times New Roman"/>
          <w:lang w:eastAsia="ru-RU" w:bidi="ru-RU"/>
        </w:rPr>
      </w:pPr>
    </w:p>
    <w:p w:rsidR="00A551E8" w:rsidRPr="00D4671B" w:rsidRDefault="00AC5034" w:rsidP="0088793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lastRenderedPageBreak/>
        <w:t>Представление от 27.07.2020 года № 16</w:t>
      </w:r>
    </w:p>
    <w:p w:rsidR="00AC5034" w:rsidRPr="00D4671B" w:rsidRDefault="00AC5034" w:rsidP="00887930">
      <w:pPr>
        <w:spacing w:line="360" w:lineRule="auto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>(Проверка использования средств бюджета на МП «Комплексное развитие транспортной и дорожной инфраструктуры», в части содержания дорог (субъект проверки - Администрация МГО)</w:t>
      </w:r>
    </w:p>
    <w:p w:rsidR="00AC5034" w:rsidRPr="00D4671B" w:rsidRDefault="00AC5034" w:rsidP="00887930">
      <w:pPr>
        <w:pStyle w:val="a6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806DDD" w:rsidRPr="00D4671B" w:rsidRDefault="00806DDD" w:rsidP="00887930">
      <w:pPr>
        <w:pStyle w:val="a6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1.</w:t>
      </w:r>
      <w:r w:rsidRPr="00D4671B">
        <w:rPr>
          <w:rFonts w:ascii="Times New Roman" w:hAnsi="Times New Roman" w:cs="Times New Roman"/>
          <w:sz w:val="24"/>
          <w:szCs w:val="24"/>
        </w:rPr>
        <w:tab/>
        <w:t>Администрацией МГО представлен план мероприятий с установленными сроками и ответственными исполнителями по устранению нарушений, выявленных Счетной палатой.</w:t>
      </w:r>
    </w:p>
    <w:p w:rsidR="000A1DCA" w:rsidRPr="00D4671B" w:rsidRDefault="00806DDD" w:rsidP="00352CFE">
      <w:pPr>
        <w:pStyle w:val="a6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 xml:space="preserve">Администрацией МГО приняты работы по содержанию автомобильных дорог в период с 01.09.20г.- 10.09.20г. </w:t>
      </w:r>
      <w:r w:rsidR="000C460C" w:rsidRPr="00D4671B">
        <w:rPr>
          <w:rFonts w:ascii="Times New Roman" w:hAnsi="Times New Roman" w:cs="Times New Roman"/>
          <w:sz w:val="24"/>
          <w:szCs w:val="24"/>
        </w:rPr>
        <w:t>(п</w:t>
      </w:r>
      <w:r w:rsidRPr="00D4671B">
        <w:rPr>
          <w:rFonts w:ascii="Times New Roman" w:hAnsi="Times New Roman" w:cs="Times New Roman"/>
          <w:sz w:val="24"/>
          <w:szCs w:val="24"/>
        </w:rPr>
        <w:t>редставлена смета и акт о приемки выполненных работ от 10.09.20г. № 1</w:t>
      </w:r>
      <w:r w:rsidR="000C460C" w:rsidRPr="00D4671B">
        <w:rPr>
          <w:rFonts w:ascii="Times New Roman" w:hAnsi="Times New Roman" w:cs="Times New Roman"/>
          <w:sz w:val="24"/>
          <w:szCs w:val="24"/>
        </w:rPr>
        <w:t>)</w:t>
      </w:r>
      <w:r w:rsidRPr="00D4671B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Pr="00D4671B">
        <w:rPr>
          <w:rFonts w:ascii="Times New Roman" w:hAnsi="Times New Roman" w:cs="Times New Roman"/>
          <w:b/>
          <w:sz w:val="24"/>
          <w:szCs w:val="24"/>
        </w:rPr>
        <w:t>458,0 тыс.руб.</w:t>
      </w:r>
      <w:r w:rsidR="00463B01" w:rsidRPr="00D46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60C" w:rsidRPr="00D4671B">
        <w:rPr>
          <w:rFonts w:ascii="Times New Roman" w:hAnsi="Times New Roman" w:cs="Times New Roman"/>
          <w:sz w:val="24"/>
          <w:szCs w:val="24"/>
        </w:rPr>
        <w:t>в счет погашения задолженности по требованию о возврате денежных средств (от 14.08.20г. № 1308/6) ООО «</w:t>
      </w:r>
      <w:proofErr w:type="spellStart"/>
      <w:r w:rsidR="000C460C" w:rsidRPr="00D4671B">
        <w:rPr>
          <w:rFonts w:ascii="Times New Roman" w:hAnsi="Times New Roman" w:cs="Times New Roman"/>
          <w:sz w:val="24"/>
          <w:szCs w:val="24"/>
        </w:rPr>
        <w:t>ФинИнвест</w:t>
      </w:r>
      <w:proofErr w:type="spellEnd"/>
      <w:r w:rsidR="000C460C" w:rsidRPr="00D4671B">
        <w:rPr>
          <w:rFonts w:ascii="Times New Roman" w:hAnsi="Times New Roman" w:cs="Times New Roman"/>
          <w:sz w:val="24"/>
          <w:szCs w:val="24"/>
        </w:rPr>
        <w:t>-плюс».</w:t>
      </w:r>
    </w:p>
    <w:p w:rsidR="0067497A" w:rsidRPr="0067497A" w:rsidRDefault="00B73D92" w:rsidP="0088793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97A">
        <w:rPr>
          <w:rFonts w:ascii="Times New Roman" w:hAnsi="Times New Roman" w:cs="Times New Roman"/>
          <w:sz w:val="24"/>
          <w:szCs w:val="24"/>
        </w:rPr>
        <w:t>Согласно представленной информации Прокуратурой г. Миасса (от 28.10.20г. № 20-2020) материалы проверки направлены для рассмотрения в Отдел МВД России по г. Миассу Челябинской области.</w:t>
      </w:r>
      <w:r w:rsidR="00943E52" w:rsidRPr="00674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D92" w:rsidRPr="0067497A" w:rsidRDefault="0067497A" w:rsidP="0088793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97A">
        <w:rPr>
          <w:rFonts w:ascii="Times New Roman" w:hAnsi="Times New Roman" w:cs="Times New Roman"/>
          <w:sz w:val="24"/>
          <w:szCs w:val="24"/>
        </w:rPr>
        <w:t>Согласно представленной информации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497A">
        <w:rPr>
          <w:rFonts w:ascii="Times New Roman" w:hAnsi="Times New Roman" w:cs="Times New Roman"/>
          <w:sz w:val="24"/>
          <w:szCs w:val="24"/>
        </w:rPr>
        <w:t xml:space="preserve"> МВД России по г. Миассу Челябинской области (от 24.02.21г. № 70/5-3608) материалы проверки находятся на рассмотрении.</w:t>
      </w:r>
    </w:p>
    <w:p w:rsidR="000A1DCA" w:rsidRPr="000B4951" w:rsidRDefault="00F80785" w:rsidP="00887930">
      <w:pPr>
        <w:spacing w:line="360" w:lineRule="auto"/>
        <w:jc w:val="center"/>
        <w:rPr>
          <w:rFonts w:cs="Times New Roman"/>
          <w:b/>
        </w:rPr>
      </w:pPr>
      <w:r w:rsidRPr="000B4951">
        <w:rPr>
          <w:rFonts w:cs="Times New Roman"/>
          <w:b/>
        </w:rPr>
        <w:t>Представление от 30.07.2020 года № 17</w:t>
      </w:r>
    </w:p>
    <w:p w:rsidR="00F80785" w:rsidRPr="000B4951" w:rsidRDefault="00F80785" w:rsidP="00887930">
      <w:pPr>
        <w:spacing w:line="360" w:lineRule="auto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0B4951">
        <w:rPr>
          <w:rStyle w:val="22"/>
          <w:rFonts w:eastAsia="SimSun"/>
          <w:b w:val="0"/>
          <w:color w:val="auto"/>
          <w:sz w:val="24"/>
          <w:szCs w:val="24"/>
        </w:rPr>
        <w:t xml:space="preserve">(Ревизия финансово-хозяйственной деятельности </w:t>
      </w:r>
    </w:p>
    <w:p w:rsidR="000A1DCA" w:rsidRPr="00D4671B" w:rsidRDefault="00F80785" w:rsidP="00887930">
      <w:pPr>
        <w:spacing w:line="360" w:lineRule="auto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Собрание депутатов </w:t>
      </w:r>
      <w:r w:rsidR="00416559" w:rsidRPr="00D4671B">
        <w:rPr>
          <w:rStyle w:val="22"/>
          <w:rFonts w:eastAsia="SimSun"/>
          <w:b w:val="0"/>
          <w:color w:val="auto"/>
          <w:sz w:val="24"/>
          <w:szCs w:val="24"/>
        </w:rPr>
        <w:t>МГО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>)</w:t>
      </w:r>
    </w:p>
    <w:p w:rsidR="0045340B" w:rsidRPr="00D4671B" w:rsidRDefault="0045340B" w:rsidP="00887930">
      <w:pPr>
        <w:pStyle w:val="a6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BB4E50" w:rsidRPr="00D4671B" w:rsidRDefault="007F6908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 xml:space="preserve">1. </w:t>
      </w:r>
      <w:r w:rsidR="00BB4E50" w:rsidRPr="00D4671B">
        <w:rPr>
          <w:rFonts w:cs="Times New Roman"/>
        </w:rPr>
        <w:t>В рамках комиссии</w:t>
      </w:r>
      <w:r w:rsidR="001C3541">
        <w:rPr>
          <w:rFonts w:cs="Times New Roman"/>
        </w:rPr>
        <w:t>,</w:t>
      </w:r>
      <w:r w:rsidR="00BB4E50" w:rsidRPr="00D4671B">
        <w:rPr>
          <w:rFonts w:cs="Times New Roman"/>
        </w:rPr>
        <w:t xml:space="preserve"> созданной по </w:t>
      </w:r>
      <w:r w:rsidR="0045340B" w:rsidRPr="00D4671B">
        <w:rPr>
          <w:rFonts w:cs="Times New Roman"/>
        </w:rPr>
        <w:t>Распоряжению председателя Собрания депутатов МГО от 17.</w:t>
      </w:r>
      <w:r w:rsidR="00BB4E50" w:rsidRPr="00D4671B">
        <w:rPr>
          <w:rFonts w:cs="Times New Roman"/>
        </w:rPr>
        <w:t>0</w:t>
      </w:r>
      <w:r w:rsidR="0045340B" w:rsidRPr="00D4671B">
        <w:rPr>
          <w:rFonts w:cs="Times New Roman"/>
        </w:rPr>
        <w:t>8.20г. № 50-рс</w:t>
      </w:r>
      <w:r w:rsidR="00BB4E50" w:rsidRPr="00D4671B">
        <w:rPr>
          <w:rFonts w:cs="Times New Roman"/>
        </w:rPr>
        <w:t>:</w:t>
      </w:r>
    </w:p>
    <w:p w:rsidR="00BB4E50" w:rsidRPr="00D4671B" w:rsidRDefault="00BB4E50" w:rsidP="00887930">
      <w:pPr>
        <w:spacing w:line="360" w:lineRule="auto"/>
        <w:ind w:left="567" w:hanging="283"/>
        <w:jc w:val="both"/>
        <w:rPr>
          <w:rFonts w:cs="Times New Roman"/>
        </w:rPr>
      </w:pPr>
      <w:r w:rsidRPr="00D4671B">
        <w:rPr>
          <w:rFonts w:cs="Times New Roman"/>
        </w:rPr>
        <w:t xml:space="preserve"> </w:t>
      </w:r>
      <w:r w:rsidRPr="006D4F36">
        <w:rPr>
          <w:rFonts w:cs="Times New Roman"/>
        </w:rPr>
        <w:t xml:space="preserve">- </w:t>
      </w:r>
      <w:r w:rsidR="0045340B" w:rsidRPr="006D4F36">
        <w:rPr>
          <w:rFonts w:cs="Times New Roman"/>
        </w:rPr>
        <w:t xml:space="preserve">принято решение о принятии </w:t>
      </w:r>
      <w:r w:rsidRPr="006D4F36">
        <w:rPr>
          <w:rFonts w:cs="Times New Roman"/>
        </w:rPr>
        <w:t>имущества</w:t>
      </w:r>
      <w:r w:rsidR="00D76DDC" w:rsidRPr="006D4F36">
        <w:rPr>
          <w:rFonts w:cs="Times New Roman"/>
        </w:rPr>
        <w:t xml:space="preserve"> </w:t>
      </w:r>
      <w:r w:rsidRPr="006D4F36">
        <w:rPr>
          <w:rFonts w:cs="Times New Roman"/>
        </w:rPr>
        <w:t>стоимостью</w:t>
      </w:r>
      <w:r w:rsidR="00D76DDC" w:rsidRPr="006D4F36">
        <w:rPr>
          <w:rFonts w:cs="Times New Roman"/>
        </w:rPr>
        <w:t xml:space="preserve"> </w:t>
      </w:r>
      <w:r w:rsidRPr="006D4F36">
        <w:rPr>
          <w:rFonts w:cs="Times New Roman"/>
          <w:b/>
        </w:rPr>
        <w:t>19,9 тыс.руб.</w:t>
      </w:r>
      <w:r w:rsidR="00105EE5" w:rsidRPr="006D4F36">
        <w:rPr>
          <w:rFonts w:cs="Times New Roman"/>
          <w:b/>
        </w:rPr>
        <w:t xml:space="preserve"> </w:t>
      </w:r>
      <w:r w:rsidR="0045340B" w:rsidRPr="006D4F36">
        <w:rPr>
          <w:rFonts w:cs="Times New Roman"/>
        </w:rPr>
        <w:t xml:space="preserve">на </w:t>
      </w:r>
      <w:proofErr w:type="spellStart"/>
      <w:r w:rsidRPr="006D4F36">
        <w:rPr>
          <w:rFonts w:cs="Times New Roman"/>
        </w:rPr>
        <w:t>ответхранение</w:t>
      </w:r>
      <w:proofErr w:type="spellEnd"/>
      <w:r w:rsidR="0045340B" w:rsidRPr="006D4F36">
        <w:rPr>
          <w:rFonts w:cs="Times New Roman"/>
        </w:rPr>
        <w:t xml:space="preserve"> в</w:t>
      </w:r>
      <w:r w:rsidR="0045340B" w:rsidRPr="00D4671B">
        <w:rPr>
          <w:rFonts w:cs="Times New Roman"/>
        </w:rPr>
        <w:t xml:space="preserve"> Собрание депутатов МГО </w:t>
      </w:r>
      <w:r w:rsidRPr="00D4671B">
        <w:rPr>
          <w:rFonts w:cs="Times New Roman"/>
        </w:rPr>
        <w:t>(</w:t>
      </w:r>
      <w:r w:rsidR="0045340B" w:rsidRPr="00D4671B">
        <w:rPr>
          <w:rFonts w:cs="Times New Roman"/>
        </w:rPr>
        <w:t>оформлен акт пр</w:t>
      </w:r>
      <w:r w:rsidRPr="00D4671B">
        <w:rPr>
          <w:rFonts w:cs="Times New Roman"/>
        </w:rPr>
        <w:t>иема-передачи от 21.08.20г. б/н);</w:t>
      </w:r>
    </w:p>
    <w:p w:rsidR="00BB4E50" w:rsidRPr="00D4671B" w:rsidRDefault="00BB4E50" w:rsidP="00887930">
      <w:pPr>
        <w:pStyle w:val="a6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- представлен фотоотчет</w:t>
      </w:r>
      <w:r w:rsidR="00D76DDC" w:rsidRPr="00D4671B">
        <w:rPr>
          <w:rFonts w:ascii="Times New Roman" w:hAnsi="Times New Roman" w:cs="Times New Roman"/>
          <w:sz w:val="24"/>
          <w:szCs w:val="24"/>
        </w:rPr>
        <w:t xml:space="preserve">, </w:t>
      </w:r>
      <w:r w:rsidR="00FC43C8" w:rsidRPr="00D4671B">
        <w:rPr>
          <w:rFonts w:ascii="Times New Roman" w:hAnsi="Times New Roman" w:cs="Times New Roman"/>
          <w:sz w:val="24"/>
          <w:szCs w:val="24"/>
        </w:rPr>
        <w:t xml:space="preserve">подтверждающий </w:t>
      </w:r>
      <w:r w:rsidRPr="00D4671B">
        <w:rPr>
          <w:rFonts w:ascii="Times New Roman" w:hAnsi="Times New Roman" w:cs="Times New Roman"/>
          <w:sz w:val="24"/>
          <w:szCs w:val="24"/>
        </w:rPr>
        <w:t xml:space="preserve">факт установки имущества стоимостью </w:t>
      </w:r>
      <w:r w:rsidRPr="00D4671B">
        <w:rPr>
          <w:rFonts w:ascii="Times New Roman" w:hAnsi="Times New Roman" w:cs="Times New Roman"/>
          <w:b/>
          <w:sz w:val="24"/>
          <w:szCs w:val="24"/>
        </w:rPr>
        <w:t>5,8 тыс.руб.</w:t>
      </w:r>
    </w:p>
    <w:p w:rsidR="00BB4E50" w:rsidRPr="00D4671B" w:rsidRDefault="007F6908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 xml:space="preserve">2. </w:t>
      </w:r>
      <w:r w:rsidR="00FC43C8" w:rsidRPr="00D4671B">
        <w:rPr>
          <w:rFonts w:cs="Times New Roman"/>
        </w:rPr>
        <w:t>По результатам анализа допущенных нарушений утверждено Распоряжение председателя Собрания депутатов МГО от 21.08.20г. № 56рс «Об организации бухгалтерского учета в Собрании депутатов МГО»</w:t>
      </w:r>
      <w:r w:rsidRPr="00D4671B">
        <w:rPr>
          <w:rFonts w:cs="Times New Roman"/>
        </w:rPr>
        <w:t>.</w:t>
      </w:r>
    </w:p>
    <w:p w:rsidR="000E0896" w:rsidRPr="00D4671B" w:rsidRDefault="000E0896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>3. В соблюдение п. 2 ст. 11 Федерального закона «О муниципальной службе в Российской Федерации»</w:t>
      </w:r>
      <w:r w:rsidR="00576B79" w:rsidRPr="00D4671B">
        <w:rPr>
          <w:rFonts w:cs="Times New Roman"/>
          <w:b/>
        </w:rPr>
        <w:fldChar w:fldCharType="begin"/>
      </w:r>
      <w:r w:rsidR="00576B79" w:rsidRPr="00D4671B">
        <w:rPr>
          <w:rFonts w:cs="Times New Roman"/>
          <w:b/>
        </w:rPr>
        <w:instrText xml:space="preserve"> NOTEREF _Ref63865192 \f \h  \* MERGEFORMAT </w:instrText>
      </w:r>
      <w:r w:rsidR="00576B79" w:rsidRPr="00D4671B">
        <w:rPr>
          <w:rFonts w:cs="Times New Roman"/>
          <w:b/>
        </w:rPr>
      </w:r>
      <w:r w:rsidR="00576B79" w:rsidRPr="00D4671B">
        <w:rPr>
          <w:rFonts w:cs="Times New Roman"/>
          <w:b/>
        </w:rPr>
        <w:fldChar w:fldCharType="separate"/>
      </w:r>
      <w:r w:rsidR="00350061" w:rsidRPr="00D4671B">
        <w:rPr>
          <w:rStyle w:val="aff1"/>
          <w:b/>
        </w:rPr>
        <w:t>23</w:t>
      </w:r>
      <w:r w:rsidR="00576B79" w:rsidRPr="00D4671B">
        <w:rPr>
          <w:rFonts w:cs="Times New Roman"/>
          <w:b/>
        </w:rPr>
        <w:fldChar w:fldCharType="end"/>
      </w:r>
      <w:r w:rsidRPr="00D4671B">
        <w:rPr>
          <w:rFonts w:cs="Times New Roman"/>
        </w:rPr>
        <w:t xml:space="preserve"> представлены документы о письменном уведомлении работодателя по основному месту работы о выполнении иной оплачиваемой работы муниципальными служащими, осуществляющими на условиях внутреннего и внешнего совместительства работу в должностях, не отнесенных к должностям муниципальной службы в Собрании </w:t>
      </w:r>
      <w:r w:rsidRPr="00D4671B">
        <w:rPr>
          <w:rFonts w:cs="Times New Roman"/>
        </w:rPr>
        <w:lastRenderedPageBreak/>
        <w:t>депутатов МГО.</w:t>
      </w:r>
    </w:p>
    <w:p w:rsidR="007F6908" w:rsidRPr="0036631F" w:rsidRDefault="000E0896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36631F">
        <w:rPr>
          <w:rFonts w:cs="Times New Roman"/>
        </w:rPr>
        <w:t>4</w:t>
      </w:r>
      <w:r w:rsidR="007F6908" w:rsidRPr="0036631F">
        <w:rPr>
          <w:rFonts w:cs="Times New Roman"/>
        </w:rPr>
        <w:t xml:space="preserve">. На основании </w:t>
      </w:r>
      <w:r w:rsidR="00FC43C8" w:rsidRPr="0036631F">
        <w:rPr>
          <w:rFonts w:cs="Times New Roman"/>
        </w:rPr>
        <w:t>Постановлени</w:t>
      </w:r>
      <w:r w:rsidR="007F6908" w:rsidRPr="0036631F">
        <w:rPr>
          <w:rFonts w:cs="Times New Roman"/>
        </w:rPr>
        <w:t>й</w:t>
      </w:r>
      <w:r w:rsidR="00FC43C8" w:rsidRPr="0036631F">
        <w:rPr>
          <w:rFonts w:cs="Times New Roman"/>
        </w:rPr>
        <w:t xml:space="preserve"> Администрации МГО </w:t>
      </w:r>
      <w:r w:rsidR="007F6908" w:rsidRPr="0036631F">
        <w:rPr>
          <w:rFonts w:cs="Times New Roman"/>
        </w:rPr>
        <w:t>(</w:t>
      </w:r>
      <w:r w:rsidR="00FC43C8" w:rsidRPr="0036631F">
        <w:rPr>
          <w:rFonts w:cs="Times New Roman"/>
        </w:rPr>
        <w:t>от 06.08.20г. № 3399, от 11.08.20г. № 3472</w:t>
      </w:r>
      <w:r w:rsidR="007F6908" w:rsidRPr="0036631F">
        <w:rPr>
          <w:rFonts w:cs="Times New Roman"/>
        </w:rPr>
        <w:t>, от 10.09.20г. № 4017, 4019</w:t>
      </w:r>
      <w:r w:rsidR="00030F2C" w:rsidRPr="0036631F">
        <w:rPr>
          <w:rFonts w:cs="Times New Roman"/>
        </w:rPr>
        <w:t>, от 13.10.20г. № 4671</w:t>
      </w:r>
      <w:r w:rsidR="007F6908" w:rsidRPr="0036631F">
        <w:rPr>
          <w:rFonts w:cs="Times New Roman"/>
        </w:rPr>
        <w:t>)</w:t>
      </w:r>
      <w:r w:rsidR="00D76DDC" w:rsidRPr="0036631F">
        <w:rPr>
          <w:rFonts w:cs="Times New Roman"/>
        </w:rPr>
        <w:t xml:space="preserve"> </w:t>
      </w:r>
      <w:r w:rsidR="007F6908" w:rsidRPr="0036631F">
        <w:rPr>
          <w:rFonts w:cs="Times New Roman"/>
        </w:rPr>
        <w:t>имущество</w:t>
      </w:r>
      <w:r w:rsidR="00D76DDC" w:rsidRPr="0036631F">
        <w:rPr>
          <w:rFonts w:cs="Times New Roman"/>
        </w:rPr>
        <w:t xml:space="preserve"> </w:t>
      </w:r>
      <w:r w:rsidR="007F6908" w:rsidRPr="0036631F">
        <w:rPr>
          <w:rFonts w:cs="Times New Roman"/>
        </w:rPr>
        <w:t xml:space="preserve">балансовой стоимостью </w:t>
      </w:r>
      <w:r w:rsidR="00030F2C" w:rsidRPr="0036631F">
        <w:rPr>
          <w:rFonts w:cs="Times New Roman"/>
          <w:b/>
        </w:rPr>
        <w:t>3 110,6</w:t>
      </w:r>
      <w:r w:rsidR="00FC43C8" w:rsidRPr="0036631F">
        <w:rPr>
          <w:rFonts w:cs="Times New Roman"/>
          <w:b/>
        </w:rPr>
        <w:t xml:space="preserve"> тыс.руб.</w:t>
      </w:r>
      <w:r w:rsidR="00FC43C8" w:rsidRPr="0036631F">
        <w:rPr>
          <w:rFonts w:cs="Times New Roman"/>
        </w:rPr>
        <w:t xml:space="preserve"> закреплен</w:t>
      </w:r>
      <w:r w:rsidR="007F6908" w:rsidRPr="0036631F">
        <w:rPr>
          <w:rFonts w:cs="Times New Roman"/>
        </w:rPr>
        <w:t>о</w:t>
      </w:r>
      <w:r w:rsidR="00D76DDC" w:rsidRPr="0036631F">
        <w:rPr>
          <w:rFonts w:cs="Times New Roman"/>
        </w:rPr>
        <w:t xml:space="preserve"> </w:t>
      </w:r>
      <w:r w:rsidR="007F6908" w:rsidRPr="0036631F">
        <w:rPr>
          <w:rFonts w:cs="Times New Roman"/>
        </w:rPr>
        <w:t>на праве</w:t>
      </w:r>
      <w:r w:rsidR="00FC43C8" w:rsidRPr="0036631F">
        <w:rPr>
          <w:rFonts w:cs="Times New Roman"/>
        </w:rPr>
        <w:t xml:space="preserve"> оперативно</w:t>
      </w:r>
      <w:r w:rsidR="007F6908" w:rsidRPr="0036631F">
        <w:rPr>
          <w:rFonts w:cs="Times New Roman"/>
        </w:rPr>
        <w:t>го</w:t>
      </w:r>
      <w:r w:rsidR="00FC43C8" w:rsidRPr="0036631F">
        <w:rPr>
          <w:rFonts w:cs="Times New Roman"/>
        </w:rPr>
        <w:t xml:space="preserve"> управлени</w:t>
      </w:r>
      <w:r w:rsidR="007F6908" w:rsidRPr="0036631F">
        <w:rPr>
          <w:rFonts w:cs="Times New Roman"/>
        </w:rPr>
        <w:t>я за Собранием депутатов МГО.</w:t>
      </w:r>
    </w:p>
    <w:p w:rsidR="00FC43C8" w:rsidRPr="0036631F" w:rsidRDefault="00030F2C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36631F">
        <w:rPr>
          <w:rFonts w:cs="Times New Roman"/>
        </w:rPr>
        <w:t xml:space="preserve">5. </w:t>
      </w:r>
      <w:r w:rsidR="007F6908" w:rsidRPr="0036631F">
        <w:rPr>
          <w:rFonts w:cs="Times New Roman"/>
        </w:rPr>
        <w:t xml:space="preserve">Распоряжением председателя Собрания депутатов МГО от 21.08.20г. № 57рс создана комиссия по выбытию активов, числящихся на </w:t>
      </w:r>
      <w:proofErr w:type="spellStart"/>
      <w:r w:rsidR="007F6908" w:rsidRPr="0036631F">
        <w:rPr>
          <w:rFonts w:cs="Times New Roman"/>
        </w:rPr>
        <w:t>забалансовом</w:t>
      </w:r>
      <w:proofErr w:type="spellEnd"/>
      <w:r w:rsidR="007F6908" w:rsidRPr="0036631F">
        <w:rPr>
          <w:rFonts w:cs="Times New Roman"/>
        </w:rPr>
        <w:t xml:space="preserve"> учете</w:t>
      </w:r>
      <w:r w:rsidR="006E2715" w:rsidRPr="0036631F">
        <w:rPr>
          <w:rFonts w:cs="Times New Roman"/>
        </w:rPr>
        <w:t xml:space="preserve"> активов с установленным</w:t>
      </w:r>
      <w:r w:rsidR="007F6908" w:rsidRPr="0036631F">
        <w:rPr>
          <w:rFonts w:cs="Times New Roman"/>
        </w:rPr>
        <w:t xml:space="preserve"> срок</w:t>
      </w:r>
      <w:r w:rsidR="006E2715" w:rsidRPr="0036631F">
        <w:rPr>
          <w:rFonts w:cs="Times New Roman"/>
        </w:rPr>
        <w:t>ом</w:t>
      </w:r>
      <w:r w:rsidR="007F6908" w:rsidRPr="0036631F">
        <w:rPr>
          <w:rFonts w:cs="Times New Roman"/>
        </w:rPr>
        <w:t xml:space="preserve"> </w:t>
      </w:r>
      <w:r w:rsidRPr="0036631F">
        <w:rPr>
          <w:rFonts w:cs="Times New Roman"/>
        </w:rPr>
        <w:t>исполнения</w:t>
      </w:r>
      <w:r w:rsidR="007F6908" w:rsidRPr="0036631F">
        <w:rPr>
          <w:rFonts w:cs="Times New Roman"/>
        </w:rPr>
        <w:t xml:space="preserve"> - 31.12.20г.</w:t>
      </w:r>
      <w:r w:rsidR="006E2715" w:rsidRPr="0036631F">
        <w:rPr>
          <w:rFonts w:cs="Times New Roman"/>
        </w:rPr>
        <w:t xml:space="preserve"> </w:t>
      </w:r>
    </w:p>
    <w:p w:rsidR="00C06A31" w:rsidRPr="0036631F" w:rsidRDefault="00030F2C" w:rsidP="00C06A31">
      <w:pPr>
        <w:spacing w:line="360" w:lineRule="auto"/>
        <w:ind w:left="709" w:hanging="425"/>
        <w:jc w:val="both"/>
        <w:rPr>
          <w:rFonts w:cs="Times New Roman"/>
        </w:rPr>
      </w:pPr>
      <w:r w:rsidRPr="0036631F">
        <w:rPr>
          <w:rFonts w:cs="Times New Roman"/>
        </w:rPr>
        <w:t>5.1. На основании Постановления Администрации МГО от 11.12.20г. № 5904 «О списании мун</w:t>
      </w:r>
      <w:r w:rsidR="00512987" w:rsidRPr="0036631F">
        <w:rPr>
          <w:rFonts w:cs="Times New Roman"/>
        </w:rPr>
        <w:t>иципального имущества»</w:t>
      </w:r>
      <w:r w:rsidRPr="0036631F">
        <w:rPr>
          <w:rFonts w:cs="Times New Roman"/>
        </w:rPr>
        <w:t xml:space="preserve"> имущество балансовой стоимостью </w:t>
      </w:r>
      <w:r w:rsidRPr="0036631F">
        <w:rPr>
          <w:rFonts w:cs="Times New Roman"/>
          <w:b/>
        </w:rPr>
        <w:t xml:space="preserve">126,7 тыс.руб. </w:t>
      </w:r>
      <w:r w:rsidRPr="0036631F">
        <w:rPr>
          <w:rFonts w:cs="Times New Roman"/>
        </w:rPr>
        <w:t>списано с баланса учреждения</w:t>
      </w:r>
      <w:r w:rsidR="00C06A31" w:rsidRPr="0036631F">
        <w:rPr>
          <w:rFonts w:cs="Times New Roman"/>
        </w:rPr>
        <w:t xml:space="preserve"> (бухгалтерские справки от 18.12.20г. №№ 0000001-00000009).</w:t>
      </w:r>
    </w:p>
    <w:p w:rsidR="000E0896" w:rsidRDefault="000E0896" w:rsidP="00C06A31">
      <w:pPr>
        <w:spacing w:line="360" w:lineRule="auto"/>
        <w:ind w:left="284" w:hanging="284"/>
        <w:jc w:val="both"/>
        <w:rPr>
          <w:rFonts w:cs="Times New Roman"/>
        </w:rPr>
      </w:pPr>
      <w:r w:rsidRPr="0036631F">
        <w:rPr>
          <w:rFonts w:cs="Times New Roman"/>
        </w:rPr>
        <w:t>6. Проведено заседание Комиссии по контролю за достоверностью сведений о доходах, об</w:t>
      </w:r>
      <w:r w:rsidRPr="00D4671B">
        <w:rPr>
          <w:rFonts w:cs="Times New Roman"/>
        </w:rPr>
        <w:t xml:space="preserve"> имуществе и обязательствах имущественного характера, представляемых лицами, замещающими (занимающими) муниципальные должности </w:t>
      </w:r>
      <w:r w:rsidR="00C65BF8" w:rsidRPr="00D4671B">
        <w:rPr>
          <w:rFonts w:cs="Times New Roman"/>
        </w:rPr>
        <w:t>(</w:t>
      </w:r>
      <w:r w:rsidRPr="00D4671B">
        <w:rPr>
          <w:rFonts w:cs="Times New Roman"/>
        </w:rPr>
        <w:t>24.08.20г.</w:t>
      </w:r>
      <w:r w:rsidR="00C65BF8" w:rsidRPr="00D4671B">
        <w:rPr>
          <w:rFonts w:cs="Times New Roman"/>
        </w:rPr>
        <w:t>).</w:t>
      </w:r>
    </w:p>
    <w:p w:rsidR="00A82870" w:rsidRDefault="000E0896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A82870">
        <w:rPr>
          <w:rFonts w:cs="Times New Roman"/>
        </w:rPr>
        <w:t>7</w:t>
      </w:r>
      <w:r w:rsidR="003870ED" w:rsidRPr="00A82870">
        <w:rPr>
          <w:rFonts w:cs="Times New Roman"/>
        </w:rPr>
        <w:t xml:space="preserve">. Принято решение </w:t>
      </w:r>
      <w:r w:rsidR="0045340B" w:rsidRPr="00A82870">
        <w:rPr>
          <w:rFonts w:cs="Times New Roman"/>
        </w:rPr>
        <w:t xml:space="preserve">Собрания депутатов МГО от 28.08.20г. № 15 </w:t>
      </w:r>
      <w:r w:rsidR="00A82870" w:rsidRPr="00A82870">
        <w:rPr>
          <w:rFonts w:cs="Times New Roman"/>
        </w:rPr>
        <w:t>«</w:t>
      </w:r>
      <w:r w:rsidR="00A82870" w:rsidRPr="00A82870">
        <w:rPr>
          <w:rFonts w:cs="Times New Roman"/>
          <w:lang w:eastAsia="ru-RU" w:bidi="ru-RU"/>
        </w:rPr>
        <w:t xml:space="preserve">О внесении изменений в Решение Собрания депутатов Миасского городского округа </w:t>
      </w:r>
      <w:r w:rsidR="00A82870" w:rsidRPr="00A82870">
        <w:t>от 22.09.17г. № 6</w:t>
      </w:r>
      <w:r w:rsidR="00A82870" w:rsidRPr="00A82870">
        <w:rPr>
          <w:b/>
        </w:rPr>
        <w:t xml:space="preserve"> </w:t>
      </w:r>
      <w:r w:rsidR="003870ED" w:rsidRPr="00A82870">
        <w:rPr>
          <w:rFonts w:cs="Times New Roman"/>
        </w:rPr>
        <w:t>«О размере и порядке возмещения расходов, связанных с осуществлением полномочий депутатов Собрания депутато</w:t>
      </w:r>
      <w:r w:rsidR="00A82870">
        <w:rPr>
          <w:rFonts w:cs="Times New Roman"/>
        </w:rPr>
        <w:t>в Миасского городского округа».</w:t>
      </w:r>
    </w:p>
    <w:p w:rsidR="000D32C9" w:rsidRPr="00D4671B" w:rsidRDefault="000E0896" w:rsidP="00887930">
      <w:pPr>
        <w:spacing w:line="360" w:lineRule="auto"/>
        <w:ind w:left="284" w:hanging="284"/>
        <w:jc w:val="both"/>
        <w:rPr>
          <w:rFonts w:cs="Times New Roman"/>
          <w:lang w:eastAsia="ru-RU" w:bidi="ru-RU"/>
        </w:rPr>
      </w:pPr>
      <w:r w:rsidRPr="00D4671B">
        <w:rPr>
          <w:rFonts w:cs="Times New Roman"/>
        </w:rPr>
        <w:t>8</w:t>
      </w:r>
      <w:r w:rsidR="000D32C9" w:rsidRPr="00D4671B">
        <w:rPr>
          <w:rFonts w:cs="Times New Roman"/>
        </w:rPr>
        <w:t xml:space="preserve">. </w:t>
      </w:r>
      <w:r w:rsidR="000D32C9" w:rsidRPr="00D4671B">
        <w:rPr>
          <w:rFonts w:cs="Times New Roman"/>
          <w:lang w:eastAsia="ru-RU" w:bidi="ru-RU"/>
        </w:rPr>
        <w:t xml:space="preserve">На основании Решения балансовой комиссии </w:t>
      </w:r>
      <w:r w:rsidR="00DD44E2" w:rsidRPr="00D4671B">
        <w:rPr>
          <w:rFonts w:cs="Times New Roman"/>
          <w:lang w:eastAsia="ru-RU" w:bidi="ru-RU"/>
        </w:rPr>
        <w:t xml:space="preserve">Собрания депутатов МГО </w:t>
      </w:r>
      <w:r w:rsidR="000D32C9" w:rsidRPr="00D4671B">
        <w:rPr>
          <w:rFonts w:cs="Times New Roman"/>
          <w:lang w:eastAsia="ru-RU" w:bidi="ru-RU"/>
        </w:rPr>
        <w:t xml:space="preserve">принято решение о снижении ежемесячного поощрения управляющему делами Собрания депутатов МГО за </w:t>
      </w:r>
      <w:r w:rsidR="00DD44E2" w:rsidRPr="00D4671B">
        <w:rPr>
          <w:rFonts w:cs="Times New Roman"/>
          <w:lang w:eastAsia="ru-RU" w:bidi="ru-RU"/>
        </w:rPr>
        <w:t>август</w:t>
      </w:r>
      <w:r w:rsidR="000D32C9" w:rsidRPr="00D4671B">
        <w:rPr>
          <w:rFonts w:cs="Times New Roman"/>
          <w:lang w:eastAsia="ru-RU" w:bidi="ru-RU"/>
        </w:rPr>
        <w:t xml:space="preserve"> 2020 года в размере 20 %. </w:t>
      </w:r>
    </w:p>
    <w:p w:rsidR="00156B12" w:rsidRPr="00D4671B" w:rsidRDefault="00156B12" w:rsidP="00887930">
      <w:pPr>
        <w:snapToGrid w:val="0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D4671B">
        <w:rPr>
          <w:rFonts w:eastAsia="Times New Roman" w:cs="Times New Roman"/>
          <w:lang w:eastAsia="ru-RU"/>
        </w:rPr>
        <w:t>Согласно представленной Прокуратурой г. Миасса информации</w:t>
      </w:r>
      <w:r w:rsidR="00B73D92" w:rsidRPr="00D4671B">
        <w:rPr>
          <w:rFonts w:eastAsia="Times New Roman" w:cs="Times New Roman"/>
          <w:lang w:eastAsia="ru-RU"/>
        </w:rPr>
        <w:t xml:space="preserve"> (</w:t>
      </w:r>
      <w:r w:rsidRPr="00D4671B">
        <w:rPr>
          <w:rFonts w:eastAsia="Times New Roman" w:cs="Times New Roman"/>
          <w:lang w:eastAsia="ru-RU"/>
        </w:rPr>
        <w:t>от 11.09.20г. № 19-2020</w:t>
      </w:r>
      <w:r w:rsidR="00B73D92" w:rsidRPr="00D4671B">
        <w:rPr>
          <w:rFonts w:eastAsia="Times New Roman" w:cs="Times New Roman"/>
          <w:lang w:eastAsia="ru-RU"/>
        </w:rPr>
        <w:t xml:space="preserve">, от </w:t>
      </w:r>
      <w:r w:rsidR="00B73D92" w:rsidRPr="00D4671B">
        <w:rPr>
          <w:rFonts w:cs="Times New Roman"/>
        </w:rPr>
        <w:t>28.10.20г. № 20-2020</w:t>
      </w:r>
      <w:r w:rsidR="00B73D92" w:rsidRPr="00D4671B">
        <w:rPr>
          <w:rFonts w:eastAsia="Times New Roman" w:cs="Times New Roman"/>
          <w:lang w:eastAsia="ru-RU"/>
        </w:rPr>
        <w:t>)</w:t>
      </w:r>
      <w:r w:rsidRPr="00D4671B">
        <w:rPr>
          <w:rFonts w:eastAsia="Times New Roman" w:cs="Times New Roman"/>
          <w:lang w:eastAsia="ru-RU"/>
        </w:rPr>
        <w:t xml:space="preserve"> по итогам рассмотрения материалов ревизии финансово-хозяйственной деятельности Собрания депутатов МГО в адрес Председателя </w:t>
      </w:r>
      <w:r w:rsidR="00227189" w:rsidRPr="00D4671B">
        <w:rPr>
          <w:rFonts w:eastAsia="Times New Roman" w:cs="Times New Roman"/>
          <w:lang w:eastAsia="ru-RU"/>
        </w:rPr>
        <w:t xml:space="preserve">Собрания депутатов МГО </w:t>
      </w:r>
      <w:r w:rsidRPr="00D4671B">
        <w:rPr>
          <w:rFonts w:eastAsia="Times New Roman" w:cs="Times New Roman"/>
          <w:lang w:eastAsia="ru-RU"/>
        </w:rPr>
        <w:t xml:space="preserve">внесено представление об устранении нарушений законодательства о </w:t>
      </w:r>
      <w:r w:rsidR="007942CB" w:rsidRPr="00D4671B">
        <w:rPr>
          <w:rFonts w:eastAsia="Times New Roman" w:cs="Times New Roman"/>
          <w:lang w:eastAsia="ru-RU"/>
        </w:rPr>
        <w:t>противодействии коррупции, бюджетного законодательства</w:t>
      </w:r>
      <w:r w:rsidR="00B73D92" w:rsidRPr="00D4671B">
        <w:rPr>
          <w:rFonts w:eastAsia="Times New Roman" w:cs="Times New Roman"/>
          <w:lang w:eastAsia="ru-RU"/>
        </w:rPr>
        <w:t xml:space="preserve">. </w:t>
      </w:r>
    </w:p>
    <w:p w:rsidR="00943E52" w:rsidRPr="00D4671B" w:rsidRDefault="00466DB2" w:rsidP="00887930">
      <w:pPr>
        <w:spacing w:line="360" w:lineRule="auto"/>
        <w:jc w:val="center"/>
        <w:rPr>
          <w:rFonts w:cs="Times New Roman"/>
          <w:b/>
        </w:rPr>
      </w:pPr>
      <w:r w:rsidRPr="00D4671B">
        <w:rPr>
          <w:rFonts w:cs="Times New Roman"/>
          <w:b/>
        </w:rPr>
        <w:t>Представление от 11.08.2020 года № 18</w:t>
      </w:r>
      <w:r w:rsidR="00943E52" w:rsidRPr="00D4671B">
        <w:rPr>
          <w:rFonts w:cs="Times New Roman"/>
          <w:b/>
        </w:rPr>
        <w:t xml:space="preserve"> </w:t>
      </w:r>
    </w:p>
    <w:p w:rsidR="000A1DCA" w:rsidRPr="00D4671B" w:rsidRDefault="005C0C90" w:rsidP="00887930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D4671B">
        <w:rPr>
          <w:rFonts w:cs="Times New Roman"/>
        </w:rPr>
        <w:t xml:space="preserve"> </w:t>
      </w:r>
      <w:r w:rsidR="00EF359B" w:rsidRPr="00D4671B">
        <w:rPr>
          <w:rFonts w:cs="Times New Roman"/>
        </w:rPr>
        <w:t xml:space="preserve">(Аудит администрирования доходов бюджета округа от размещения нестационарных торговых объектов </w:t>
      </w:r>
      <w:r w:rsidR="00EF359B" w:rsidRPr="00D4671B">
        <w:rPr>
          <w:rStyle w:val="afe"/>
          <w:rFonts w:eastAsiaTheme="minorHAnsi"/>
          <w:color w:val="auto"/>
        </w:rPr>
        <w:t>(су</w:t>
      </w:r>
      <w:r w:rsidR="00EF359B" w:rsidRPr="00D4671B">
        <w:rPr>
          <w:rFonts w:cs="Times New Roman"/>
          <w:kern w:val="0"/>
          <w:lang w:eastAsia="en-US" w:bidi="ar-SA"/>
        </w:rPr>
        <w:t>бъект проверки - Администрация МГО</w:t>
      </w:r>
      <w:r w:rsidR="00EF359B" w:rsidRPr="00D4671B">
        <w:rPr>
          <w:rStyle w:val="afe"/>
          <w:rFonts w:eastAsiaTheme="minorHAnsi" w:cs="Times New Roman"/>
          <w:color w:val="auto"/>
        </w:rPr>
        <w:t>)</w:t>
      </w:r>
    </w:p>
    <w:p w:rsidR="00EF359B" w:rsidRPr="00D4671B" w:rsidRDefault="00EF359B" w:rsidP="00887930">
      <w:pPr>
        <w:pStyle w:val="a6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AC7AC3" w:rsidRPr="00D4671B" w:rsidRDefault="00AC7AC3" w:rsidP="00887930">
      <w:pPr>
        <w:spacing w:line="360" w:lineRule="auto"/>
        <w:jc w:val="both"/>
        <w:rPr>
          <w:rFonts w:cs="Times New Roman"/>
        </w:rPr>
      </w:pPr>
      <w:r w:rsidRPr="00D4671B">
        <w:rPr>
          <w:rFonts w:cs="Times New Roman"/>
        </w:rPr>
        <w:t xml:space="preserve">1. </w:t>
      </w:r>
      <w:r w:rsidR="00EF359B" w:rsidRPr="00D4671B">
        <w:rPr>
          <w:rFonts w:cs="Times New Roman"/>
        </w:rPr>
        <w:t xml:space="preserve">В </w:t>
      </w:r>
      <w:r w:rsidRPr="00D4671B">
        <w:rPr>
          <w:rFonts w:cs="Times New Roman"/>
        </w:rPr>
        <w:t xml:space="preserve">рамках устранения нарушения бухгалтерского учета: </w:t>
      </w:r>
    </w:p>
    <w:p w:rsidR="00AC7AC3" w:rsidRPr="00D4671B" w:rsidRDefault="00AC7AC3" w:rsidP="00887930">
      <w:pPr>
        <w:spacing w:line="360" w:lineRule="auto"/>
        <w:ind w:left="284"/>
        <w:jc w:val="both"/>
        <w:rPr>
          <w:rFonts w:cs="Times New Roman"/>
        </w:rPr>
      </w:pPr>
      <w:r w:rsidRPr="00D4671B">
        <w:rPr>
          <w:rFonts w:cs="Times New Roman"/>
        </w:rPr>
        <w:t xml:space="preserve">- </w:t>
      </w:r>
      <w:r w:rsidR="00EF359B" w:rsidRPr="00D4671B">
        <w:rPr>
          <w:rFonts w:cs="Times New Roman"/>
        </w:rPr>
        <w:t xml:space="preserve">проведено уточнение вида и принадлежности платежа </w:t>
      </w:r>
      <w:r w:rsidRPr="00D4671B">
        <w:rPr>
          <w:rFonts w:cs="Times New Roman"/>
        </w:rPr>
        <w:t xml:space="preserve">на общую </w:t>
      </w:r>
      <w:r w:rsidR="00A050CA" w:rsidRPr="00D4671B">
        <w:rPr>
          <w:rFonts w:cs="Times New Roman"/>
        </w:rPr>
        <w:t xml:space="preserve">сумму </w:t>
      </w:r>
      <w:r w:rsidR="00A050CA" w:rsidRPr="00D4671B">
        <w:rPr>
          <w:rFonts w:cs="Times New Roman"/>
          <w:b/>
        </w:rPr>
        <w:t>32</w:t>
      </w:r>
      <w:r w:rsidR="00EF359B" w:rsidRPr="00D4671B">
        <w:rPr>
          <w:rFonts w:cs="Times New Roman"/>
          <w:b/>
        </w:rPr>
        <w:t xml:space="preserve">,0 тыс.руб., </w:t>
      </w:r>
    </w:p>
    <w:p w:rsidR="00AC7AC3" w:rsidRPr="00D4671B" w:rsidRDefault="00AC7AC3" w:rsidP="00021AF1">
      <w:pPr>
        <w:spacing w:line="360" w:lineRule="auto"/>
        <w:ind w:left="426" w:hanging="142"/>
        <w:jc w:val="both"/>
        <w:rPr>
          <w:rFonts w:cs="Times New Roman"/>
        </w:rPr>
      </w:pPr>
      <w:r w:rsidRPr="00D4671B">
        <w:rPr>
          <w:rFonts w:cs="Times New Roman"/>
        </w:rPr>
        <w:t xml:space="preserve">- приняты меры для отражения на соответствующем КБК доходов на общую сумму </w:t>
      </w:r>
      <w:r w:rsidR="00021AF1" w:rsidRPr="00D4671B">
        <w:rPr>
          <w:rFonts w:cs="Times New Roman"/>
          <w:b/>
        </w:rPr>
        <w:t>678,9</w:t>
      </w:r>
      <w:r w:rsidRPr="00D4671B">
        <w:rPr>
          <w:rFonts w:cs="Times New Roman"/>
          <w:b/>
        </w:rPr>
        <w:t xml:space="preserve"> </w:t>
      </w:r>
      <w:r w:rsidRPr="00D4671B">
        <w:rPr>
          <w:rFonts w:cs="Times New Roman"/>
          <w:b/>
        </w:rPr>
        <w:lastRenderedPageBreak/>
        <w:t>тыс.руб.</w:t>
      </w:r>
    </w:p>
    <w:p w:rsidR="00A374C7" w:rsidRPr="00D4671B" w:rsidRDefault="00AC7AC3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>2. В соответствии с Положением «О Порядке размещения нестационарных торговых объектов на территории Миасского городского округа», утвержденн</w:t>
      </w:r>
      <w:r w:rsidR="001C3541">
        <w:rPr>
          <w:rFonts w:cs="Times New Roman"/>
        </w:rPr>
        <w:t>ым</w:t>
      </w:r>
      <w:r w:rsidRPr="00D4671B">
        <w:rPr>
          <w:rFonts w:cs="Times New Roman"/>
        </w:rPr>
        <w:t xml:space="preserve"> решением Собрания депутатов МГО от 29.11.19г. № 20</w:t>
      </w:r>
      <w:r w:rsidR="00D76DDC" w:rsidRPr="00D4671B">
        <w:rPr>
          <w:rFonts w:cs="Times New Roman"/>
        </w:rPr>
        <w:t>,</w:t>
      </w:r>
      <w:r w:rsidRPr="00D4671B">
        <w:rPr>
          <w:rFonts w:cs="Times New Roman"/>
        </w:rPr>
        <w:t xml:space="preserve"> </w:t>
      </w:r>
      <w:r w:rsidR="00A374C7" w:rsidRPr="00D4671B">
        <w:rPr>
          <w:rFonts w:cs="Times New Roman"/>
        </w:rPr>
        <w:t>с</w:t>
      </w:r>
      <w:r w:rsidRPr="00D4671B">
        <w:rPr>
          <w:rFonts w:cs="Times New Roman"/>
        </w:rPr>
        <w:t xml:space="preserve">формирован Реестр договоров нестационарных торговых объектов на территории </w:t>
      </w:r>
      <w:r w:rsidR="00A374C7" w:rsidRPr="00D4671B">
        <w:rPr>
          <w:rFonts w:cs="Times New Roman"/>
        </w:rPr>
        <w:t>округа</w:t>
      </w:r>
      <w:r w:rsidRPr="00D4671B">
        <w:rPr>
          <w:rFonts w:cs="Times New Roman"/>
        </w:rPr>
        <w:t>.</w:t>
      </w:r>
    </w:p>
    <w:p w:rsidR="00716C85" w:rsidRPr="00D4671B" w:rsidRDefault="00A374C7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36631F">
        <w:t xml:space="preserve">3. </w:t>
      </w:r>
      <w:r w:rsidR="00716C85" w:rsidRPr="0036631F">
        <w:rPr>
          <w:rFonts w:cs="Times New Roman"/>
        </w:rPr>
        <w:t>Принято решение Собрания депутатов МГО</w:t>
      </w:r>
      <w:r w:rsidR="00716C85" w:rsidRPr="0036631F">
        <w:t xml:space="preserve"> от 25.12.20г. № 18 «Об утверждении Методики определения платы за размещение нестационарных торговых объектов на территории Миасского городского округа без предоставления земельных участков и установления сервитута, публичного сервитута».</w:t>
      </w:r>
    </w:p>
    <w:p w:rsidR="00A374C7" w:rsidRPr="00D4671B" w:rsidRDefault="00A374C7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 xml:space="preserve">4. </w:t>
      </w:r>
      <w:r w:rsidR="00AC7AC3" w:rsidRPr="00D4671B">
        <w:rPr>
          <w:rFonts w:cs="Times New Roman"/>
        </w:rPr>
        <w:t xml:space="preserve">На основании </w:t>
      </w:r>
      <w:r w:rsidR="007942CB" w:rsidRPr="00D4671B">
        <w:rPr>
          <w:rFonts w:cs="Times New Roman"/>
        </w:rPr>
        <w:t>Р</w:t>
      </w:r>
      <w:r w:rsidR="00AC7AC3" w:rsidRPr="00D4671B">
        <w:rPr>
          <w:rFonts w:cs="Times New Roman"/>
        </w:rPr>
        <w:t xml:space="preserve">аспоряжения Администрации МГО от 07.09.20г. № 211-р внесены изменения в </w:t>
      </w:r>
      <w:r w:rsidR="00F31CC3" w:rsidRPr="00D4671B">
        <w:rPr>
          <w:rFonts w:cs="Times New Roman"/>
        </w:rPr>
        <w:t>Р</w:t>
      </w:r>
      <w:r w:rsidR="00AC7AC3" w:rsidRPr="00D4671B">
        <w:rPr>
          <w:rFonts w:cs="Times New Roman"/>
        </w:rPr>
        <w:t xml:space="preserve">аспоряжение Администрации МГО от 30.12.16г. № 413-р </w:t>
      </w:r>
      <w:r w:rsidRPr="00D4671B">
        <w:rPr>
          <w:rFonts w:cs="Times New Roman"/>
        </w:rPr>
        <w:t>«</w:t>
      </w:r>
      <w:r w:rsidR="00AC7AC3" w:rsidRPr="00D4671B">
        <w:rPr>
          <w:rFonts w:cs="Times New Roman"/>
        </w:rPr>
        <w:t>Об утверждении Методики прогнозирования поступлений доходов в бюджет Миасского городского округа</w:t>
      </w:r>
      <w:r w:rsidRPr="00D4671B">
        <w:rPr>
          <w:rFonts w:cs="Times New Roman"/>
        </w:rPr>
        <w:t>»</w:t>
      </w:r>
      <w:r w:rsidR="00AC7AC3" w:rsidRPr="00D4671B">
        <w:rPr>
          <w:rFonts w:cs="Times New Roman"/>
        </w:rPr>
        <w:t>, в том числе предусмотрена методика прогнозирования поступления доходов от предоставления мест для размещения не</w:t>
      </w:r>
      <w:r w:rsidRPr="00D4671B">
        <w:rPr>
          <w:rFonts w:cs="Times New Roman"/>
        </w:rPr>
        <w:t>стационарных торговых объектов.</w:t>
      </w:r>
    </w:p>
    <w:p w:rsidR="00021AF1" w:rsidRPr="0036631F" w:rsidRDefault="00021AF1" w:rsidP="00352CFE">
      <w:pPr>
        <w:pStyle w:val="a6"/>
        <w:numPr>
          <w:ilvl w:val="0"/>
          <w:numId w:val="13"/>
        </w:numPr>
        <w:tabs>
          <w:tab w:val="left" w:pos="2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66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Представлено </w:t>
      </w:r>
      <w:r w:rsidR="00465A9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</w:t>
      </w:r>
      <w:r w:rsidRPr="0036631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аспоряжение Администрации МГО от 20.10.20г. № 240-р «Об утверждении порядка взаимодействия структурных подразделений Администрации МГО при проведении процедуры заключения договора на предоставление места для размещения нестационарного торгового объекта и передаче документов для отражения содержащихся в них данных в бухгалтерском и аналитическом учете».</w:t>
      </w:r>
    </w:p>
    <w:p w:rsidR="00F70714" w:rsidRPr="0036631F" w:rsidRDefault="00F70714" w:rsidP="00352CFE">
      <w:pPr>
        <w:pStyle w:val="a6"/>
        <w:numPr>
          <w:ilvl w:val="0"/>
          <w:numId w:val="13"/>
        </w:numPr>
        <w:tabs>
          <w:tab w:val="left" w:pos="2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6631F">
        <w:rPr>
          <w:rFonts w:ascii="Times New Roman" w:hAnsi="Times New Roman" w:cs="Times New Roman"/>
          <w:sz w:val="24"/>
          <w:szCs w:val="24"/>
          <w:lang w:eastAsia="ru-RU" w:bidi="ru-RU"/>
        </w:rPr>
        <w:t>Проведена служебная проверка, по результатам которой</w:t>
      </w:r>
      <w:r w:rsidRPr="0036631F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Распоряжением Администрации МГО</w:t>
      </w:r>
      <w:r w:rsidRPr="0036631F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A374C7" w:rsidRPr="0036631F" w:rsidRDefault="00A374C7" w:rsidP="00F70714">
      <w:pPr>
        <w:spacing w:line="360" w:lineRule="auto"/>
        <w:ind w:left="426" w:hanging="142"/>
        <w:jc w:val="both"/>
        <w:rPr>
          <w:rFonts w:cs="Times New Roman"/>
        </w:rPr>
      </w:pPr>
      <w:r w:rsidRPr="0036631F">
        <w:rPr>
          <w:rFonts w:cs="Times New Roman"/>
        </w:rPr>
        <w:t>- от 10.08.20г. № 765-</w:t>
      </w:r>
      <w:proofErr w:type="gramStart"/>
      <w:r w:rsidRPr="0036631F">
        <w:rPr>
          <w:rFonts w:cs="Times New Roman"/>
        </w:rPr>
        <w:t>к начальник</w:t>
      </w:r>
      <w:proofErr w:type="gramEnd"/>
      <w:r w:rsidRPr="0036631F">
        <w:rPr>
          <w:rFonts w:cs="Times New Roman"/>
        </w:rPr>
        <w:t xml:space="preserve"> отдела подготовки правоустанавливающих документов Управления архитектуры, градостроительства и земельных отношений Администрации МГО </w:t>
      </w:r>
      <w:r w:rsidR="007D599A" w:rsidRPr="0036631F">
        <w:rPr>
          <w:rFonts w:cs="Times New Roman"/>
          <w:lang w:eastAsia="ru-RU"/>
        </w:rPr>
        <w:t>за выявленные в ходе проверки Счетной палатой нарушения</w:t>
      </w:r>
      <w:r w:rsidR="007D599A" w:rsidRPr="0036631F">
        <w:rPr>
          <w:rFonts w:cs="Times New Roman"/>
        </w:rPr>
        <w:t xml:space="preserve"> </w:t>
      </w:r>
      <w:r w:rsidRPr="0036631F">
        <w:rPr>
          <w:rFonts w:cs="Times New Roman"/>
        </w:rPr>
        <w:t>привлечен к дисциплинарной ответственности (в виде замечания);</w:t>
      </w:r>
    </w:p>
    <w:p w:rsidR="00A374C7" w:rsidRPr="0036631F" w:rsidRDefault="00A374C7" w:rsidP="00887930">
      <w:pPr>
        <w:spacing w:line="360" w:lineRule="auto"/>
        <w:ind w:left="426" w:hanging="142"/>
        <w:jc w:val="both"/>
        <w:rPr>
          <w:rFonts w:cs="Times New Roman"/>
        </w:rPr>
      </w:pPr>
      <w:r w:rsidRPr="0036631F">
        <w:rPr>
          <w:rFonts w:cs="Times New Roman"/>
        </w:rPr>
        <w:t xml:space="preserve">- от 10.08.20г. № 766-к главный специалист </w:t>
      </w:r>
      <w:r w:rsidR="00424461" w:rsidRPr="0036631F">
        <w:rPr>
          <w:rFonts w:cs="Times New Roman"/>
        </w:rPr>
        <w:t xml:space="preserve">отдела контроля платежей и неналоговых доходов </w:t>
      </w:r>
      <w:r w:rsidRPr="0036631F">
        <w:rPr>
          <w:rFonts w:cs="Times New Roman"/>
        </w:rPr>
        <w:t xml:space="preserve">Управления архитектуры, градостроительства и земельных отношений Администрации МГО </w:t>
      </w:r>
      <w:r w:rsidR="007D599A" w:rsidRPr="0036631F">
        <w:rPr>
          <w:rFonts w:cs="Times New Roman"/>
          <w:lang w:eastAsia="ru-RU"/>
        </w:rPr>
        <w:t>за выявленные в ходе проверки Счетной палатой нарушения</w:t>
      </w:r>
      <w:r w:rsidR="007D599A" w:rsidRPr="0036631F">
        <w:rPr>
          <w:rFonts w:cs="Times New Roman"/>
        </w:rPr>
        <w:t xml:space="preserve"> </w:t>
      </w:r>
      <w:r w:rsidRPr="0036631F">
        <w:rPr>
          <w:rFonts w:cs="Times New Roman"/>
        </w:rPr>
        <w:t>привлечен к дисциплинарной ответственности (в виде замечания);</w:t>
      </w:r>
    </w:p>
    <w:p w:rsidR="00A374C7" w:rsidRPr="0036631F" w:rsidRDefault="00A374C7" w:rsidP="00887930">
      <w:pPr>
        <w:spacing w:line="360" w:lineRule="auto"/>
        <w:ind w:left="426" w:hanging="142"/>
        <w:jc w:val="both"/>
        <w:rPr>
          <w:rFonts w:cs="Times New Roman"/>
        </w:rPr>
      </w:pPr>
      <w:r w:rsidRPr="0036631F">
        <w:rPr>
          <w:rFonts w:cs="Times New Roman"/>
        </w:rPr>
        <w:t xml:space="preserve">- от 10.08.20г. № 767-к </w:t>
      </w:r>
      <w:r w:rsidR="00424461" w:rsidRPr="0036631F">
        <w:rPr>
          <w:rFonts w:cs="Times New Roman"/>
        </w:rPr>
        <w:t>ведущий специалист</w:t>
      </w:r>
      <w:r w:rsidR="00D76DDC" w:rsidRPr="0036631F">
        <w:rPr>
          <w:rFonts w:cs="Times New Roman"/>
        </w:rPr>
        <w:t xml:space="preserve"> </w:t>
      </w:r>
      <w:r w:rsidR="00424461" w:rsidRPr="0036631F">
        <w:rPr>
          <w:rFonts w:cs="Times New Roman"/>
        </w:rPr>
        <w:t xml:space="preserve">отдела контроля платежей и неналоговых доходов </w:t>
      </w:r>
      <w:r w:rsidRPr="0036631F">
        <w:rPr>
          <w:rFonts w:cs="Times New Roman"/>
        </w:rPr>
        <w:t xml:space="preserve">Управления архитектуры, градостроительства и земельных отношений Администрации МГО </w:t>
      </w:r>
      <w:r w:rsidR="007D599A" w:rsidRPr="0036631F">
        <w:rPr>
          <w:rFonts w:cs="Times New Roman"/>
          <w:lang w:eastAsia="ru-RU"/>
        </w:rPr>
        <w:t>за выявленные в ходе проверки Счетной палатой нарушения</w:t>
      </w:r>
      <w:r w:rsidR="007D599A" w:rsidRPr="0036631F">
        <w:rPr>
          <w:rFonts w:cs="Times New Roman"/>
        </w:rPr>
        <w:t xml:space="preserve"> </w:t>
      </w:r>
      <w:r w:rsidRPr="0036631F">
        <w:rPr>
          <w:rFonts w:cs="Times New Roman"/>
        </w:rPr>
        <w:t>привлечен к дисциплинарной ответственности (в виде замечания).</w:t>
      </w:r>
    </w:p>
    <w:p w:rsidR="006B458F" w:rsidRPr="00D4671B" w:rsidRDefault="006B458F" w:rsidP="0088793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31F">
        <w:rPr>
          <w:rFonts w:ascii="Times New Roman" w:hAnsi="Times New Roman" w:cs="Times New Roman"/>
          <w:sz w:val="24"/>
          <w:szCs w:val="24"/>
        </w:rPr>
        <w:lastRenderedPageBreak/>
        <w:t>Согласно представленной информации Прокуратурой г. Миасса (от 28.10.20г. № 20-</w:t>
      </w:r>
      <w:r w:rsidRPr="00D4671B">
        <w:rPr>
          <w:rFonts w:ascii="Times New Roman" w:hAnsi="Times New Roman" w:cs="Times New Roman"/>
          <w:sz w:val="24"/>
          <w:szCs w:val="24"/>
        </w:rPr>
        <w:t xml:space="preserve">2020) по итогам рассмотрения материалов </w:t>
      </w:r>
      <w:r w:rsidR="00E22FE3" w:rsidRPr="00D4671B">
        <w:rPr>
          <w:rFonts w:ascii="Times New Roman" w:hAnsi="Times New Roman" w:cs="Times New Roman"/>
          <w:sz w:val="24"/>
          <w:szCs w:val="24"/>
        </w:rPr>
        <w:t>аудита</w:t>
      </w:r>
      <w:r w:rsidRPr="00D4671B">
        <w:rPr>
          <w:rFonts w:ascii="Times New Roman" w:hAnsi="Times New Roman" w:cs="Times New Roman"/>
          <w:sz w:val="24"/>
          <w:szCs w:val="24"/>
        </w:rPr>
        <w:t xml:space="preserve"> меры прокурорского реагирования не применялись.</w:t>
      </w:r>
    </w:p>
    <w:p w:rsidR="00902CD6" w:rsidRPr="00D4671B" w:rsidRDefault="00902CD6" w:rsidP="00887930">
      <w:pPr>
        <w:spacing w:line="360" w:lineRule="auto"/>
        <w:jc w:val="center"/>
        <w:rPr>
          <w:rFonts w:cs="Times New Roman"/>
          <w:b/>
        </w:rPr>
      </w:pPr>
      <w:r w:rsidRPr="00D4671B">
        <w:rPr>
          <w:rFonts w:cs="Times New Roman"/>
          <w:b/>
        </w:rPr>
        <w:t>Представление от 27.08.2020 года № 19</w:t>
      </w:r>
    </w:p>
    <w:p w:rsidR="00902CD6" w:rsidRPr="00D4671B" w:rsidRDefault="00902CD6" w:rsidP="00887930">
      <w:pPr>
        <w:spacing w:line="360" w:lineRule="auto"/>
        <w:ind w:left="284" w:hanging="284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>(Ревизия финансово-хозяйственной деятельности МАОУ «СОШ № 44»)</w:t>
      </w:r>
    </w:p>
    <w:p w:rsidR="00EC4F32" w:rsidRPr="00D4671B" w:rsidRDefault="00EC4F32" w:rsidP="00887930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D4671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EC4F32" w:rsidRPr="00D4671B" w:rsidRDefault="00EC4F32" w:rsidP="00352CFE">
      <w:pPr>
        <w:pStyle w:val="a6"/>
        <w:numPr>
          <w:ilvl w:val="0"/>
          <w:numId w:val="29"/>
        </w:numPr>
        <w:spacing w:after="0"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Представлены платежные документы о внесении на лицевой счет учреждения </w:t>
      </w:r>
      <w:r w:rsidR="00105EE5"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средств в размере </w:t>
      </w:r>
      <w:r w:rsidRPr="00D4671B">
        <w:rPr>
          <w:rStyle w:val="22"/>
          <w:rFonts w:eastAsia="SimSun"/>
          <w:color w:val="auto"/>
          <w:sz w:val="24"/>
          <w:szCs w:val="24"/>
        </w:rPr>
        <w:t>2,5 тыс.руб.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(перевод на КВФО 4 осуществлен на основании бухгалтерских справок № 135, 32)</w:t>
      </w:r>
      <w:r w:rsidR="00B610DC" w:rsidRPr="00D4671B">
        <w:rPr>
          <w:rStyle w:val="22"/>
          <w:rFonts w:eastAsia="SimSun"/>
          <w:b w:val="0"/>
          <w:color w:val="auto"/>
          <w:sz w:val="24"/>
          <w:szCs w:val="24"/>
        </w:rPr>
        <w:t>.</w:t>
      </w:r>
    </w:p>
    <w:p w:rsidR="00B610DC" w:rsidRPr="00D4671B" w:rsidRDefault="00B610DC" w:rsidP="00352CFE">
      <w:pPr>
        <w:pStyle w:val="a6"/>
        <w:numPr>
          <w:ilvl w:val="0"/>
          <w:numId w:val="29"/>
        </w:numPr>
        <w:spacing w:after="0"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Произведена корректировка начисленных доходов на общую сумму </w:t>
      </w:r>
      <w:r w:rsidR="00A6731E" w:rsidRPr="00D4671B">
        <w:rPr>
          <w:rStyle w:val="22"/>
          <w:rFonts w:eastAsia="SimSun"/>
          <w:color w:val="auto"/>
          <w:sz w:val="24"/>
          <w:szCs w:val="24"/>
        </w:rPr>
        <w:t>65,6</w:t>
      </w:r>
      <w:r w:rsidRPr="00D4671B">
        <w:rPr>
          <w:rStyle w:val="22"/>
          <w:rFonts w:eastAsia="SimSun"/>
          <w:color w:val="auto"/>
          <w:sz w:val="24"/>
          <w:szCs w:val="24"/>
        </w:rPr>
        <w:t xml:space="preserve"> тыс.руб.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(</w:t>
      </w:r>
      <w:r w:rsidR="00D4348B" w:rsidRPr="00D4671B">
        <w:rPr>
          <w:rStyle w:val="22"/>
          <w:rFonts w:eastAsia="SimSun"/>
          <w:b w:val="0"/>
          <w:color w:val="auto"/>
          <w:sz w:val="24"/>
          <w:szCs w:val="24"/>
        </w:rPr>
        <w:t>б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>ухгалтерской справкой</w:t>
      </w:r>
      <w:r w:rsidR="00D4348B" w:rsidRPr="00D4671B">
        <w:rPr>
          <w:rStyle w:val="22"/>
          <w:rFonts w:eastAsia="SimSun"/>
          <w:b w:val="0"/>
          <w:color w:val="auto"/>
          <w:sz w:val="24"/>
          <w:szCs w:val="24"/>
        </w:rPr>
        <w:t>: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от 10.08.20г. № 000013</w:t>
      </w:r>
      <w:r w:rsidR="00D4348B" w:rsidRPr="00D4671B">
        <w:rPr>
          <w:rStyle w:val="22"/>
          <w:rFonts w:eastAsia="SimSun"/>
          <w:b w:val="0"/>
          <w:color w:val="auto"/>
          <w:sz w:val="24"/>
          <w:szCs w:val="24"/>
        </w:rPr>
        <w:t>,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от 18.08.20г. № 000031</w:t>
      </w:r>
      <w:r w:rsidR="00D4348B" w:rsidRPr="00D4671B">
        <w:rPr>
          <w:rStyle w:val="22"/>
          <w:rFonts w:eastAsia="SimSun"/>
          <w:b w:val="0"/>
          <w:color w:val="auto"/>
          <w:sz w:val="24"/>
          <w:szCs w:val="24"/>
        </w:rPr>
        <w:t>)</w:t>
      </w:r>
      <w:r w:rsidR="00AF5305" w:rsidRPr="00D4671B">
        <w:rPr>
          <w:rStyle w:val="22"/>
          <w:rFonts w:eastAsia="SimSun"/>
          <w:b w:val="0"/>
          <w:color w:val="auto"/>
          <w:sz w:val="24"/>
          <w:szCs w:val="24"/>
        </w:rPr>
        <w:t>.</w:t>
      </w:r>
    </w:p>
    <w:p w:rsidR="001A0B8B" w:rsidRPr="00D4671B" w:rsidRDefault="001A0B8B" w:rsidP="00887930">
      <w:pPr>
        <w:pStyle w:val="a6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1A0B8B" w:rsidRPr="00D4671B" w:rsidRDefault="001A0B8B" w:rsidP="00352CFE">
      <w:pPr>
        <w:pStyle w:val="a6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545E7" w:rsidRPr="00D4671B">
        <w:rPr>
          <w:rFonts w:ascii="Times New Roman" w:hAnsi="Times New Roman" w:cs="Times New Roman"/>
          <w:sz w:val="24"/>
          <w:szCs w:val="24"/>
        </w:rPr>
        <w:t>устранения</w:t>
      </w:r>
      <w:r w:rsidR="00D76DDC" w:rsidRPr="00D4671B">
        <w:rPr>
          <w:rFonts w:ascii="Times New Roman" w:hAnsi="Times New Roman" w:cs="Times New Roman"/>
          <w:sz w:val="24"/>
          <w:szCs w:val="24"/>
        </w:rPr>
        <w:t xml:space="preserve"> </w:t>
      </w:r>
      <w:r w:rsidR="00E545E7" w:rsidRPr="00D4671B">
        <w:rPr>
          <w:rFonts w:ascii="Times New Roman" w:hAnsi="Times New Roman" w:cs="Times New Roman"/>
          <w:sz w:val="24"/>
          <w:szCs w:val="24"/>
        </w:rPr>
        <w:t xml:space="preserve">необоснованных расходов в сумме </w:t>
      </w:r>
      <w:r w:rsidR="00E545E7" w:rsidRPr="00D4671B">
        <w:rPr>
          <w:rFonts w:ascii="Times New Roman" w:hAnsi="Times New Roman" w:cs="Times New Roman"/>
          <w:b/>
          <w:sz w:val="24"/>
          <w:szCs w:val="24"/>
        </w:rPr>
        <w:t>11,6 тыс.руб.</w:t>
      </w:r>
      <w:r w:rsidR="00E545E7" w:rsidRPr="00D4671B">
        <w:rPr>
          <w:rFonts w:ascii="Times New Roman" w:hAnsi="Times New Roman" w:cs="Times New Roman"/>
          <w:sz w:val="24"/>
          <w:szCs w:val="24"/>
        </w:rPr>
        <w:t xml:space="preserve"> произведен перерасчет</w:t>
      </w:r>
      <w:r w:rsidR="00D76DDC" w:rsidRPr="00D4671B">
        <w:rPr>
          <w:rFonts w:ascii="Times New Roman" w:hAnsi="Times New Roman" w:cs="Times New Roman"/>
          <w:sz w:val="24"/>
          <w:szCs w:val="24"/>
        </w:rPr>
        <w:t xml:space="preserve"> </w:t>
      </w:r>
      <w:r w:rsidR="00E545E7" w:rsidRPr="00D4671B">
        <w:rPr>
          <w:rFonts w:ascii="Times New Roman" w:hAnsi="Times New Roman" w:cs="Times New Roman"/>
          <w:sz w:val="24"/>
          <w:szCs w:val="24"/>
        </w:rPr>
        <w:t>заработной</w:t>
      </w:r>
      <w:r w:rsidRPr="00D4671B">
        <w:rPr>
          <w:rFonts w:ascii="Times New Roman" w:hAnsi="Times New Roman" w:cs="Times New Roman"/>
          <w:sz w:val="24"/>
          <w:szCs w:val="24"/>
        </w:rPr>
        <w:t xml:space="preserve"> платы </w:t>
      </w:r>
      <w:r w:rsidR="00E545E7" w:rsidRPr="00D4671B">
        <w:rPr>
          <w:rFonts w:ascii="Times New Roman" w:hAnsi="Times New Roman" w:cs="Times New Roman"/>
          <w:sz w:val="24"/>
          <w:szCs w:val="24"/>
        </w:rPr>
        <w:t>директору</w:t>
      </w:r>
      <w:r w:rsidRPr="00D4671B">
        <w:rPr>
          <w:rFonts w:ascii="Times New Roman" w:hAnsi="Times New Roman" w:cs="Times New Roman"/>
          <w:sz w:val="24"/>
          <w:szCs w:val="24"/>
        </w:rPr>
        <w:t xml:space="preserve"> учреждения в</w:t>
      </w:r>
      <w:r w:rsidR="00D76DDC" w:rsidRPr="00D4671B">
        <w:rPr>
          <w:rFonts w:ascii="Times New Roman" w:hAnsi="Times New Roman" w:cs="Times New Roman"/>
          <w:sz w:val="24"/>
          <w:szCs w:val="24"/>
        </w:rPr>
        <w:t xml:space="preserve"> </w:t>
      </w:r>
      <w:r w:rsidRPr="00D4671B">
        <w:rPr>
          <w:rFonts w:ascii="Times New Roman" w:hAnsi="Times New Roman" w:cs="Times New Roman"/>
          <w:sz w:val="24"/>
          <w:szCs w:val="24"/>
        </w:rPr>
        <w:t>августе 2020 года</w:t>
      </w:r>
      <w:r w:rsidR="00E545E7" w:rsidRPr="00D4671B">
        <w:rPr>
          <w:rFonts w:ascii="Times New Roman" w:hAnsi="Times New Roman" w:cs="Times New Roman"/>
          <w:sz w:val="24"/>
          <w:szCs w:val="24"/>
        </w:rPr>
        <w:t xml:space="preserve"> (представлена бухгалтерская справка, расчетный листок).</w:t>
      </w:r>
    </w:p>
    <w:p w:rsidR="00F14EC8" w:rsidRPr="00D4671B" w:rsidRDefault="005973B4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 xml:space="preserve">2. </w:t>
      </w:r>
      <w:r w:rsidR="003152E1" w:rsidRPr="00D4671B">
        <w:rPr>
          <w:rFonts w:cs="Times New Roman"/>
        </w:rPr>
        <w:t>Бухгалтерским</w:t>
      </w:r>
      <w:r w:rsidR="00AF5305" w:rsidRPr="00D4671B">
        <w:rPr>
          <w:rFonts w:cs="Times New Roman"/>
        </w:rPr>
        <w:t>и</w:t>
      </w:r>
      <w:r w:rsidR="003152E1" w:rsidRPr="00D4671B">
        <w:rPr>
          <w:rFonts w:cs="Times New Roman"/>
        </w:rPr>
        <w:t xml:space="preserve"> справкам</w:t>
      </w:r>
      <w:r w:rsidR="00AF5305" w:rsidRPr="00D4671B">
        <w:rPr>
          <w:rFonts w:cs="Times New Roman"/>
        </w:rPr>
        <w:t>и</w:t>
      </w:r>
      <w:r w:rsidR="003152E1" w:rsidRPr="00D4671B">
        <w:rPr>
          <w:rFonts w:cs="Times New Roman"/>
        </w:rPr>
        <w:t xml:space="preserve"> (от 07.09.20 №№ 38, 39) п</w:t>
      </w:r>
      <w:r w:rsidR="00F14EC8" w:rsidRPr="00D4671B">
        <w:rPr>
          <w:rFonts w:cs="Times New Roman"/>
        </w:rPr>
        <w:t xml:space="preserve">роизведена корректировка </w:t>
      </w:r>
      <w:r w:rsidRPr="00D4671B">
        <w:rPr>
          <w:rFonts w:cs="Times New Roman"/>
        </w:rPr>
        <w:t xml:space="preserve">имущества стоимостью </w:t>
      </w:r>
      <w:r w:rsidRPr="00D4671B">
        <w:rPr>
          <w:rFonts w:cs="Times New Roman"/>
          <w:b/>
        </w:rPr>
        <w:t xml:space="preserve">98,0 тыс.руб. </w:t>
      </w:r>
    </w:p>
    <w:p w:rsidR="00EB357A" w:rsidRPr="00D4671B" w:rsidRDefault="005973B4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 xml:space="preserve">3. В рамках мониторинга </w:t>
      </w:r>
      <w:r w:rsidR="00F14EC8" w:rsidRPr="00D4671B">
        <w:rPr>
          <w:rFonts w:cs="Times New Roman"/>
        </w:rPr>
        <w:t>имуществ</w:t>
      </w:r>
      <w:r w:rsidRPr="00D4671B">
        <w:rPr>
          <w:rFonts w:cs="Times New Roman"/>
        </w:rPr>
        <w:t>а</w:t>
      </w:r>
      <w:r w:rsidR="00EB357A" w:rsidRPr="00D4671B">
        <w:rPr>
          <w:rFonts w:cs="Times New Roman"/>
        </w:rPr>
        <w:t xml:space="preserve"> общей стоимостью </w:t>
      </w:r>
      <w:r w:rsidR="00EB357A" w:rsidRPr="00D4671B">
        <w:rPr>
          <w:rFonts w:cs="Times New Roman"/>
          <w:b/>
        </w:rPr>
        <w:t xml:space="preserve">210,4 тыс.руб. </w:t>
      </w:r>
      <w:r w:rsidR="00EB357A" w:rsidRPr="00D4671B">
        <w:rPr>
          <w:rFonts w:cs="Times New Roman"/>
        </w:rPr>
        <w:t>установлено</w:t>
      </w:r>
      <w:r w:rsidR="00EB357A" w:rsidRPr="00D4671B">
        <w:rPr>
          <w:rFonts w:cs="Times New Roman"/>
          <w:b/>
        </w:rPr>
        <w:t>,</w:t>
      </w:r>
      <w:r w:rsidR="00D76DDC" w:rsidRPr="00D4671B">
        <w:rPr>
          <w:rFonts w:cs="Times New Roman"/>
          <w:b/>
        </w:rPr>
        <w:t xml:space="preserve"> </w:t>
      </w:r>
      <w:r w:rsidR="00EB357A" w:rsidRPr="00D4671B">
        <w:rPr>
          <w:rFonts w:cs="Times New Roman"/>
        </w:rPr>
        <w:t xml:space="preserve">что имущество является объектами стоимостью менее 10,0 тыс.руб. за одну единицу учета и не подлежит включению в Реестр имущества </w:t>
      </w:r>
      <w:r w:rsidR="008D4AE8" w:rsidRPr="00D4671B">
        <w:rPr>
          <w:rFonts w:cs="Times New Roman"/>
        </w:rPr>
        <w:t>округа</w:t>
      </w:r>
      <w:r w:rsidR="00EB357A" w:rsidRPr="00D4671B">
        <w:rPr>
          <w:rFonts w:cs="Times New Roman"/>
        </w:rPr>
        <w:t>.</w:t>
      </w:r>
    </w:p>
    <w:p w:rsidR="005C38AC" w:rsidRPr="0036631F" w:rsidRDefault="005C38AC" w:rsidP="00887930">
      <w:pPr>
        <w:spacing w:line="360" w:lineRule="auto"/>
        <w:ind w:left="284" w:hanging="284"/>
        <w:jc w:val="both"/>
        <w:rPr>
          <w:rFonts w:cs="Times New Roman"/>
        </w:rPr>
      </w:pPr>
      <w:r w:rsidRPr="0036631F">
        <w:rPr>
          <w:rFonts w:cs="Times New Roman"/>
        </w:rPr>
        <w:t xml:space="preserve">4. </w:t>
      </w:r>
      <w:r w:rsidR="00283E96" w:rsidRPr="0036631F">
        <w:rPr>
          <w:rFonts w:cs="Times New Roman"/>
        </w:rPr>
        <w:t>С целью приведения в соответствие с Инструкцией № 183</w:t>
      </w:r>
      <w:proofErr w:type="gramStart"/>
      <w:r w:rsidR="00283E96" w:rsidRPr="0036631F">
        <w:rPr>
          <w:rFonts w:cs="Times New Roman"/>
        </w:rPr>
        <w:t>н</w:t>
      </w:r>
      <w:r w:rsidR="00283E96" w:rsidRPr="0036631F">
        <w:rPr>
          <w:b/>
        </w:rPr>
        <w:fldChar w:fldCharType="begin"/>
      </w:r>
      <w:r w:rsidR="00283E96" w:rsidRPr="0036631F">
        <w:rPr>
          <w:rFonts w:cs="Times New Roman"/>
          <w:b/>
        </w:rPr>
        <w:instrText xml:space="preserve"> NOTEREF _Ref54798070 \f \h </w:instrText>
      </w:r>
      <w:r w:rsidR="00283E96" w:rsidRPr="0036631F">
        <w:rPr>
          <w:b/>
        </w:rPr>
        <w:instrText xml:space="preserve"> \* MERGEFORMAT </w:instrText>
      </w:r>
      <w:r w:rsidR="00283E96" w:rsidRPr="0036631F">
        <w:rPr>
          <w:b/>
        </w:rPr>
      </w:r>
      <w:r w:rsidR="00283E96" w:rsidRPr="0036631F">
        <w:rPr>
          <w:b/>
        </w:rPr>
        <w:fldChar w:fldCharType="separate"/>
      </w:r>
      <w:r w:rsidR="00350061" w:rsidRPr="0036631F">
        <w:rPr>
          <w:rStyle w:val="aff1"/>
          <w:b/>
        </w:rPr>
        <w:t>26</w:t>
      </w:r>
      <w:r w:rsidR="00283E96" w:rsidRPr="0036631F">
        <w:rPr>
          <w:b/>
        </w:rPr>
        <w:fldChar w:fldCharType="end"/>
      </w:r>
      <w:r w:rsidR="00283E96" w:rsidRPr="0036631F">
        <w:rPr>
          <w:rFonts w:cs="Times New Roman"/>
        </w:rPr>
        <w:t xml:space="preserve">  представлена</w:t>
      </w:r>
      <w:proofErr w:type="gramEnd"/>
      <w:r w:rsidR="00283E96" w:rsidRPr="0036631F">
        <w:rPr>
          <w:rFonts w:cs="Times New Roman"/>
        </w:rPr>
        <w:t xml:space="preserve"> бухгалтерская справка (от 16.02.21г. № 00000002) о </w:t>
      </w:r>
      <w:proofErr w:type="spellStart"/>
      <w:r w:rsidR="00283E96" w:rsidRPr="0036631F">
        <w:rPr>
          <w:rFonts w:cs="Times New Roman"/>
        </w:rPr>
        <w:t>разукомплектации</w:t>
      </w:r>
      <w:proofErr w:type="spellEnd"/>
      <w:r w:rsidR="00283E96" w:rsidRPr="0036631F">
        <w:rPr>
          <w:rFonts w:cs="Times New Roman"/>
        </w:rPr>
        <w:t xml:space="preserve"> инвентарных объектов </w:t>
      </w:r>
      <w:r w:rsidRPr="0036631F">
        <w:rPr>
          <w:rFonts w:cs="Times New Roman"/>
        </w:rPr>
        <w:t xml:space="preserve">стоимостью </w:t>
      </w:r>
      <w:r w:rsidRPr="0036631F">
        <w:rPr>
          <w:rFonts w:cs="Times New Roman"/>
          <w:b/>
        </w:rPr>
        <w:t xml:space="preserve">66,9 тыс.руб. </w:t>
      </w:r>
    </w:p>
    <w:p w:rsidR="003B68A1" w:rsidRPr="0036631F" w:rsidRDefault="002F4392" w:rsidP="003B68A1">
      <w:pPr>
        <w:spacing w:line="360" w:lineRule="auto"/>
        <w:ind w:left="284" w:hanging="284"/>
        <w:jc w:val="both"/>
        <w:rPr>
          <w:rFonts w:cs="Times New Roman"/>
        </w:rPr>
      </w:pPr>
      <w:r w:rsidRPr="0036631F">
        <w:rPr>
          <w:rFonts w:cs="Times New Roman"/>
        </w:rPr>
        <w:t>5</w:t>
      </w:r>
      <w:r w:rsidR="003B68A1" w:rsidRPr="0036631F">
        <w:rPr>
          <w:rFonts w:cs="Times New Roman"/>
        </w:rPr>
        <w:t>. На основании Постановления Администрации МГО от 09.11.20г. № 5161</w:t>
      </w:r>
      <w:r w:rsidR="001E6463" w:rsidRPr="0036631F">
        <w:rPr>
          <w:rFonts w:cs="Times New Roman"/>
        </w:rPr>
        <w:t xml:space="preserve"> </w:t>
      </w:r>
      <w:r w:rsidR="003B68A1" w:rsidRPr="0036631F">
        <w:rPr>
          <w:rFonts w:cs="Times New Roman"/>
        </w:rPr>
        <w:t xml:space="preserve">имущество балансовой стоимостью </w:t>
      </w:r>
      <w:r w:rsidR="003B68A1" w:rsidRPr="0036631F">
        <w:rPr>
          <w:rFonts w:cs="Times New Roman"/>
          <w:b/>
        </w:rPr>
        <w:t>97,3 тыс.руб.</w:t>
      </w:r>
      <w:r w:rsidR="003B68A1" w:rsidRPr="0036631F">
        <w:rPr>
          <w:rFonts w:cs="Times New Roman"/>
        </w:rPr>
        <w:t xml:space="preserve"> закреплено на праве оперативного управления за учреждением.</w:t>
      </w:r>
    </w:p>
    <w:p w:rsidR="005C38AC" w:rsidRPr="0036631F" w:rsidRDefault="002F4392" w:rsidP="003B68A1">
      <w:pPr>
        <w:spacing w:line="360" w:lineRule="auto"/>
        <w:ind w:left="284" w:hanging="284"/>
        <w:jc w:val="both"/>
        <w:rPr>
          <w:rFonts w:cs="Times New Roman"/>
        </w:rPr>
      </w:pPr>
      <w:r w:rsidRPr="0036631F">
        <w:rPr>
          <w:rFonts w:cs="Times New Roman"/>
        </w:rPr>
        <w:t>6</w:t>
      </w:r>
      <w:r w:rsidR="003B68A1" w:rsidRPr="0036631F">
        <w:rPr>
          <w:rFonts w:cs="Times New Roman"/>
        </w:rPr>
        <w:t>. Представлен</w:t>
      </w:r>
      <w:r w:rsidR="0004195A" w:rsidRPr="0036631F">
        <w:rPr>
          <w:rFonts w:cs="Times New Roman"/>
        </w:rPr>
        <w:t>а</w:t>
      </w:r>
      <w:r w:rsidR="003B68A1" w:rsidRPr="0036631F">
        <w:rPr>
          <w:rFonts w:cs="Times New Roman"/>
        </w:rPr>
        <w:t xml:space="preserve"> </w:t>
      </w:r>
      <w:r w:rsidR="0004195A" w:rsidRPr="0036631F">
        <w:rPr>
          <w:rFonts w:cs="Times New Roman"/>
        </w:rPr>
        <w:t xml:space="preserve">копия договора об утилизации имущества от 22.09.20г. № ЧЕ-2209 и акт утилизации от 22.09.20 № б/н имущества </w:t>
      </w:r>
      <w:r w:rsidR="001E6463" w:rsidRPr="0036631F">
        <w:rPr>
          <w:rFonts w:cs="Times New Roman"/>
        </w:rPr>
        <w:t xml:space="preserve">балансовой стоимостью </w:t>
      </w:r>
      <w:r w:rsidR="0004195A" w:rsidRPr="0036631F">
        <w:rPr>
          <w:rFonts w:cs="Times New Roman"/>
          <w:b/>
        </w:rPr>
        <w:t>388,6 тыс.руб.</w:t>
      </w:r>
      <w:r w:rsidR="00B058F7" w:rsidRPr="0036631F">
        <w:rPr>
          <w:rFonts w:cs="Times New Roman"/>
          <w:b/>
        </w:rPr>
        <w:t xml:space="preserve"> </w:t>
      </w:r>
    </w:p>
    <w:p w:rsidR="00F14EC8" w:rsidRPr="00D4671B" w:rsidRDefault="002F4392" w:rsidP="00EA3BBD">
      <w:pPr>
        <w:spacing w:line="360" w:lineRule="auto"/>
        <w:ind w:left="284" w:hanging="284"/>
        <w:jc w:val="both"/>
        <w:rPr>
          <w:rFonts w:cs="Times New Roman"/>
        </w:rPr>
      </w:pPr>
      <w:r w:rsidRPr="0036631F">
        <w:rPr>
          <w:rFonts w:cs="Times New Roman"/>
        </w:rPr>
        <w:t>7</w:t>
      </w:r>
      <w:r w:rsidR="00F14EC8" w:rsidRPr="0036631F">
        <w:rPr>
          <w:rFonts w:cs="Times New Roman"/>
        </w:rPr>
        <w:t>. Учетная политика учреждения приведена (</w:t>
      </w:r>
      <w:r w:rsidR="00062C15" w:rsidRPr="0036631F">
        <w:rPr>
          <w:rFonts w:cs="Times New Roman"/>
        </w:rPr>
        <w:t>П</w:t>
      </w:r>
      <w:r w:rsidR="00F14EC8" w:rsidRPr="0036631F">
        <w:rPr>
          <w:rFonts w:cs="Times New Roman"/>
        </w:rPr>
        <w:t>риказ учреждения от 07.09.20г. № 63/3) в</w:t>
      </w:r>
      <w:r w:rsidR="00F14EC8" w:rsidRPr="00D4671B">
        <w:rPr>
          <w:rFonts w:cs="Times New Roman"/>
        </w:rPr>
        <w:t xml:space="preserve"> соответстви</w:t>
      </w:r>
      <w:r w:rsidR="00E532DD" w:rsidRPr="00D4671B">
        <w:rPr>
          <w:rFonts w:cs="Times New Roman"/>
        </w:rPr>
        <w:t>е</w:t>
      </w:r>
      <w:r w:rsidR="00F14EC8" w:rsidRPr="00D4671B">
        <w:rPr>
          <w:rFonts w:cs="Times New Roman"/>
        </w:rPr>
        <w:t xml:space="preserve"> требованиям Федеральн</w:t>
      </w:r>
      <w:r w:rsidR="00E532DD" w:rsidRPr="00D4671B">
        <w:rPr>
          <w:rFonts w:cs="Times New Roman"/>
        </w:rPr>
        <w:t>ого</w:t>
      </w:r>
      <w:r w:rsidR="00F14EC8" w:rsidRPr="00D4671B">
        <w:rPr>
          <w:rFonts w:cs="Times New Roman"/>
        </w:rPr>
        <w:t xml:space="preserve"> закон</w:t>
      </w:r>
      <w:r w:rsidR="00E532DD" w:rsidRPr="00D4671B">
        <w:rPr>
          <w:rFonts w:cs="Times New Roman"/>
        </w:rPr>
        <w:t>а</w:t>
      </w:r>
      <w:r w:rsidR="00F14EC8" w:rsidRPr="00D4671B">
        <w:rPr>
          <w:rFonts w:cs="Times New Roman"/>
        </w:rPr>
        <w:t xml:space="preserve"> «О бухгалтерском учете»</w:t>
      </w:r>
      <w:r w:rsidR="00105EE5" w:rsidRPr="00D4671B">
        <w:fldChar w:fldCharType="begin"/>
      </w:r>
      <w:r w:rsidR="00105EE5" w:rsidRPr="00D4671B">
        <w:instrText xml:space="preserve"> NOTEREF _Ref38892225 \f \h  \* MERGEFORMAT </w:instrText>
      </w:r>
      <w:r w:rsidR="00105EE5" w:rsidRPr="00D4671B">
        <w:fldChar w:fldCharType="separate"/>
      </w:r>
      <w:r w:rsidR="00350061" w:rsidRPr="00D4671B">
        <w:rPr>
          <w:rStyle w:val="aff1"/>
          <w:rFonts w:cs="Times New Roman"/>
          <w:b/>
        </w:rPr>
        <w:t>13</w:t>
      </w:r>
      <w:r w:rsidR="00105EE5" w:rsidRPr="00D4671B">
        <w:fldChar w:fldCharType="end"/>
      </w:r>
      <w:r w:rsidR="00F14EC8" w:rsidRPr="00D4671B">
        <w:rPr>
          <w:rFonts w:cs="Times New Roman"/>
        </w:rPr>
        <w:t xml:space="preserve"> и СГС «Концептуальные основы бухгалтерского учета и отчетности организаций государственного сектора»</w:t>
      </w:r>
      <w:r w:rsidR="00105EE5" w:rsidRPr="00D4671B">
        <w:fldChar w:fldCharType="begin"/>
      </w:r>
      <w:r w:rsidR="00105EE5" w:rsidRPr="00D4671B">
        <w:instrText xml:space="preserve"> NOTEREF _Ref54795816 \f \h  \* MERGEFORMAT </w:instrText>
      </w:r>
      <w:r w:rsidR="00105EE5" w:rsidRPr="00D4671B">
        <w:fldChar w:fldCharType="separate"/>
      </w:r>
      <w:r w:rsidR="00350061" w:rsidRPr="00D4671B">
        <w:rPr>
          <w:rStyle w:val="aff1"/>
          <w:rFonts w:cs="Times New Roman"/>
          <w:b/>
        </w:rPr>
        <w:t>16</w:t>
      </w:r>
      <w:r w:rsidR="00105EE5" w:rsidRPr="00D4671B">
        <w:fldChar w:fldCharType="end"/>
      </w:r>
      <w:r w:rsidR="00F14EC8" w:rsidRPr="00D4671B">
        <w:rPr>
          <w:rFonts w:cs="Times New Roman"/>
        </w:rPr>
        <w:t>.</w:t>
      </w:r>
    </w:p>
    <w:p w:rsidR="001A0B8B" w:rsidRPr="00D4671B" w:rsidRDefault="002F4392" w:rsidP="00887930">
      <w:pPr>
        <w:pStyle w:val="a6"/>
        <w:spacing w:after="0"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>8</w:t>
      </w:r>
      <w:r w:rsidR="001A0B8B" w:rsidRPr="00D4671B">
        <w:rPr>
          <w:rStyle w:val="22"/>
          <w:rFonts w:eastAsia="SimSun"/>
          <w:b w:val="0"/>
          <w:color w:val="auto"/>
          <w:sz w:val="24"/>
          <w:szCs w:val="24"/>
        </w:rPr>
        <w:t>.</w:t>
      </w:r>
      <w:r w:rsidR="001A0B8B" w:rsidRPr="00D4671B">
        <w:rPr>
          <w:rStyle w:val="22"/>
          <w:rFonts w:eastAsia="SimSun"/>
          <w:b w:val="0"/>
          <w:color w:val="auto"/>
          <w:sz w:val="24"/>
          <w:szCs w:val="24"/>
        </w:rPr>
        <w:tab/>
      </w:r>
      <w:proofErr w:type="gramStart"/>
      <w:r w:rsidR="001A0B8B" w:rsidRPr="00D4671B">
        <w:rPr>
          <w:rStyle w:val="22"/>
          <w:rFonts w:eastAsia="SimSun"/>
          <w:b w:val="0"/>
          <w:color w:val="auto"/>
          <w:sz w:val="24"/>
          <w:szCs w:val="24"/>
        </w:rPr>
        <w:t>С</w:t>
      </w:r>
      <w:proofErr w:type="gramEnd"/>
      <w:r w:rsidR="001A0B8B"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целью недопущения подобных нарушений в дальнейшей работе данное представление будет доведено до руководителей общеобразовательных учреждений округа.</w:t>
      </w:r>
    </w:p>
    <w:p w:rsidR="001A0B8B" w:rsidRPr="00D4671B" w:rsidRDefault="002F4392" w:rsidP="00887930">
      <w:p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lastRenderedPageBreak/>
        <w:t>9</w:t>
      </w:r>
      <w:r w:rsidR="001A0B8B" w:rsidRPr="00D4671B">
        <w:rPr>
          <w:rStyle w:val="22"/>
          <w:rFonts w:eastAsia="SimSun"/>
          <w:b w:val="0"/>
          <w:color w:val="auto"/>
          <w:sz w:val="24"/>
          <w:szCs w:val="24"/>
        </w:rPr>
        <w:t>.</w:t>
      </w:r>
      <w:r w:rsidR="001A0B8B" w:rsidRPr="00D4671B">
        <w:rPr>
          <w:rStyle w:val="22"/>
          <w:rFonts w:eastAsia="SimSun"/>
          <w:b w:val="0"/>
          <w:color w:val="auto"/>
          <w:sz w:val="24"/>
          <w:szCs w:val="24"/>
        </w:rPr>
        <w:tab/>
        <w:t>На основании Решения балансовой комиссии Управления образования Администрации МГО от 09.10.20г. № 3 принято решение о снижении стимулирующей надбавки директору учреждения за 3 квартал 2020 года в размере 10 %.</w:t>
      </w:r>
    </w:p>
    <w:p w:rsidR="00F14EC8" w:rsidRPr="00D4671B" w:rsidRDefault="002F4392" w:rsidP="00887930">
      <w:p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Fonts w:cs="Times New Roman"/>
        </w:rPr>
        <w:t>10</w:t>
      </w:r>
      <w:r w:rsidR="00F14EC8" w:rsidRPr="00D4671B">
        <w:rPr>
          <w:rFonts w:cs="Times New Roman"/>
        </w:rPr>
        <w:t>. За выявленные в ходе проверки Счетной палатой нарушения Приказом учреждения:</w:t>
      </w:r>
    </w:p>
    <w:p w:rsidR="00F14EC8" w:rsidRPr="00D4671B" w:rsidRDefault="00F14EC8" w:rsidP="00887930">
      <w:pPr>
        <w:spacing w:line="360" w:lineRule="auto"/>
        <w:ind w:left="426" w:hanging="142"/>
        <w:jc w:val="both"/>
        <w:rPr>
          <w:rFonts w:cs="Times New Roman"/>
        </w:rPr>
      </w:pPr>
      <w:r w:rsidRPr="00D4671B">
        <w:rPr>
          <w:rFonts w:cs="Times New Roman"/>
        </w:rPr>
        <w:t xml:space="preserve">- </w:t>
      </w:r>
      <w:r w:rsidR="00EB357A" w:rsidRPr="00D4671B">
        <w:rPr>
          <w:rFonts w:cs="Times New Roman"/>
        </w:rPr>
        <w:t xml:space="preserve">Приказом учреждения </w:t>
      </w:r>
      <w:r w:rsidRPr="00D4671B">
        <w:rPr>
          <w:rFonts w:cs="Times New Roman"/>
        </w:rPr>
        <w:t>от 25.09.20г. № 73/1 главный бухгалтер учреждения привлечен к дисциплинарной отв</w:t>
      </w:r>
      <w:r w:rsidR="00AF5305" w:rsidRPr="00D4671B">
        <w:rPr>
          <w:rFonts w:cs="Times New Roman"/>
        </w:rPr>
        <w:t>етственности (в виде замечания);</w:t>
      </w:r>
    </w:p>
    <w:p w:rsidR="00F14EC8" w:rsidRPr="00D4671B" w:rsidRDefault="00F14EC8" w:rsidP="00887930">
      <w:pPr>
        <w:spacing w:line="360" w:lineRule="auto"/>
        <w:ind w:left="426" w:hanging="142"/>
        <w:jc w:val="both"/>
        <w:rPr>
          <w:rFonts w:cs="Times New Roman"/>
        </w:rPr>
      </w:pPr>
      <w:r w:rsidRPr="00D4671B">
        <w:rPr>
          <w:rFonts w:cs="Times New Roman"/>
        </w:rPr>
        <w:t xml:space="preserve">- </w:t>
      </w:r>
      <w:r w:rsidR="00EB357A" w:rsidRPr="00D4671B">
        <w:rPr>
          <w:rFonts w:cs="Times New Roman"/>
        </w:rPr>
        <w:t xml:space="preserve">Приказом учреждения </w:t>
      </w:r>
      <w:r w:rsidRPr="00D4671B">
        <w:rPr>
          <w:rFonts w:cs="Times New Roman"/>
        </w:rPr>
        <w:t>от 25.09.20г. № 73/2 бухгалтер учреждения привлечен к дисциплинарной ответственности (в виде замечания).</w:t>
      </w:r>
    </w:p>
    <w:p w:rsidR="00A079CE" w:rsidRPr="00D4671B" w:rsidRDefault="00A079CE" w:rsidP="00887930">
      <w:pPr>
        <w:spacing w:line="360" w:lineRule="auto"/>
        <w:jc w:val="center"/>
        <w:rPr>
          <w:rFonts w:cs="Times New Roman"/>
          <w:b/>
        </w:rPr>
      </w:pPr>
      <w:r w:rsidRPr="00D4671B">
        <w:rPr>
          <w:rFonts w:cs="Times New Roman"/>
          <w:b/>
        </w:rPr>
        <w:t>Представление от 31.08.2020 года № 20</w:t>
      </w:r>
    </w:p>
    <w:p w:rsidR="00A079CE" w:rsidRPr="00D4671B" w:rsidRDefault="00A079CE" w:rsidP="00887930">
      <w:pPr>
        <w:spacing w:line="360" w:lineRule="auto"/>
        <w:jc w:val="center"/>
        <w:rPr>
          <w:rStyle w:val="afe"/>
          <w:rFonts w:eastAsiaTheme="minorHAnsi"/>
          <w:color w:val="auto"/>
        </w:rPr>
      </w:pPr>
      <w:r w:rsidRPr="00D4671B">
        <w:rPr>
          <w:rStyle w:val="afe"/>
          <w:rFonts w:eastAsiaTheme="minorHAnsi"/>
          <w:color w:val="auto"/>
        </w:rPr>
        <w:t>Аудит в сфере закупок (су</w:t>
      </w:r>
      <w:r w:rsidRPr="00D4671B">
        <w:rPr>
          <w:rFonts w:cs="Times New Roman"/>
          <w:kern w:val="0"/>
          <w:lang w:eastAsia="en-US" w:bidi="ar-SA"/>
        </w:rPr>
        <w:t xml:space="preserve">бъект аудита - </w:t>
      </w:r>
      <w:r w:rsidRPr="00D4671B">
        <w:rPr>
          <w:rStyle w:val="afe"/>
          <w:rFonts w:eastAsiaTheme="minorHAnsi"/>
          <w:color w:val="auto"/>
        </w:rPr>
        <w:t>МКУ «Управление по экологии и природопользовани</w:t>
      </w:r>
      <w:r w:rsidR="00414450" w:rsidRPr="00D4671B">
        <w:rPr>
          <w:rStyle w:val="afe"/>
          <w:rFonts w:eastAsiaTheme="minorHAnsi"/>
          <w:color w:val="auto"/>
        </w:rPr>
        <w:t>ю Миасского городского округа»)</w:t>
      </w:r>
    </w:p>
    <w:p w:rsidR="0044200A" w:rsidRPr="00D4671B" w:rsidRDefault="008E5820" w:rsidP="00887930">
      <w:pPr>
        <w:spacing w:line="360" w:lineRule="auto"/>
        <w:ind w:firstLine="709"/>
        <w:jc w:val="both"/>
        <w:rPr>
          <w:rStyle w:val="afe"/>
          <w:rFonts w:eastAsiaTheme="minorHAnsi"/>
          <w:color w:val="auto"/>
        </w:rPr>
      </w:pPr>
      <w:r w:rsidRPr="00D4671B">
        <w:rPr>
          <w:rStyle w:val="afe"/>
          <w:rFonts w:eastAsiaTheme="minorHAnsi"/>
          <w:color w:val="auto"/>
        </w:rPr>
        <w:t xml:space="preserve">Приказом учреждения от 21.09.20г. № 36/21 </w:t>
      </w:r>
      <w:r w:rsidR="0044200A" w:rsidRPr="00D4671B">
        <w:rPr>
          <w:rStyle w:val="afe"/>
          <w:rFonts w:eastAsiaTheme="minorHAnsi"/>
          <w:color w:val="auto"/>
        </w:rPr>
        <w:t>специалист отдела охраны окружающей среды за выявленные в ходе проверки Счетной палатой нарушения привлечен к дисциплинарной ответственности (в виде замечания).</w:t>
      </w:r>
    </w:p>
    <w:p w:rsidR="002305E3" w:rsidRPr="00D4671B" w:rsidRDefault="002305E3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представленной Прокуратурой г. Миасса информации (от 11.09.20г. № 19-2020</w:t>
      </w:r>
      <w:r w:rsidR="006B458F"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28.10.20г. № 20-2020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6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материалов аудита в адрес директора учреждения внесено представление об устранении нарушений законодательства о закупках.</w:t>
      </w:r>
    </w:p>
    <w:p w:rsidR="00676BDE" w:rsidRPr="00D4671B" w:rsidRDefault="00676BDE" w:rsidP="00887930">
      <w:pPr>
        <w:spacing w:line="360" w:lineRule="auto"/>
        <w:jc w:val="center"/>
        <w:rPr>
          <w:rFonts w:cs="Times New Roman"/>
          <w:b/>
        </w:rPr>
      </w:pPr>
      <w:r w:rsidRPr="00D4671B">
        <w:rPr>
          <w:rFonts w:cs="Times New Roman"/>
          <w:b/>
        </w:rPr>
        <w:t>Представление от 03.09.2020 года № 21</w:t>
      </w:r>
    </w:p>
    <w:p w:rsidR="00676BDE" w:rsidRPr="00D4671B" w:rsidRDefault="00676BDE" w:rsidP="00887930">
      <w:pPr>
        <w:spacing w:line="360" w:lineRule="auto"/>
        <w:ind w:firstLine="709"/>
        <w:jc w:val="center"/>
        <w:rPr>
          <w:rStyle w:val="22"/>
          <w:rFonts w:eastAsia="SimSun"/>
          <w:color w:val="auto"/>
          <w:sz w:val="24"/>
          <w:szCs w:val="24"/>
        </w:rPr>
      </w:pPr>
      <w:r w:rsidRPr="00D4671B">
        <w:t xml:space="preserve">(Проверка использования средств бюджета на МП «Благоустройство МГО», в части уличного освещения 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>(субъект проверки - Администрация МГО)</w:t>
      </w:r>
      <w:r w:rsidR="00AE6F39"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</w:p>
    <w:p w:rsidR="00F02A1F" w:rsidRPr="00D4671B" w:rsidRDefault="00F02A1F" w:rsidP="00887930">
      <w:pPr>
        <w:pStyle w:val="a6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F02A1F" w:rsidRPr="00D4671B" w:rsidRDefault="00F02A1F" w:rsidP="00352CFE">
      <w:pPr>
        <w:pStyle w:val="a6"/>
        <w:numPr>
          <w:ilvl w:val="0"/>
          <w:numId w:val="26"/>
        </w:numPr>
        <w:spacing w:line="360" w:lineRule="auto"/>
        <w:ind w:left="284" w:hanging="284"/>
        <w:jc w:val="both"/>
        <w:rPr>
          <w:rStyle w:val="22"/>
          <w:rFonts w:eastAsia="SimSun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>В счет невыполненных работ (</w:t>
      </w:r>
      <w:r w:rsidR="00DD558E" w:rsidRPr="00D4671B">
        <w:rPr>
          <w:rStyle w:val="22"/>
          <w:rFonts w:eastAsia="SimSun"/>
          <w:b w:val="0"/>
          <w:color w:val="auto"/>
          <w:sz w:val="24"/>
          <w:szCs w:val="24"/>
        </w:rPr>
        <w:t>п</w:t>
      </w:r>
      <w:r w:rsidRPr="00D4671B">
        <w:rPr>
          <w:rFonts w:ascii="Times New Roman" w:hAnsi="Times New Roman" w:cs="Times New Roman"/>
          <w:sz w:val="24"/>
          <w:szCs w:val="24"/>
        </w:rPr>
        <w:t>о техническому обслуживанию шкафов и приборов учета электроэнергии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) </w:t>
      </w:r>
      <w:r w:rsidRPr="00D4671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4671B">
        <w:rPr>
          <w:rFonts w:ascii="Times New Roman" w:hAnsi="Times New Roman" w:cs="Times New Roman"/>
          <w:sz w:val="24"/>
          <w:szCs w:val="24"/>
        </w:rPr>
        <w:t>ЛоторЭнерго</w:t>
      </w:r>
      <w:proofErr w:type="spellEnd"/>
      <w:r w:rsidRPr="00D4671B">
        <w:rPr>
          <w:rFonts w:ascii="Times New Roman" w:hAnsi="Times New Roman" w:cs="Times New Roman"/>
          <w:sz w:val="24"/>
          <w:szCs w:val="24"/>
        </w:rPr>
        <w:t>»</w:t>
      </w:r>
      <w:r w:rsidR="00463B01" w:rsidRPr="00D4671B">
        <w:rPr>
          <w:rFonts w:ascii="Times New Roman" w:hAnsi="Times New Roman" w:cs="Times New Roman"/>
          <w:sz w:val="24"/>
          <w:szCs w:val="24"/>
        </w:rPr>
        <w:t xml:space="preserve"> </w:t>
      </w:r>
      <w:r w:rsidR="00DD558E"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по </w:t>
      </w:r>
      <w:r w:rsidRPr="00D4671B">
        <w:rPr>
          <w:rFonts w:ascii="Times New Roman" w:hAnsi="Times New Roman" w:cs="Times New Roman"/>
          <w:sz w:val="24"/>
          <w:szCs w:val="24"/>
        </w:rPr>
        <w:t>муниципальн</w:t>
      </w:r>
      <w:r w:rsidR="00DD558E" w:rsidRPr="00D4671B">
        <w:rPr>
          <w:rFonts w:ascii="Times New Roman" w:hAnsi="Times New Roman" w:cs="Times New Roman"/>
          <w:sz w:val="24"/>
          <w:szCs w:val="24"/>
        </w:rPr>
        <w:t>ому</w:t>
      </w:r>
      <w:r w:rsidRPr="00D4671B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DD558E" w:rsidRPr="00D4671B">
        <w:rPr>
          <w:rFonts w:ascii="Times New Roman" w:hAnsi="Times New Roman" w:cs="Times New Roman"/>
          <w:sz w:val="24"/>
          <w:szCs w:val="24"/>
        </w:rPr>
        <w:t>у</w:t>
      </w:r>
      <w:r w:rsidRPr="00D4671B">
        <w:rPr>
          <w:rFonts w:ascii="Times New Roman" w:hAnsi="Times New Roman" w:cs="Times New Roman"/>
          <w:sz w:val="24"/>
          <w:szCs w:val="24"/>
        </w:rPr>
        <w:t xml:space="preserve"> от 28.07.17г. № 0169300035817000220-0069378-01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представлен акт о приемке выполненных работ (техническое обслуживание линий наружного освещения) в период с 04.09.20г.-30.09.20г.  на общую сумму </w:t>
      </w:r>
      <w:r w:rsidRPr="00D4671B">
        <w:rPr>
          <w:rStyle w:val="22"/>
          <w:rFonts w:eastAsia="SimSun"/>
          <w:color w:val="auto"/>
          <w:sz w:val="24"/>
          <w:szCs w:val="24"/>
        </w:rPr>
        <w:t>549,2 тыс.руб.</w:t>
      </w:r>
    </w:p>
    <w:p w:rsidR="00DD558E" w:rsidRPr="00D4671B" w:rsidRDefault="00DD558E" w:rsidP="00352CFE">
      <w:pPr>
        <w:pStyle w:val="a6"/>
        <w:numPr>
          <w:ilvl w:val="0"/>
          <w:numId w:val="26"/>
        </w:num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В </w:t>
      </w:r>
      <w:r w:rsidR="00D80AAF" w:rsidRPr="00D4671B">
        <w:rPr>
          <w:rStyle w:val="22"/>
          <w:rFonts w:eastAsia="SimSun"/>
          <w:b w:val="0"/>
          <w:color w:val="auto"/>
          <w:sz w:val="24"/>
          <w:szCs w:val="24"/>
        </w:rPr>
        <w:t>45 точках поставки электрической энергии отсутствует техническая возможность установки приборов учета (светильники установлены с фотореле).</w:t>
      </w:r>
    </w:p>
    <w:p w:rsidR="00996623" w:rsidRPr="0036631F" w:rsidRDefault="00B7304F" w:rsidP="00352CFE">
      <w:pPr>
        <w:pStyle w:val="a6"/>
        <w:numPr>
          <w:ilvl w:val="0"/>
          <w:numId w:val="26"/>
        </w:num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36631F">
        <w:rPr>
          <w:rStyle w:val="22"/>
          <w:rFonts w:eastAsia="SimSun"/>
          <w:b w:val="0"/>
          <w:color w:val="auto"/>
          <w:sz w:val="24"/>
          <w:szCs w:val="24"/>
        </w:rPr>
        <w:t>Т</w:t>
      </w:r>
      <w:r w:rsidR="00996623" w:rsidRPr="0036631F">
        <w:rPr>
          <w:rStyle w:val="22"/>
          <w:rFonts w:eastAsia="SimSun"/>
          <w:b w:val="0"/>
          <w:color w:val="auto"/>
          <w:sz w:val="24"/>
          <w:szCs w:val="24"/>
        </w:rPr>
        <w:t>очка пос</w:t>
      </w:r>
      <w:r w:rsidRPr="0036631F">
        <w:rPr>
          <w:rStyle w:val="22"/>
          <w:rFonts w:eastAsia="SimSun"/>
          <w:b w:val="0"/>
          <w:color w:val="auto"/>
          <w:sz w:val="24"/>
          <w:szCs w:val="24"/>
        </w:rPr>
        <w:t>т</w:t>
      </w:r>
      <w:r w:rsidR="00996623" w:rsidRPr="0036631F">
        <w:rPr>
          <w:rStyle w:val="22"/>
          <w:rFonts w:eastAsia="SimSun"/>
          <w:b w:val="0"/>
          <w:color w:val="auto"/>
          <w:sz w:val="24"/>
          <w:szCs w:val="24"/>
        </w:rPr>
        <w:t>авки электрической энергии</w:t>
      </w:r>
      <w:r w:rsidRPr="0036631F">
        <w:rPr>
          <w:rStyle w:val="22"/>
          <w:rFonts w:eastAsia="SimSun"/>
          <w:b w:val="0"/>
          <w:color w:val="auto"/>
          <w:sz w:val="24"/>
          <w:szCs w:val="24"/>
        </w:rPr>
        <w:t xml:space="preserve"> от ТП-218 будет оборудована щитом управления наружн</w:t>
      </w:r>
      <w:r w:rsidR="007607AC" w:rsidRPr="0036631F">
        <w:rPr>
          <w:rStyle w:val="22"/>
          <w:rFonts w:eastAsia="SimSun"/>
          <w:b w:val="0"/>
          <w:color w:val="auto"/>
          <w:sz w:val="24"/>
          <w:szCs w:val="24"/>
        </w:rPr>
        <w:t>ого</w:t>
      </w:r>
      <w:r w:rsidRPr="0036631F">
        <w:rPr>
          <w:rStyle w:val="22"/>
          <w:rFonts w:eastAsia="SimSun"/>
          <w:b w:val="0"/>
          <w:color w:val="auto"/>
          <w:sz w:val="24"/>
          <w:szCs w:val="24"/>
        </w:rPr>
        <w:t xml:space="preserve"> освещени</w:t>
      </w:r>
      <w:r w:rsidR="007607AC" w:rsidRPr="0036631F">
        <w:rPr>
          <w:rStyle w:val="22"/>
          <w:rFonts w:eastAsia="SimSun"/>
          <w:b w:val="0"/>
          <w:color w:val="auto"/>
          <w:sz w:val="24"/>
          <w:szCs w:val="24"/>
        </w:rPr>
        <w:t>я</w:t>
      </w:r>
      <w:r w:rsidR="00996623" w:rsidRPr="0036631F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Pr="0036631F">
        <w:rPr>
          <w:rStyle w:val="22"/>
          <w:rFonts w:eastAsia="SimSun"/>
          <w:b w:val="0"/>
          <w:color w:val="auto"/>
          <w:sz w:val="24"/>
          <w:szCs w:val="24"/>
        </w:rPr>
        <w:t xml:space="preserve">и приборам учета электрической энергии в рамках завершения работ по </w:t>
      </w:r>
      <w:proofErr w:type="spellStart"/>
      <w:r w:rsidRPr="0036631F">
        <w:rPr>
          <w:rStyle w:val="22"/>
          <w:rFonts w:eastAsia="SimSun"/>
          <w:b w:val="0"/>
          <w:color w:val="auto"/>
          <w:sz w:val="24"/>
          <w:szCs w:val="24"/>
        </w:rPr>
        <w:t>энергосервисному</w:t>
      </w:r>
      <w:proofErr w:type="spellEnd"/>
      <w:r w:rsidRPr="0036631F">
        <w:rPr>
          <w:rStyle w:val="22"/>
          <w:rFonts w:eastAsia="SimSun"/>
          <w:b w:val="0"/>
          <w:color w:val="auto"/>
          <w:sz w:val="24"/>
          <w:szCs w:val="24"/>
        </w:rPr>
        <w:t xml:space="preserve"> контракту от 07.10.2019г. № 0169300035819000238, заключенному с ПАО «Ростелеком» (далее - </w:t>
      </w:r>
      <w:proofErr w:type="spellStart"/>
      <w:r w:rsidRPr="0036631F">
        <w:rPr>
          <w:rStyle w:val="22"/>
          <w:rFonts w:eastAsia="SimSun"/>
          <w:b w:val="0"/>
          <w:color w:val="auto"/>
          <w:sz w:val="24"/>
          <w:szCs w:val="24"/>
        </w:rPr>
        <w:t>энергосервисный</w:t>
      </w:r>
      <w:proofErr w:type="spellEnd"/>
      <w:r w:rsidRPr="0036631F">
        <w:rPr>
          <w:rStyle w:val="22"/>
          <w:rFonts w:eastAsia="SimSun"/>
          <w:b w:val="0"/>
          <w:color w:val="auto"/>
          <w:sz w:val="24"/>
          <w:szCs w:val="24"/>
        </w:rPr>
        <w:t xml:space="preserve"> контракт).</w:t>
      </w:r>
    </w:p>
    <w:p w:rsidR="00DD558E" w:rsidRPr="00D4671B" w:rsidRDefault="00DD558E" w:rsidP="00352CFE">
      <w:pPr>
        <w:pStyle w:val="a6"/>
        <w:numPr>
          <w:ilvl w:val="0"/>
          <w:numId w:val="26"/>
        </w:num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>В рамках устранения нарушений п. 71 Правил благоустройства территории МГО, утвержденных Решением Собрания депутатов МГО от 27.09.19г.</w:t>
      </w:r>
      <w:r w:rsidR="00A215D5"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№ 5</w:t>
      </w:r>
      <w:r w:rsidR="004E17A7" w:rsidRPr="00D4671B">
        <w:rPr>
          <w:rStyle w:val="22"/>
          <w:rFonts w:eastAsia="SimSun"/>
          <w:b w:val="0"/>
          <w:color w:val="auto"/>
          <w:sz w:val="24"/>
          <w:szCs w:val="24"/>
        </w:rPr>
        <w:t>,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произведены работы 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lastRenderedPageBreak/>
        <w:t>по отключению линий наружного освещения, расположенных на территории образовательных учреждений</w:t>
      </w:r>
      <w:r w:rsidR="004E17A7" w:rsidRPr="00D4671B">
        <w:rPr>
          <w:rStyle w:val="22"/>
          <w:rFonts w:eastAsia="SimSun"/>
          <w:b w:val="0"/>
          <w:color w:val="auto"/>
          <w:sz w:val="24"/>
          <w:szCs w:val="24"/>
        </w:rPr>
        <w:t>,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от сети общегородского освещения.</w:t>
      </w:r>
    </w:p>
    <w:p w:rsidR="00412BD8" w:rsidRPr="0036631F" w:rsidRDefault="00412BD8" w:rsidP="00352CFE">
      <w:pPr>
        <w:pStyle w:val="a6"/>
        <w:numPr>
          <w:ilvl w:val="0"/>
          <w:numId w:val="26"/>
        </w:numPr>
        <w:spacing w:after="0" w:line="360" w:lineRule="auto"/>
        <w:ind w:left="284" w:hanging="284"/>
        <w:jc w:val="both"/>
        <w:rPr>
          <w:rStyle w:val="22"/>
          <w:rFonts w:eastAsiaTheme="minorHAnsi"/>
          <w:bCs w:val="0"/>
          <w:color w:val="auto"/>
          <w:sz w:val="24"/>
          <w:szCs w:val="24"/>
          <w:lang w:eastAsia="en-US" w:bidi="ar-SA"/>
        </w:rPr>
      </w:pPr>
      <w:r w:rsidRPr="0036631F">
        <w:rPr>
          <w:rStyle w:val="22"/>
          <w:rFonts w:eastAsia="SimSun"/>
          <w:b w:val="0"/>
          <w:color w:val="auto"/>
          <w:sz w:val="24"/>
          <w:szCs w:val="24"/>
        </w:rPr>
        <w:t xml:space="preserve">Разработан и согласован рабочий перечень установок наружного </w:t>
      </w:r>
      <w:r w:rsidR="00996623" w:rsidRPr="0036631F">
        <w:rPr>
          <w:rStyle w:val="22"/>
          <w:rFonts w:eastAsia="SimSun"/>
          <w:b w:val="0"/>
          <w:color w:val="auto"/>
          <w:sz w:val="24"/>
          <w:szCs w:val="24"/>
        </w:rPr>
        <w:t>освещения на территории округа, в рамках которого осуществля</w:t>
      </w:r>
      <w:r w:rsidR="007607AC" w:rsidRPr="0036631F">
        <w:rPr>
          <w:rStyle w:val="22"/>
          <w:rFonts w:eastAsia="SimSun"/>
          <w:b w:val="0"/>
          <w:color w:val="auto"/>
          <w:sz w:val="24"/>
          <w:szCs w:val="24"/>
        </w:rPr>
        <w:t>ю</w:t>
      </w:r>
      <w:r w:rsidR="00996623" w:rsidRPr="0036631F">
        <w:rPr>
          <w:rStyle w:val="22"/>
          <w:rFonts w:eastAsia="SimSun"/>
          <w:b w:val="0"/>
          <w:color w:val="auto"/>
          <w:sz w:val="24"/>
          <w:szCs w:val="24"/>
        </w:rPr>
        <w:t>тся мероприятия по техническому обслуживанию и ремонту установок наружного освещения.</w:t>
      </w:r>
    </w:p>
    <w:p w:rsidR="00996623" w:rsidRPr="0036631F" w:rsidRDefault="00996623" w:rsidP="00352CFE">
      <w:pPr>
        <w:pStyle w:val="a6"/>
        <w:numPr>
          <w:ilvl w:val="1"/>
          <w:numId w:val="26"/>
        </w:numPr>
        <w:spacing w:after="0" w:line="360" w:lineRule="auto"/>
        <w:ind w:left="709" w:hanging="425"/>
        <w:jc w:val="both"/>
        <w:rPr>
          <w:rStyle w:val="22"/>
          <w:rFonts w:eastAsiaTheme="minorHAnsi"/>
          <w:bCs w:val="0"/>
          <w:color w:val="auto"/>
          <w:sz w:val="24"/>
          <w:szCs w:val="24"/>
          <w:lang w:eastAsia="en-US" w:bidi="ar-SA"/>
        </w:rPr>
      </w:pPr>
      <w:r w:rsidRPr="0036631F">
        <w:rPr>
          <w:rStyle w:val="22"/>
          <w:rFonts w:eastAsia="SimSun"/>
          <w:b w:val="0"/>
          <w:color w:val="auto"/>
          <w:sz w:val="24"/>
          <w:szCs w:val="24"/>
        </w:rPr>
        <w:t xml:space="preserve">По факту выполнения </w:t>
      </w:r>
      <w:proofErr w:type="spellStart"/>
      <w:r w:rsidRPr="0036631F">
        <w:rPr>
          <w:rStyle w:val="22"/>
          <w:rFonts w:eastAsia="SimSun"/>
          <w:b w:val="0"/>
          <w:color w:val="auto"/>
          <w:sz w:val="24"/>
          <w:szCs w:val="24"/>
        </w:rPr>
        <w:t>энергосервисного</w:t>
      </w:r>
      <w:proofErr w:type="spellEnd"/>
      <w:r w:rsidRPr="0036631F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="001E329C" w:rsidRPr="0036631F">
        <w:rPr>
          <w:rStyle w:val="22"/>
          <w:rFonts w:eastAsia="SimSun"/>
          <w:b w:val="0"/>
          <w:color w:val="auto"/>
          <w:sz w:val="24"/>
          <w:szCs w:val="24"/>
        </w:rPr>
        <w:t>контракта</w:t>
      </w:r>
      <w:r w:rsidRPr="0036631F">
        <w:rPr>
          <w:rStyle w:val="22"/>
          <w:rFonts w:eastAsia="SimSun"/>
          <w:b w:val="0"/>
          <w:color w:val="auto"/>
          <w:sz w:val="24"/>
          <w:szCs w:val="24"/>
        </w:rPr>
        <w:t xml:space="preserve"> будут внесены соответствующие изменения в Приложение № 1 Решения Собрания депутатов МГО </w:t>
      </w:r>
      <w:r w:rsidRPr="0036631F">
        <w:rPr>
          <w:rFonts w:ascii="Times New Roman" w:hAnsi="Times New Roman" w:cs="Times New Roman"/>
          <w:sz w:val="24"/>
          <w:szCs w:val="24"/>
        </w:rPr>
        <w:t xml:space="preserve">от 28.09.18г. № 5 </w:t>
      </w:r>
      <w:r w:rsidRPr="0036631F">
        <w:rPr>
          <w:rStyle w:val="22"/>
          <w:rFonts w:eastAsia="SimSun"/>
          <w:b w:val="0"/>
          <w:color w:val="auto"/>
          <w:sz w:val="24"/>
          <w:szCs w:val="24"/>
        </w:rPr>
        <w:t>Положения «Об организации освещения улиц на территории Миасского городского округа»</w:t>
      </w:r>
      <w:r w:rsidR="001E329C" w:rsidRPr="0036631F">
        <w:rPr>
          <w:rStyle w:val="22"/>
          <w:rFonts w:eastAsia="SimSun"/>
          <w:b w:val="0"/>
          <w:color w:val="auto"/>
          <w:sz w:val="24"/>
          <w:szCs w:val="24"/>
        </w:rPr>
        <w:t xml:space="preserve"> (в части скорректированного перечня установок наружного освещения)</w:t>
      </w:r>
      <w:r w:rsidRPr="0036631F">
        <w:rPr>
          <w:rStyle w:val="22"/>
          <w:rFonts w:eastAsia="SimSun"/>
          <w:b w:val="0"/>
          <w:color w:val="auto"/>
          <w:sz w:val="24"/>
          <w:szCs w:val="24"/>
        </w:rPr>
        <w:t>.</w:t>
      </w:r>
    </w:p>
    <w:p w:rsidR="00B73D92" w:rsidRPr="00D4671B" w:rsidRDefault="00B73D92" w:rsidP="0088793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31F">
        <w:rPr>
          <w:rFonts w:ascii="Times New Roman" w:hAnsi="Times New Roman" w:cs="Times New Roman"/>
          <w:sz w:val="24"/>
          <w:szCs w:val="24"/>
        </w:rPr>
        <w:t>Согласно представленной информации Прокуратурой г. Миасса (от 28.10.20г. № 20-</w:t>
      </w:r>
      <w:r w:rsidRPr="00D4671B">
        <w:rPr>
          <w:rFonts w:ascii="Times New Roman" w:hAnsi="Times New Roman" w:cs="Times New Roman"/>
          <w:sz w:val="24"/>
          <w:szCs w:val="24"/>
        </w:rPr>
        <w:t>2020) по итогам рассмотрения материалов проверки меры прокурорского реагирования не применялись.</w:t>
      </w:r>
    </w:p>
    <w:p w:rsidR="002305E3" w:rsidRPr="00D4671B" w:rsidRDefault="002305E3" w:rsidP="00887930">
      <w:pPr>
        <w:spacing w:line="360" w:lineRule="auto"/>
        <w:jc w:val="center"/>
        <w:rPr>
          <w:rFonts w:cs="Times New Roman"/>
          <w:b/>
        </w:rPr>
      </w:pPr>
      <w:r w:rsidRPr="00D4671B">
        <w:rPr>
          <w:rFonts w:cs="Times New Roman"/>
          <w:b/>
        </w:rPr>
        <w:t>Представление от 30.09.2020 года № 22</w:t>
      </w:r>
    </w:p>
    <w:p w:rsidR="002305E3" w:rsidRPr="00D4671B" w:rsidRDefault="00AF41C2" w:rsidP="00887930">
      <w:pPr>
        <w:spacing w:line="360" w:lineRule="auto"/>
        <w:ind w:left="284" w:hanging="284"/>
        <w:jc w:val="center"/>
        <w:rPr>
          <w:rStyle w:val="afe"/>
          <w:rFonts w:eastAsiaTheme="minorHAnsi"/>
          <w:color w:val="auto"/>
        </w:rPr>
      </w:pPr>
      <w:r w:rsidRPr="00D4671B">
        <w:rPr>
          <w:rStyle w:val="afe"/>
          <w:rFonts w:eastAsiaTheme="minorHAnsi"/>
          <w:color w:val="auto"/>
        </w:rPr>
        <w:t>(</w:t>
      </w:r>
      <w:r w:rsidR="002305E3" w:rsidRPr="00D4671B">
        <w:rPr>
          <w:rStyle w:val="afe"/>
          <w:rFonts w:eastAsiaTheme="minorHAnsi"/>
          <w:color w:val="auto"/>
        </w:rPr>
        <w:t>Аудит в сфере закупок (су</w:t>
      </w:r>
      <w:r w:rsidR="002305E3" w:rsidRPr="00D4671B">
        <w:rPr>
          <w:rFonts w:cs="Times New Roman"/>
          <w:kern w:val="0"/>
          <w:lang w:eastAsia="en-US" w:bidi="ar-SA"/>
        </w:rPr>
        <w:t>бъект аудита -</w:t>
      </w:r>
      <w:r w:rsidR="002305E3" w:rsidRPr="00D4671B">
        <w:rPr>
          <w:rStyle w:val="afe"/>
          <w:rFonts w:eastAsiaTheme="minorHAnsi"/>
          <w:color w:val="auto"/>
        </w:rPr>
        <w:t xml:space="preserve"> МКДОУ № 18)</w:t>
      </w:r>
    </w:p>
    <w:p w:rsidR="00C02433" w:rsidRPr="00D4671B" w:rsidRDefault="00C02433" w:rsidP="00887930">
      <w:pPr>
        <w:pStyle w:val="a6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C02433" w:rsidRPr="00D4671B" w:rsidRDefault="00C02433" w:rsidP="00352CFE">
      <w:pPr>
        <w:pStyle w:val="a6"/>
        <w:numPr>
          <w:ilvl w:val="0"/>
          <w:numId w:val="31"/>
        </w:numPr>
        <w:spacing w:after="0" w:line="360" w:lineRule="auto"/>
        <w:ind w:left="284" w:hanging="284"/>
        <w:jc w:val="both"/>
        <w:rPr>
          <w:rStyle w:val="22"/>
          <w:rFonts w:eastAsiaTheme="minorHAnsi"/>
          <w:b w:val="0"/>
          <w:bCs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>С целью установления контроля за ответственными должностными лицами в образовательных учреждениях данное представление будет доведено до сведения руководителей образовательных учреждений.</w:t>
      </w:r>
    </w:p>
    <w:p w:rsidR="00C02433" w:rsidRPr="00D4671B" w:rsidRDefault="00C02433" w:rsidP="00352CFE">
      <w:pPr>
        <w:pStyle w:val="a6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основании Решения балансовой комиссии 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  <w:lang w:eastAsia="ru-RU"/>
        </w:rPr>
        <w:t>Управления образования Администрации МГО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</w:t>
      </w:r>
      <w:r w:rsidR="00C76141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09.10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.20г. № 3 принято решение о снижении стимулирующей надбавки заведующему учреждения за 3 квартал 2020 года в размере 10 %. </w:t>
      </w:r>
    </w:p>
    <w:p w:rsidR="006B458F" w:rsidRPr="00D4671B" w:rsidRDefault="006B458F" w:rsidP="0088793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Согласно представленной Прокуратурой г. Миасса инфор</w:t>
      </w:r>
      <w:r w:rsidR="009008B5">
        <w:rPr>
          <w:rFonts w:ascii="Times New Roman" w:hAnsi="Times New Roman" w:cs="Times New Roman"/>
          <w:sz w:val="24"/>
          <w:szCs w:val="24"/>
          <w:lang w:eastAsia="ru-RU" w:bidi="ru-RU"/>
        </w:rPr>
        <w:t>мации (от 28.10.20г. № 20-2020)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итогам рассмотрения материалов аудита в адрес </w:t>
      </w:r>
      <w:r w:rsidRPr="00D4671B">
        <w:rPr>
          <w:rFonts w:ascii="Times New Roman" w:hAnsi="Times New Roman"/>
          <w:bCs/>
          <w:sz w:val="24"/>
          <w:szCs w:val="24"/>
        </w:rPr>
        <w:t xml:space="preserve">Начальника Управления Образования Администрации МГО 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внесено представление об устранении нарушений законодательства о закупках.</w:t>
      </w:r>
    </w:p>
    <w:p w:rsidR="001D4B14" w:rsidRPr="00D4671B" w:rsidRDefault="001D4B14" w:rsidP="00887930">
      <w:pPr>
        <w:spacing w:line="360" w:lineRule="auto"/>
        <w:jc w:val="center"/>
        <w:rPr>
          <w:rFonts w:cs="Times New Roman"/>
          <w:b/>
        </w:rPr>
      </w:pPr>
      <w:r w:rsidRPr="00D4671B">
        <w:rPr>
          <w:rFonts w:cs="Times New Roman"/>
          <w:b/>
        </w:rPr>
        <w:t>Представление от 02.10.2020 года № 23</w:t>
      </w:r>
    </w:p>
    <w:p w:rsidR="001D4B14" w:rsidRPr="00D4671B" w:rsidRDefault="001D4B14" w:rsidP="00887930">
      <w:pPr>
        <w:spacing w:line="360" w:lineRule="auto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t>(Проверка использования средств бюджета для муниципальных нужд в сфере городского хозяйства и капитальных расходов на МПП «Модернизация объектов коммунальной инфраструктуры МГО»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(субъект проверки - МКУ «Комитет по строительству»)</w:t>
      </w:r>
    </w:p>
    <w:p w:rsidR="001D4B14" w:rsidRPr="00D4671B" w:rsidRDefault="001D4B14" w:rsidP="00887930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D4671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9C73D6" w:rsidRPr="00D4671B" w:rsidRDefault="00F469D0" w:rsidP="00352CFE">
      <w:pPr>
        <w:pStyle w:val="a6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ООО «Строительная компания» в рамках муниципального контракта от 18.06.19г. № 162 представлен фотоотчет о выполнение работ (</w:t>
      </w:r>
      <w:r w:rsidR="00BC27D2" w:rsidRPr="00D4671B">
        <w:rPr>
          <w:rFonts w:ascii="Times New Roman" w:hAnsi="Times New Roman" w:cs="Times New Roman"/>
          <w:sz w:val="24"/>
          <w:szCs w:val="24"/>
        </w:rPr>
        <w:t xml:space="preserve">осуществлена </w:t>
      </w:r>
      <w:r w:rsidRPr="00D4671B">
        <w:rPr>
          <w:rFonts w:ascii="Times New Roman" w:hAnsi="Times New Roman" w:cs="Times New Roman"/>
          <w:sz w:val="24"/>
          <w:szCs w:val="24"/>
        </w:rPr>
        <w:t xml:space="preserve">покраска ограждения, отсыпка и пр.) </w:t>
      </w:r>
      <w:r w:rsidR="009C73D6" w:rsidRPr="00D4671B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9C73D6" w:rsidRPr="00D4671B">
        <w:rPr>
          <w:rFonts w:ascii="Times New Roman" w:hAnsi="Times New Roman" w:cs="Times New Roman"/>
          <w:b/>
          <w:sz w:val="24"/>
          <w:szCs w:val="24"/>
        </w:rPr>
        <w:t xml:space="preserve">173,2 тыс.руб. </w:t>
      </w:r>
    </w:p>
    <w:p w:rsidR="009C73D6" w:rsidRPr="00D4671B" w:rsidRDefault="00BC27D2" w:rsidP="00352CFE">
      <w:pPr>
        <w:pStyle w:val="a6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lastRenderedPageBreak/>
        <w:t>В счет невыполненных работ (монтаж ограждения) ООО «</w:t>
      </w:r>
      <w:proofErr w:type="spellStart"/>
      <w:r w:rsidRPr="00D4671B">
        <w:rPr>
          <w:rFonts w:ascii="Times New Roman" w:hAnsi="Times New Roman" w:cs="Times New Roman"/>
          <w:sz w:val="24"/>
          <w:szCs w:val="24"/>
        </w:rPr>
        <w:t>ИнженерИнвест</w:t>
      </w:r>
      <w:proofErr w:type="spellEnd"/>
      <w:r w:rsidRPr="00D4671B">
        <w:rPr>
          <w:rFonts w:ascii="Times New Roman" w:hAnsi="Times New Roman" w:cs="Times New Roman"/>
          <w:sz w:val="24"/>
          <w:szCs w:val="24"/>
        </w:rPr>
        <w:t xml:space="preserve">» по муниципальному контракту от 16.09.19г. № 269 на сумму 16,7 тыс.руб. </w:t>
      </w:r>
      <w:r w:rsidR="001D77D6" w:rsidRPr="00D4671B">
        <w:rPr>
          <w:rFonts w:ascii="Times New Roman" w:hAnsi="Times New Roman" w:cs="Times New Roman"/>
          <w:sz w:val="24"/>
          <w:szCs w:val="24"/>
        </w:rPr>
        <w:t xml:space="preserve">в зачет </w:t>
      </w:r>
      <w:r w:rsidRPr="00D4671B">
        <w:rPr>
          <w:rFonts w:ascii="Times New Roman" w:hAnsi="Times New Roman" w:cs="Times New Roman"/>
          <w:sz w:val="24"/>
          <w:szCs w:val="24"/>
        </w:rPr>
        <w:t>представлен акт о приемке выполненных работ (</w:t>
      </w:r>
      <w:r w:rsidR="001D77D6" w:rsidRPr="00D4671B">
        <w:rPr>
          <w:rFonts w:ascii="Times New Roman" w:hAnsi="Times New Roman" w:cs="Times New Roman"/>
          <w:sz w:val="24"/>
          <w:szCs w:val="24"/>
        </w:rPr>
        <w:t xml:space="preserve">разбивка трассы наружной </w:t>
      </w:r>
      <w:proofErr w:type="spellStart"/>
      <w:r w:rsidR="001D77D6" w:rsidRPr="00D4671B">
        <w:rPr>
          <w:rFonts w:ascii="Times New Roman" w:hAnsi="Times New Roman" w:cs="Times New Roman"/>
          <w:sz w:val="24"/>
          <w:szCs w:val="24"/>
        </w:rPr>
        <w:t>подземно</w:t>
      </w:r>
      <w:proofErr w:type="spellEnd"/>
      <w:r w:rsidR="001D77D6" w:rsidRPr="00D4671B">
        <w:rPr>
          <w:rFonts w:ascii="Times New Roman" w:hAnsi="Times New Roman" w:cs="Times New Roman"/>
          <w:sz w:val="24"/>
          <w:szCs w:val="24"/>
        </w:rPr>
        <w:t xml:space="preserve">-надземной газораспределительной сети) </w:t>
      </w:r>
      <w:r w:rsidRPr="00D4671B">
        <w:rPr>
          <w:rFonts w:ascii="Times New Roman" w:hAnsi="Times New Roman" w:cs="Times New Roman"/>
          <w:sz w:val="24"/>
          <w:szCs w:val="24"/>
        </w:rPr>
        <w:t>ф-2КС от 17.09.20г. № 8 ООО «</w:t>
      </w:r>
      <w:proofErr w:type="spellStart"/>
      <w:r w:rsidRPr="00D4671B">
        <w:rPr>
          <w:rFonts w:ascii="Times New Roman" w:hAnsi="Times New Roman" w:cs="Times New Roman"/>
          <w:sz w:val="24"/>
          <w:szCs w:val="24"/>
        </w:rPr>
        <w:t>ИнженерИнвест</w:t>
      </w:r>
      <w:proofErr w:type="spellEnd"/>
      <w:r w:rsidRPr="00D4671B">
        <w:rPr>
          <w:rFonts w:ascii="Times New Roman" w:hAnsi="Times New Roman" w:cs="Times New Roman"/>
          <w:sz w:val="24"/>
          <w:szCs w:val="24"/>
        </w:rPr>
        <w:t xml:space="preserve">» на общую сумму </w:t>
      </w:r>
      <w:r w:rsidRPr="00D4671B">
        <w:rPr>
          <w:rFonts w:ascii="Times New Roman" w:hAnsi="Times New Roman" w:cs="Times New Roman"/>
          <w:b/>
          <w:sz w:val="24"/>
          <w:szCs w:val="24"/>
        </w:rPr>
        <w:t>39,7 тыс.руб.</w:t>
      </w:r>
    </w:p>
    <w:p w:rsidR="00ED1EB1" w:rsidRPr="0036631F" w:rsidRDefault="00ED1EB1" w:rsidP="00352CFE">
      <w:pPr>
        <w:pStyle w:val="a6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63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Решить вопрос об ответственности </w:t>
      </w:r>
      <w:r w:rsidR="00490E4C" w:rsidRPr="0036631F">
        <w:rPr>
          <w:rFonts w:ascii="Times New Roman" w:hAnsi="Times New Roman" w:cs="Times New Roman"/>
          <w:sz w:val="24"/>
          <w:szCs w:val="24"/>
          <w:lang w:eastAsia="ru-RU" w:bidi="ru-RU"/>
        </w:rPr>
        <w:t>должностного лица,</w:t>
      </w:r>
      <w:r w:rsidRPr="003663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490E4C" w:rsidRPr="003663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допустившего выявленные нарушения в ходе проверки Счетной палаты, </w:t>
      </w:r>
      <w:r w:rsidRPr="0036631F">
        <w:rPr>
          <w:rFonts w:ascii="Times New Roman" w:hAnsi="Times New Roman" w:cs="Times New Roman"/>
          <w:sz w:val="24"/>
          <w:szCs w:val="24"/>
          <w:lang w:eastAsia="ru-RU" w:bidi="ru-RU"/>
        </w:rPr>
        <w:t>не предоставляется возможным ввиду увольнения сотрудника учреждения</w:t>
      </w:r>
      <w:r w:rsidR="00490E4C" w:rsidRPr="0036631F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577F89" w:rsidRPr="00D4671B" w:rsidRDefault="00577F89" w:rsidP="00577F89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36631F">
        <w:rPr>
          <w:rFonts w:eastAsia="Times New Roman" w:cs="Times New Roman"/>
          <w:b/>
          <w:kern w:val="0"/>
          <w:lang w:eastAsia="en-US" w:bidi="ar-SA"/>
        </w:rPr>
        <w:t xml:space="preserve">Представление от </w:t>
      </w:r>
      <w:r w:rsidR="00B8448A" w:rsidRPr="0036631F">
        <w:rPr>
          <w:rFonts w:eastAsia="Times New Roman" w:cs="Times New Roman"/>
          <w:b/>
          <w:kern w:val="0"/>
          <w:lang w:eastAsia="en-US" w:bidi="ar-SA"/>
        </w:rPr>
        <w:t>23.10</w:t>
      </w:r>
      <w:r w:rsidRPr="0036631F">
        <w:rPr>
          <w:rFonts w:eastAsia="Times New Roman" w:cs="Times New Roman"/>
          <w:b/>
          <w:kern w:val="0"/>
          <w:lang w:eastAsia="en-US" w:bidi="ar-SA"/>
        </w:rPr>
        <w:t>.2020 года № 24</w:t>
      </w:r>
    </w:p>
    <w:p w:rsidR="00B8448A" w:rsidRPr="00D4671B" w:rsidRDefault="00B8448A" w:rsidP="00B8448A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D4671B">
        <w:t>(</w:t>
      </w:r>
      <w:r w:rsidR="009319F4" w:rsidRPr="00D4671B">
        <w:t>Аудит эффективности администрирования доходов бюджета округа от использования земельных участков</w:t>
      </w:r>
      <w:r w:rsidRPr="00D4671B">
        <w:t xml:space="preserve"> </w:t>
      </w:r>
      <w:r w:rsidRPr="00D4671B">
        <w:rPr>
          <w:rStyle w:val="afe"/>
          <w:rFonts w:eastAsiaTheme="minorHAnsi"/>
          <w:color w:val="auto"/>
        </w:rPr>
        <w:t>(су</w:t>
      </w:r>
      <w:r w:rsidRPr="00D4671B">
        <w:rPr>
          <w:rFonts w:cs="Times New Roman"/>
          <w:kern w:val="0"/>
          <w:lang w:eastAsia="en-US" w:bidi="ar-SA"/>
        </w:rPr>
        <w:t>бъект проверки - Администрация МГО</w:t>
      </w:r>
      <w:r w:rsidRPr="00D4671B">
        <w:rPr>
          <w:rStyle w:val="afe"/>
          <w:rFonts w:eastAsiaTheme="minorHAnsi" w:cs="Times New Roman"/>
          <w:color w:val="auto"/>
        </w:rPr>
        <w:t>)</w:t>
      </w:r>
    </w:p>
    <w:p w:rsidR="007F78C2" w:rsidRPr="00D4671B" w:rsidRDefault="007F78C2" w:rsidP="007F78C2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период проведения контрольного мероприятия:</w:t>
      </w:r>
    </w:p>
    <w:p w:rsidR="0051231F" w:rsidRPr="00D4671B" w:rsidRDefault="0051231F" w:rsidP="0051231F">
      <w:pPr>
        <w:pStyle w:val="a6"/>
        <w:tabs>
          <w:tab w:val="left" w:pos="238"/>
        </w:tabs>
        <w:spacing w:after="0" w:line="360" w:lineRule="auto"/>
        <w:ind w:left="284" w:hanging="284"/>
        <w:jc w:val="both"/>
        <w:rPr>
          <w:rStyle w:val="afe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671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1. Заключены дополнительные соглашения, в которых размер, сроки и порядок внесения платежа по договорам установлены в соответствии с протоколами об итогах аукциона по продаже права на заключение договоров аренды земельных участков (от 14.01.20г. № 2-И от 24.04.20г. № 33-И) и проектам договоров (утвержденных Постановлениями Администрации МГО от 26.11.19г. № 6034, от 20.03.20г. № 1292):</w:t>
      </w:r>
    </w:p>
    <w:p w:rsidR="0051231F" w:rsidRPr="00D4671B" w:rsidRDefault="0051231F" w:rsidP="0051231F">
      <w:pPr>
        <w:pStyle w:val="a6"/>
        <w:tabs>
          <w:tab w:val="left" w:pos="238"/>
        </w:tabs>
        <w:spacing w:after="0" w:line="360" w:lineRule="auto"/>
        <w:ind w:left="426" w:hanging="142"/>
        <w:jc w:val="both"/>
        <w:rPr>
          <w:rStyle w:val="afe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D4671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- от 18.09.20г. к договору аренды земельного участка от 27.01.20г. № ПХ 12</w:t>
      </w:r>
      <w:r w:rsidR="00961BF0" w:rsidRPr="00D4671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 (снята с контроля сумма нарушений </w:t>
      </w:r>
      <w:r w:rsidR="00961BF0" w:rsidRPr="00D4671B">
        <w:rPr>
          <w:rStyle w:val="afe"/>
          <w:rFonts w:ascii="Times New Roman" w:hAnsi="Times New Roman" w:cs="Times New Roman"/>
          <w:b/>
          <w:color w:val="auto"/>
          <w:kern w:val="1"/>
          <w:sz w:val="24"/>
          <w:szCs w:val="24"/>
          <w:lang w:eastAsia="hi-IN" w:bidi="hi-IN"/>
        </w:rPr>
        <w:t>26,3 тыс.руб.</w:t>
      </w:r>
      <w:r w:rsidR="00961BF0" w:rsidRPr="00D4671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)</w:t>
      </w:r>
      <w:r w:rsidRPr="00D4671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;</w:t>
      </w:r>
    </w:p>
    <w:p w:rsidR="00961BF0" w:rsidRPr="00D4671B" w:rsidRDefault="0051231F" w:rsidP="00961BF0">
      <w:pPr>
        <w:pStyle w:val="a6"/>
        <w:tabs>
          <w:tab w:val="left" w:pos="238"/>
        </w:tabs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D4671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- о</w:t>
      </w:r>
      <w:r w:rsidR="007F78C2" w:rsidRPr="00D4671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т 05.10.20г. к договору аренды земельного участка от 13.05.20г. № ПХ 47</w:t>
      </w:r>
      <w:r w:rsidR="00961BF0" w:rsidRPr="00D4671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 (снята с контроля сумма нарушений </w:t>
      </w:r>
      <w:r w:rsidR="00961BF0" w:rsidRPr="00D4671B">
        <w:rPr>
          <w:rStyle w:val="afe"/>
          <w:rFonts w:ascii="Times New Roman" w:hAnsi="Times New Roman" w:cs="Times New Roman"/>
          <w:b/>
          <w:color w:val="auto"/>
          <w:kern w:val="1"/>
          <w:sz w:val="24"/>
          <w:szCs w:val="24"/>
          <w:lang w:eastAsia="hi-IN" w:bidi="hi-IN"/>
        </w:rPr>
        <w:t>74,2 тыс.руб.</w:t>
      </w:r>
      <w:r w:rsidR="00961BF0" w:rsidRPr="00D4671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)</w:t>
      </w:r>
      <w:r w:rsidR="006634D9" w:rsidRPr="00D4671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.</w:t>
      </w:r>
    </w:p>
    <w:p w:rsidR="006634D9" w:rsidRPr="00D4671B" w:rsidRDefault="006634D9" w:rsidP="006634D9">
      <w:pPr>
        <w:tabs>
          <w:tab w:val="left" w:pos="238"/>
        </w:tabs>
        <w:spacing w:line="360" w:lineRule="auto"/>
        <w:ind w:left="284" w:hanging="284"/>
        <w:jc w:val="both"/>
        <w:rPr>
          <w:rStyle w:val="afe"/>
          <w:rFonts w:eastAsia="Times New Roman" w:cs="Times New Roman"/>
          <w:b/>
          <w:color w:val="auto"/>
          <w:kern w:val="0"/>
          <w:lang w:eastAsia="en-US" w:bidi="ar-SA"/>
        </w:rPr>
      </w:pPr>
      <w:r w:rsidRPr="00D4671B">
        <w:rPr>
          <w:rStyle w:val="afe"/>
          <w:rFonts w:eastAsia="Times New Roman" w:cs="Times New Roman"/>
          <w:color w:val="auto"/>
        </w:rPr>
        <w:t xml:space="preserve">2. Произведено начисление в учете доходов бюджета округа в виде наложенных штрафов за нарушение земельного законодательства в сумме </w:t>
      </w:r>
      <w:r w:rsidRPr="00D4671B">
        <w:rPr>
          <w:rStyle w:val="afe"/>
          <w:rFonts w:eastAsia="Times New Roman" w:cs="Times New Roman"/>
          <w:b/>
          <w:color w:val="auto"/>
        </w:rPr>
        <w:t>15,0 тыс.руб.</w:t>
      </w:r>
    </w:p>
    <w:p w:rsidR="0051231F" w:rsidRPr="00D4671B" w:rsidRDefault="0051231F" w:rsidP="00961BF0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9319F4" w:rsidRPr="00D4671B" w:rsidRDefault="009319F4" w:rsidP="00352CFE">
      <w:pPr>
        <w:pStyle w:val="a6"/>
        <w:numPr>
          <w:ilvl w:val="0"/>
          <w:numId w:val="40"/>
        </w:numPr>
        <w:tabs>
          <w:tab w:val="left" w:pos="238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>Администрацией МГО представлен план мероприятий с установленными сроками и ответственными исполнителями по устранению нарушений, выявленных Счетной палатой.</w:t>
      </w:r>
    </w:p>
    <w:p w:rsidR="009319F4" w:rsidRPr="00D4671B" w:rsidRDefault="009319F4" w:rsidP="00352CFE">
      <w:pPr>
        <w:pStyle w:val="a6"/>
        <w:numPr>
          <w:ilvl w:val="1"/>
          <w:numId w:val="40"/>
        </w:numPr>
        <w:tabs>
          <w:tab w:val="left" w:pos="238"/>
        </w:tabs>
        <w:spacing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9F4">
        <w:rPr>
          <w:rFonts w:ascii="Times New Roman" w:eastAsia="Times New Roman" w:hAnsi="Times New Roman" w:cs="Times New Roman"/>
          <w:sz w:val="24"/>
          <w:szCs w:val="24"/>
        </w:rPr>
        <w:t xml:space="preserve"> Планом мероприятий предусмотрено обеспечение регулярного контроля соблюдения </w:t>
      </w:r>
      <w:r w:rsidRPr="006042B6">
        <w:rPr>
          <w:rFonts w:ascii="Times New Roman" w:eastAsia="Times New Roman" w:hAnsi="Times New Roman" w:cs="Times New Roman"/>
          <w:sz w:val="24"/>
          <w:szCs w:val="24"/>
        </w:rPr>
        <w:t>порядка, предусмотренного п.п. 9 п. 21 ст. 39.11 ЗК РФ</w:t>
      </w:r>
      <w:r w:rsidR="0036631F" w:rsidRPr="006042B6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36631F" w:rsidRPr="006042B6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NOTEREF _Ref65062312 \f \h  \* MERGEFORMAT </w:instrText>
      </w:r>
      <w:r w:rsidR="0036631F" w:rsidRPr="006042B6">
        <w:rPr>
          <w:rFonts w:ascii="Times New Roman" w:eastAsia="Times New Roman" w:hAnsi="Times New Roman" w:cs="Times New Roman"/>
          <w:b/>
          <w:sz w:val="24"/>
          <w:szCs w:val="24"/>
        </w:rPr>
      </w:r>
      <w:r w:rsidR="0036631F" w:rsidRPr="006042B6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36631F" w:rsidRPr="006042B6">
        <w:rPr>
          <w:rStyle w:val="aff1"/>
          <w:rFonts w:ascii="Times New Roman" w:hAnsi="Times New Roman" w:cs="Times New Roman"/>
          <w:b/>
          <w:sz w:val="24"/>
          <w:szCs w:val="24"/>
        </w:rPr>
        <w:t>36</w:t>
      </w:r>
      <w:r w:rsidR="0036631F" w:rsidRPr="006042B6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6042B6">
        <w:rPr>
          <w:rFonts w:ascii="Times New Roman" w:eastAsia="Times New Roman" w:hAnsi="Times New Roman" w:cs="Times New Roman"/>
          <w:sz w:val="24"/>
          <w:szCs w:val="24"/>
        </w:rPr>
        <w:t xml:space="preserve"> и п.п.</w:t>
      </w:r>
      <w:r w:rsidR="006634D9" w:rsidRPr="00604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2B6">
        <w:rPr>
          <w:rFonts w:ascii="Times New Roman" w:eastAsia="Times New Roman" w:hAnsi="Times New Roman" w:cs="Times New Roman"/>
          <w:sz w:val="24"/>
          <w:szCs w:val="24"/>
        </w:rPr>
        <w:t>3 п. 8 ст. 39.8 ЗК РФ</w:t>
      </w:r>
      <w:r w:rsidR="0036631F" w:rsidRPr="006042B6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36631F" w:rsidRPr="006042B6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NOTEREF _Ref64024695 \f \h  \* MERGEFORMAT </w:instrText>
      </w:r>
      <w:r w:rsidR="0036631F" w:rsidRPr="006042B6">
        <w:rPr>
          <w:rFonts w:ascii="Times New Roman" w:eastAsia="Times New Roman" w:hAnsi="Times New Roman" w:cs="Times New Roman"/>
          <w:b/>
          <w:sz w:val="24"/>
          <w:szCs w:val="24"/>
        </w:rPr>
      </w:r>
      <w:r w:rsidR="0036631F" w:rsidRPr="006042B6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36631F" w:rsidRPr="006042B6">
        <w:rPr>
          <w:rStyle w:val="aff1"/>
          <w:rFonts w:ascii="Times New Roman" w:hAnsi="Times New Roman" w:cs="Times New Roman"/>
          <w:b/>
          <w:sz w:val="24"/>
          <w:szCs w:val="24"/>
        </w:rPr>
        <w:t>37</w:t>
      </w:r>
      <w:r w:rsidR="0036631F" w:rsidRPr="006042B6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604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19F4">
        <w:rPr>
          <w:rFonts w:ascii="Times New Roman" w:eastAsia="Times New Roman" w:hAnsi="Times New Roman" w:cs="Times New Roman"/>
          <w:sz w:val="24"/>
          <w:szCs w:val="24"/>
        </w:rPr>
        <w:t xml:space="preserve">при утверждении условий продажи на аукционе права на заключение договоров аренды 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>земельных участков.</w:t>
      </w:r>
    </w:p>
    <w:p w:rsidR="004872C0" w:rsidRPr="00D4671B" w:rsidRDefault="008A0ACB" w:rsidP="00352CFE">
      <w:pPr>
        <w:pStyle w:val="a6"/>
        <w:numPr>
          <w:ilvl w:val="0"/>
          <w:numId w:val="40"/>
        </w:numPr>
        <w:tabs>
          <w:tab w:val="left" w:pos="238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31F">
        <w:rPr>
          <w:rStyle w:val="afe"/>
          <w:rFonts w:ascii="Times New Roman" w:hAnsi="Times New Roman" w:cs="Times New Roman"/>
          <w:color w:val="auto"/>
          <w:sz w:val="24"/>
          <w:szCs w:val="24"/>
        </w:rPr>
        <w:t>В устранение нарушений Инструкции № 157н</w:t>
      </w:r>
      <w:r w:rsidRPr="0036631F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36631F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instrText xml:space="preserve"> NOTEREF _Ref38891725 \f \h  \* MERGEFORMAT </w:instrText>
      </w:r>
      <w:r w:rsidRPr="0036631F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r>
      <w:r w:rsidRPr="0036631F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="00350061" w:rsidRPr="0036631F">
        <w:rPr>
          <w:rStyle w:val="aff1"/>
          <w:rFonts w:ascii="Times New Roman" w:hAnsi="Times New Roman" w:cs="Times New Roman"/>
          <w:b/>
          <w:sz w:val="24"/>
          <w:szCs w:val="24"/>
        </w:rPr>
        <w:t>11</w:t>
      </w:r>
      <w:r w:rsidRPr="0036631F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  <w:r w:rsidRPr="0036631F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631F">
        <w:rPr>
          <w:rFonts w:ascii="Times New Roman" w:eastAsia="Times New Roman" w:hAnsi="Times New Roman" w:cs="Times New Roman"/>
          <w:sz w:val="24"/>
          <w:szCs w:val="24"/>
        </w:rPr>
        <w:t>в бухгалтерском и аналитическом учете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 произведено начисление доходов будущих периодов</w:t>
      </w:r>
      <w:r w:rsidR="004872C0" w:rsidRPr="00D4671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7431" w:rsidRPr="00D4671B" w:rsidRDefault="004872C0" w:rsidP="00087431">
      <w:pPr>
        <w:pStyle w:val="a6"/>
        <w:tabs>
          <w:tab w:val="left" w:pos="993"/>
        </w:tabs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-</w:t>
      </w:r>
      <w:r w:rsidR="008A0ACB" w:rsidRPr="00D4671B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8A0ACB" w:rsidRPr="00D4671B">
        <w:rPr>
          <w:rFonts w:ascii="Times New Roman" w:eastAsia="Times New Roman" w:hAnsi="Times New Roman" w:cs="Times New Roman"/>
          <w:b/>
          <w:sz w:val="24"/>
          <w:szCs w:val="24"/>
        </w:rPr>
        <w:t>497,8 тыс.руб.</w:t>
      </w:r>
      <w:r w:rsidR="008A0ACB" w:rsidRPr="00D4671B">
        <w:rPr>
          <w:rFonts w:ascii="Times New Roman" w:eastAsia="Times New Roman" w:hAnsi="Times New Roman" w:cs="Times New Roman"/>
          <w:sz w:val="24"/>
          <w:szCs w:val="24"/>
        </w:rPr>
        <w:t xml:space="preserve"> по 8 договорам аренды земельных участков, заключенным в 2019 году</w:t>
      </w:r>
      <w:r w:rsidR="008A0ACB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7431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(результаты начисления доходов </w:t>
      </w:r>
      <w:r w:rsidR="00087431" w:rsidRPr="00D4671B">
        <w:rPr>
          <w:rFonts w:ascii="Times New Roman" w:eastAsia="Times New Roman" w:hAnsi="Times New Roman" w:cs="Times New Roman"/>
          <w:sz w:val="24"/>
          <w:szCs w:val="24"/>
        </w:rPr>
        <w:t xml:space="preserve">будущих периодов в сумме </w:t>
      </w:r>
      <w:r w:rsidR="00087431" w:rsidRPr="00D4671B">
        <w:rPr>
          <w:rFonts w:ascii="Times New Roman" w:eastAsia="Times New Roman" w:hAnsi="Times New Roman" w:cs="Times New Roman"/>
          <w:b/>
          <w:sz w:val="24"/>
          <w:szCs w:val="24"/>
        </w:rPr>
        <w:t xml:space="preserve">497,8 тыс.руб. </w:t>
      </w:r>
      <w:r w:rsidR="00087431" w:rsidRPr="00D4671B">
        <w:rPr>
          <w:rFonts w:ascii="Times New Roman" w:eastAsia="Times New Roman" w:hAnsi="Times New Roman" w:cs="Times New Roman"/>
          <w:sz w:val="24"/>
          <w:szCs w:val="24"/>
        </w:rPr>
        <w:t>отражены в формах бюджетной отчетности за 2020 год);</w:t>
      </w:r>
    </w:p>
    <w:p w:rsidR="008A0ACB" w:rsidRPr="00D4671B" w:rsidRDefault="00087431" w:rsidP="004872C0">
      <w:pPr>
        <w:pStyle w:val="a6"/>
        <w:tabs>
          <w:tab w:val="left" w:pos="993"/>
        </w:tabs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6634D9" w:rsidRPr="00D4671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снята с контроля сумма нарушений</w:t>
      </w:r>
      <w:r w:rsidR="006634D9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A0ACB" w:rsidRPr="00D4671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5,8 тыс.руб.</w:t>
      </w:r>
      <w:r w:rsidR="008A0ACB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 в с</w:t>
      </w:r>
      <w:r w:rsidR="006634D9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в</w:t>
      </w:r>
      <w:r w:rsidR="008A0ACB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язи с досрочным расторжением дого</w:t>
      </w:r>
      <w:r w:rsidR="006634D9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в</w:t>
      </w:r>
      <w:r w:rsidR="008A0ACB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о</w:t>
      </w:r>
      <w:r w:rsidR="006634D9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ро</w:t>
      </w:r>
      <w:r w:rsidR="008A0ACB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в аренды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земельных участков</w:t>
      </w:r>
      <w:r w:rsidR="004872C0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4872C0" w:rsidRPr="00D4671B" w:rsidRDefault="004872C0" w:rsidP="004872C0">
      <w:pPr>
        <w:pStyle w:val="a6"/>
        <w:tabs>
          <w:tab w:val="left" w:pos="993"/>
        </w:tabs>
        <w:spacing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>-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Pr="00D4671B">
        <w:rPr>
          <w:rFonts w:ascii="Times New Roman" w:eastAsia="Times New Roman" w:hAnsi="Times New Roman" w:cs="Times New Roman"/>
          <w:b/>
          <w:sz w:val="24"/>
          <w:szCs w:val="24"/>
        </w:rPr>
        <w:t>58,3 тыс.руб.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 по 2 договорам аренды земельных участков, заключенным в 1 полугоди</w:t>
      </w:r>
      <w:r w:rsidR="001C35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 2020 год.</w:t>
      </w:r>
    </w:p>
    <w:p w:rsidR="00FA485C" w:rsidRPr="00D4671B" w:rsidRDefault="00FA485C" w:rsidP="00FA485C">
      <w:pPr>
        <w:pStyle w:val="a6"/>
        <w:tabs>
          <w:tab w:val="left" w:pos="2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663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3. </w:t>
      </w:r>
      <w:r w:rsidRPr="0036631F">
        <w:rPr>
          <w:rStyle w:val="afe"/>
          <w:rFonts w:ascii="Times New Roman" w:hAnsi="Times New Roman" w:cs="Times New Roman"/>
          <w:color w:val="auto"/>
          <w:sz w:val="24"/>
          <w:szCs w:val="24"/>
        </w:rPr>
        <w:t>В устранение нарушений Инструкции № 157н</w:t>
      </w:r>
      <w:r w:rsidRPr="0036631F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fldChar w:fldCharType="begin"/>
      </w:r>
      <w:r w:rsidRPr="0036631F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instrText xml:space="preserve"> NOTEREF _Ref38891725 \f \h  \* MERGEFORMAT </w:instrText>
      </w:r>
      <w:r w:rsidRPr="0036631F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r>
      <w:r w:rsidRPr="0036631F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fldChar w:fldCharType="separate"/>
      </w:r>
      <w:r w:rsidR="00350061" w:rsidRPr="0036631F">
        <w:rPr>
          <w:rStyle w:val="aff1"/>
          <w:rFonts w:ascii="Times New Roman" w:hAnsi="Times New Roman" w:cs="Times New Roman"/>
          <w:b/>
          <w:sz w:val="24"/>
          <w:szCs w:val="24"/>
        </w:rPr>
        <w:t>11</w:t>
      </w:r>
      <w:r w:rsidRPr="0036631F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fldChar w:fldCharType="end"/>
      </w:r>
      <w:r w:rsidRPr="0036631F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в</w:t>
      </w:r>
      <w:r w:rsidRPr="0036631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бюджетном учете начислена (01.11.20г.)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сумма задатка в размере </w:t>
      </w:r>
      <w:r w:rsidRPr="00D4671B">
        <w:rPr>
          <w:rFonts w:ascii="Times New Roman" w:hAnsi="Times New Roman" w:cs="Times New Roman"/>
          <w:b/>
          <w:sz w:val="24"/>
          <w:szCs w:val="24"/>
          <w:lang w:eastAsia="ru-RU" w:bidi="ru-RU"/>
        </w:rPr>
        <w:t>25,2 тыс.руб.</w:t>
      </w: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(удержанная с победителя аукциона, состоявшегося 27.12.19г., отказавшегося от заключения договора аренды земельного участка).</w:t>
      </w:r>
    </w:p>
    <w:p w:rsidR="007D599A" w:rsidRPr="00D4671B" w:rsidRDefault="00FA485C" w:rsidP="00FA485C">
      <w:pPr>
        <w:pStyle w:val="a6"/>
        <w:tabs>
          <w:tab w:val="left" w:pos="238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4671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4. </w:t>
      </w:r>
      <w:r w:rsidR="007D599A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Проведена служебная проверка, по результатам которой</w:t>
      </w:r>
      <w:r w:rsidR="007D599A" w:rsidRPr="00D4671B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Распоряжением Администрации МГО</w:t>
      </w:r>
      <w:r w:rsidR="007D599A" w:rsidRPr="00D4671B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EB12FF" w:rsidRPr="00D4671B" w:rsidRDefault="00EB12FF" w:rsidP="007D599A">
      <w:pPr>
        <w:spacing w:line="360" w:lineRule="auto"/>
        <w:ind w:left="426" w:hanging="142"/>
        <w:jc w:val="both"/>
        <w:rPr>
          <w:rFonts w:cs="Times New Roman"/>
        </w:rPr>
      </w:pPr>
      <w:r w:rsidRPr="00D4671B">
        <w:rPr>
          <w:rFonts w:cs="Times New Roman"/>
        </w:rPr>
        <w:t xml:space="preserve">- от 19.10.20г. № 987-к ведущий специалист отдела подготовки правоустанавливающих документов Управления архитектуры, градостроительства и земельных отношений Администрации МГО </w:t>
      </w:r>
      <w:r w:rsidR="007D599A" w:rsidRPr="00D4671B">
        <w:rPr>
          <w:rFonts w:cs="Times New Roman"/>
          <w:lang w:eastAsia="ru-RU"/>
        </w:rPr>
        <w:t>за выявленные в ходе проверки Счетной палатой нарушения</w:t>
      </w:r>
      <w:r w:rsidR="007D599A" w:rsidRPr="00D4671B">
        <w:rPr>
          <w:rFonts w:cs="Times New Roman"/>
        </w:rPr>
        <w:t xml:space="preserve"> </w:t>
      </w:r>
      <w:r w:rsidRPr="00D4671B">
        <w:rPr>
          <w:rFonts w:cs="Times New Roman"/>
        </w:rPr>
        <w:t>привлечен к дисциплинарной ответственности (в виде замечания);</w:t>
      </w:r>
    </w:p>
    <w:p w:rsidR="00EB12FF" w:rsidRPr="00D4671B" w:rsidRDefault="00EB12FF" w:rsidP="007D599A">
      <w:pPr>
        <w:spacing w:line="360" w:lineRule="auto"/>
        <w:ind w:left="426" w:hanging="142"/>
        <w:jc w:val="both"/>
        <w:rPr>
          <w:rFonts w:cs="Times New Roman"/>
        </w:rPr>
      </w:pPr>
      <w:r w:rsidRPr="00D4671B">
        <w:rPr>
          <w:rFonts w:cs="Times New Roman"/>
        </w:rPr>
        <w:t xml:space="preserve">- от 19.10.20г. № 988-к главный специалист отдела подготовки правоустанавливающих документов Управления архитектуры, градостроительства и земельных отношений Администрации МГО </w:t>
      </w:r>
      <w:r w:rsidR="007D599A" w:rsidRPr="00D4671B">
        <w:rPr>
          <w:rFonts w:cs="Times New Roman"/>
          <w:lang w:eastAsia="ru-RU"/>
        </w:rPr>
        <w:t>за выявленные в ходе проверки Счетной палатой нарушения</w:t>
      </w:r>
      <w:r w:rsidR="007D599A" w:rsidRPr="00D4671B">
        <w:rPr>
          <w:rFonts w:cs="Times New Roman"/>
        </w:rPr>
        <w:t xml:space="preserve"> </w:t>
      </w:r>
      <w:r w:rsidRPr="00D4671B">
        <w:rPr>
          <w:rFonts w:cs="Times New Roman"/>
        </w:rPr>
        <w:t>привлечен к дисциплинарной ответственности (в виде замечания)</w:t>
      </w:r>
      <w:r w:rsidR="00CD5049" w:rsidRPr="00D4671B">
        <w:rPr>
          <w:rFonts w:cs="Times New Roman"/>
        </w:rPr>
        <w:t>.</w:t>
      </w:r>
    </w:p>
    <w:p w:rsidR="00EB12FF" w:rsidRPr="00D4671B" w:rsidRDefault="00EB12FF" w:rsidP="00EB12FF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Согласно представленной информации Прокуратурой г. Миасса (от 12.02.2</w:t>
      </w:r>
      <w:r w:rsidR="000559C0" w:rsidRPr="00D4671B">
        <w:rPr>
          <w:rFonts w:ascii="Times New Roman" w:hAnsi="Times New Roman" w:cs="Times New Roman"/>
          <w:sz w:val="24"/>
          <w:szCs w:val="24"/>
        </w:rPr>
        <w:t>1</w:t>
      </w:r>
      <w:r w:rsidRPr="00D4671B">
        <w:rPr>
          <w:rFonts w:ascii="Times New Roman" w:hAnsi="Times New Roman" w:cs="Times New Roman"/>
          <w:sz w:val="24"/>
          <w:szCs w:val="24"/>
        </w:rPr>
        <w:t>г. № 20-202</w:t>
      </w:r>
      <w:r w:rsidR="000559C0" w:rsidRPr="00D4671B">
        <w:rPr>
          <w:rFonts w:ascii="Times New Roman" w:hAnsi="Times New Roman" w:cs="Times New Roman"/>
          <w:sz w:val="24"/>
          <w:szCs w:val="24"/>
        </w:rPr>
        <w:t>1</w:t>
      </w:r>
      <w:r w:rsidRPr="00D4671B">
        <w:rPr>
          <w:rFonts w:ascii="Times New Roman" w:hAnsi="Times New Roman" w:cs="Times New Roman"/>
          <w:sz w:val="24"/>
          <w:szCs w:val="24"/>
        </w:rPr>
        <w:t>) по итогам рассмотрения материалов аудита меры прокурорского реагирования не применялись.</w:t>
      </w:r>
    </w:p>
    <w:p w:rsidR="00957415" w:rsidRPr="00D4671B" w:rsidRDefault="00957415" w:rsidP="00957415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18.11.2020 года № 25</w:t>
      </w:r>
    </w:p>
    <w:p w:rsidR="00957415" w:rsidRPr="00D4671B" w:rsidRDefault="00957415" w:rsidP="00957415">
      <w:pPr>
        <w:spacing w:line="360" w:lineRule="auto"/>
        <w:jc w:val="center"/>
        <w:rPr>
          <w:rStyle w:val="afe"/>
          <w:rFonts w:eastAsiaTheme="minorHAnsi"/>
          <w:color w:val="auto"/>
        </w:rPr>
      </w:pPr>
      <w:r w:rsidRPr="00D4671B">
        <w:rPr>
          <w:rStyle w:val="afe"/>
          <w:rFonts w:eastAsiaTheme="minorHAnsi"/>
          <w:color w:val="auto"/>
        </w:rPr>
        <w:t>Аудит в сфере закупок (су</w:t>
      </w:r>
      <w:r w:rsidRPr="00D4671B">
        <w:rPr>
          <w:rFonts w:cs="Times New Roman"/>
          <w:kern w:val="0"/>
          <w:lang w:eastAsia="en-US" w:bidi="ar-SA"/>
        </w:rPr>
        <w:t xml:space="preserve">бъект аудита - </w:t>
      </w:r>
      <w:r w:rsidRPr="00D4671B">
        <w:t>МКОУ «СОШ № 1»</w:t>
      </w:r>
      <w:r w:rsidRPr="00D4671B">
        <w:rPr>
          <w:rStyle w:val="afe"/>
          <w:rFonts w:eastAsiaTheme="minorHAnsi"/>
          <w:color w:val="auto"/>
        </w:rPr>
        <w:t>)</w:t>
      </w:r>
    </w:p>
    <w:p w:rsidR="007F4558" w:rsidRPr="00D4671B" w:rsidRDefault="007F4558" w:rsidP="007F4558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период проведения контрольного мероприятия:</w:t>
      </w:r>
    </w:p>
    <w:p w:rsidR="00433EAA" w:rsidRPr="00D4671B" w:rsidRDefault="00433EAA" w:rsidP="00352CFE">
      <w:pPr>
        <w:pStyle w:val="a6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О</w:t>
      </w:r>
      <w:r w:rsidR="007F4558" w:rsidRPr="00D4671B">
        <w:rPr>
          <w:rFonts w:ascii="Times New Roman" w:hAnsi="Times New Roman" w:cs="Times New Roman"/>
          <w:sz w:val="24"/>
          <w:szCs w:val="24"/>
        </w:rPr>
        <w:t xml:space="preserve">существлен возврат средств бюджета округа </w:t>
      </w:r>
      <w:r w:rsidR="007F4558"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договору от 03.12.19г. № 386/ТО, заключенному с </w:t>
      </w:r>
      <w:r w:rsidR="007F4558" w:rsidRPr="00D4671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F4558" w:rsidRPr="00D4671B">
        <w:rPr>
          <w:rFonts w:ascii="Times New Roman" w:hAnsi="Times New Roman" w:cs="Times New Roman"/>
          <w:sz w:val="24"/>
          <w:szCs w:val="24"/>
        </w:rPr>
        <w:t>Лоторэнерго</w:t>
      </w:r>
      <w:proofErr w:type="spellEnd"/>
      <w:r w:rsidR="007F4558" w:rsidRPr="00D4671B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7F4558" w:rsidRPr="00D4671B">
        <w:rPr>
          <w:rFonts w:ascii="Times New Roman" w:hAnsi="Times New Roman" w:cs="Times New Roman"/>
          <w:b/>
          <w:sz w:val="24"/>
          <w:szCs w:val="24"/>
        </w:rPr>
        <w:t>2,2 тыс.руб.</w:t>
      </w:r>
      <w:r w:rsidR="007F4558" w:rsidRPr="00D4671B">
        <w:rPr>
          <w:rFonts w:ascii="Times New Roman" w:hAnsi="Times New Roman" w:cs="Times New Roman"/>
          <w:sz w:val="24"/>
          <w:szCs w:val="24"/>
        </w:rPr>
        <w:t xml:space="preserve"> (ПП 1169 от 09.11.20г.).</w:t>
      </w:r>
    </w:p>
    <w:p w:rsidR="00433EAA" w:rsidRPr="00D4671B" w:rsidRDefault="00433EAA" w:rsidP="00433EAA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433EAA" w:rsidRPr="00D4671B" w:rsidRDefault="00433EAA" w:rsidP="00352CFE">
      <w:pPr>
        <w:pStyle w:val="a6"/>
        <w:numPr>
          <w:ilvl w:val="0"/>
          <w:numId w:val="38"/>
        </w:numPr>
        <w:spacing w:after="0" w:line="360" w:lineRule="auto"/>
        <w:ind w:left="284" w:hanging="284"/>
        <w:jc w:val="both"/>
      </w:pPr>
      <w:r w:rsidRPr="00D4671B">
        <w:rPr>
          <w:rFonts w:ascii="Times New Roman" w:hAnsi="Times New Roman" w:cs="Times New Roman"/>
          <w:sz w:val="24"/>
          <w:szCs w:val="24"/>
        </w:rPr>
        <w:t xml:space="preserve">Произведена оплата пени в размере </w:t>
      </w:r>
      <w:r w:rsidRPr="00D4671B">
        <w:rPr>
          <w:rFonts w:ascii="Times New Roman" w:hAnsi="Times New Roman" w:cs="Times New Roman"/>
          <w:b/>
          <w:sz w:val="24"/>
          <w:szCs w:val="24"/>
        </w:rPr>
        <w:t>0,1 тыс.руб.</w:t>
      </w:r>
      <w:r w:rsidRPr="00D4671B">
        <w:rPr>
          <w:rFonts w:ascii="Times New Roman" w:hAnsi="Times New Roman" w:cs="Times New Roman"/>
          <w:sz w:val="24"/>
          <w:szCs w:val="24"/>
        </w:rPr>
        <w:t xml:space="preserve"> (ПП 652 от 19.11.20г.) за просрочку обязательств предусмотренн</w:t>
      </w:r>
      <w:r w:rsidR="001C3541">
        <w:rPr>
          <w:rFonts w:ascii="Times New Roman" w:hAnsi="Times New Roman" w:cs="Times New Roman"/>
          <w:sz w:val="24"/>
          <w:szCs w:val="24"/>
        </w:rPr>
        <w:t>ой</w:t>
      </w:r>
      <w:r w:rsidRPr="00D4671B">
        <w:rPr>
          <w:rFonts w:ascii="Times New Roman" w:hAnsi="Times New Roman" w:cs="Times New Roman"/>
          <w:sz w:val="24"/>
          <w:szCs w:val="24"/>
        </w:rPr>
        <w:t xml:space="preserve"> договором от 09.10.19г. № 181-ОУ «Установка противопожарных дверей». </w:t>
      </w:r>
    </w:p>
    <w:p w:rsidR="007F4558" w:rsidRPr="00D4671B" w:rsidRDefault="00452B4C" w:rsidP="00352CFE">
      <w:pPr>
        <w:pStyle w:val="a6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433EAA" w:rsidRPr="00D4671B">
        <w:rPr>
          <w:rFonts w:ascii="Times New Roman" w:hAnsi="Times New Roman" w:cs="Times New Roman"/>
          <w:sz w:val="24"/>
          <w:szCs w:val="24"/>
        </w:rPr>
        <w:t>а заседании комиссии по определению стимулирова</w:t>
      </w:r>
      <w:r w:rsidRPr="00D4671B">
        <w:rPr>
          <w:rFonts w:ascii="Times New Roman" w:hAnsi="Times New Roman" w:cs="Times New Roman"/>
          <w:sz w:val="24"/>
          <w:szCs w:val="24"/>
        </w:rPr>
        <w:t>ния руководителей муниципальных</w:t>
      </w:r>
      <w:r w:rsidR="00433EAA" w:rsidRPr="00D4671B">
        <w:rPr>
          <w:rFonts w:ascii="Times New Roman" w:hAnsi="Times New Roman" w:cs="Times New Roman"/>
          <w:sz w:val="24"/>
          <w:szCs w:val="24"/>
        </w:rPr>
        <w:t xml:space="preserve"> казенных</w:t>
      </w:r>
      <w:r w:rsidRPr="00D4671B">
        <w:rPr>
          <w:rFonts w:ascii="Times New Roman" w:hAnsi="Times New Roman" w:cs="Times New Roman"/>
          <w:sz w:val="24"/>
          <w:szCs w:val="24"/>
        </w:rPr>
        <w:t>, бюджетных,</w:t>
      </w:r>
      <w:r w:rsidR="00433EAA" w:rsidRPr="00D4671B">
        <w:rPr>
          <w:rFonts w:ascii="Times New Roman" w:hAnsi="Times New Roman" w:cs="Times New Roman"/>
          <w:sz w:val="24"/>
          <w:szCs w:val="24"/>
        </w:rPr>
        <w:t xml:space="preserve"> автономных учреждений округа </w:t>
      </w:r>
      <w:r w:rsidRPr="00D4671B">
        <w:rPr>
          <w:rFonts w:ascii="Times New Roman" w:hAnsi="Times New Roman" w:cs="Times New Roman"/>
          <w:sz w:val="24"/>
          <w:szCs w:val="24"/>
        </w:rPr>
        <w:t>в декабре 2020 года принято решение не применять наказание в отношении директора учреждения.</w:t>
      </w:r>
    </w:p>
    <w:p w:rsidR="007F4558" w:rsidRPr="00D4671B" w:rsidRDefault="007F4558" w:rsidP="007F455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>Согласно представленной Прокуратурой г. Миасса информации (от 1</w:t>
      </w:r>
      <w:r w:rsidR="000559C0" w:rsidRPr="00D467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>.02.21г. № 20-202</w:t>
      </w:r>
      <w:r w:rsidR="000559C0" w:rsidRPr="00D467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08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 по итогам рассмотрения материалов аудита 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директору учреждения 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>внесено представление об устранении нарушений законодательства о закупках.</w:t>
      </w:r>
    </w:p>
    <w:p w:rsidR="003119DA" w:rsidRPr="00D4671B" w:rsidRDefault="003119DA" w:rsidP="003119DA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10.12.2020 года № 26</w:t>
      </w:r>
    </w:p>
    <w:p w:rsidR="003119DA" w:rsidRPr="00D4671B" w:rsidRDefault="003119DA" w:rsidP="003119DA">
      <w:pPr>
        <w:spacing w:line="360" w:lineRule="auto"/>
        <w:jc w:val="center"/>
        <w:rPr>
          <w:rStyle w:val="afe"/>
          <w:rFonts w:eastAsiaTheme="minorHAnsi"/>
          <w:color w:val="auto"/>
        </w:rPr>
      </w:pPr>
      <w:r w:rsidRPr="00D4671B">
        <w:rPr>
          <w:rStyle w:val="afe"/>
          <w:rFonts w:eastAsiaTheme="minorHAnsi"/>
          <w:color w:val="auto"/>
        </w:rPr>
        <w:t>Аудит в сфере закупок (су</w:t>
      </w:r>
      <w:r w:rsidRPr="00D4671B">
        <w:rPr>
          <w:rFonts w:cs="Times New Roman"/>
          <w:kern w:val="0"/>
          <w:lang w:eastAsia="en-US" w:bidi="ar-SA"/>
        </w:rPr>
        <w:t xml:space="preserve">бъект аудита - </w:t>
      </w:r>
      <w:r w:rsidRPr="00D4671B">
        <w:t>МБУДО «ДШИ № 4» МГО</w:t>
      </w:r>
      <w:r w:rsidRPr="00D4671B">
        <w:rPr>
          <w:rStyle w:val="afe"/>
          <w:rFonts w:eastAsiaTheme="minorHAnsi"/>
          <w:color w:val="auto"/>
        </w:rPr>
        <w:t>)</w:t>
      </w:r>
    </w:p>
    <w:p w:rsidR="003119DA" w:rsidRPr="00D4671B" w:rsidRDefault="003119DA" w:rsidP="003119DA">
      <w:pPr>
        <w:spacing w:line="360" w:lineRule="auto"/>
        <w:ind w:firstLine="709"/>
        <w:jc w:val="both"/>
        <w:rPr>
          <w:rStyle w:val="afe"/>
          <w:rFonts w:eastAsiaTheme="minorHAnsi"/>
          <w:color w:val="auto"/>
        </w:rPr>
      </w:pPr>
      <w:r w:rsidRPr="00D4671B">
        <w:rPr>
          <w:rStyle w:val="afe"/>
          <w:rFonts w:eastAsiaTheme="minorHAnsi"/>
          <w:color w:val="auto"/>
        </w:rPr>
        <w:t>Приказом Управления культуры Администрации МГО от 17.12.20г. № 90/1-д проведена служебная проверка. По результатам проверки директору учреждения объявлено устное замечание.</w:t>
      </w:r>
    </w:p>
    <w:p w:rsidR="00B57C58" w:rsidRPr="00D4671B" w:rsidRDefault="00B57C58" w:rsidP="00B57C58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>Согласно представленной Прокуратурой г. Миасса информации (от 1</w:t>
      </w:r>
      <w:r w:rsidR="00EC4103" w:rsidRPr="00D467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>.02.21г. № 20-202</w:t>
      </w:r>
      <w:r w:rsidR="00EC4103" w:rsidRPr="00D467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08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 по итогам рассмотрения материалов аудита 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директору учреждения 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>внесено представление об устранении нарушений законодательства о закупках.</w:t>
      </w:r>
    </w:p>
    <w:p w:rsidR="008E2125" w:rsidRPr="00D4671B" w:rsidRDefault="008E2125" w:rsidP="008E2125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28.12.2020 года № 27</w:t>
      </w:r>
    </w:p>
    <w:p w:rsidR="008E2125" w:rsidRPr="00D4671B" w:rsidRDefault="008E2125" w:rsidP="008E2125">
      <w:pPr>
        <w:spacing w:line="360" w:lineRule="auto"/>
        <w:jc w:val="center"/>
        <w:rPr>
          <w:rFonts w:cs="Times New Roman"/>
        </w:rPr>
      </w:pPr>
      <w:r w:rsidRPr="00D4671B">
        <w:rPr>
          <w:rFonts w:cs="Times New Roman"/>
        </w:rPr>
        <w:t>(Ревизия финансово-хозяйственной деятельности МАОУ «СОШ № 4»)</w:t>
      </w:r>
    </w:p>
    <w:p w:rsidR="008E2125" w:rsidRPr="00D4671B" w:rsidRDefault="008E2125" w:rsidP="008E2125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период проведения контрольного мероприятия:</w:t>
      </w:r>
    </w:p>
    <w:p w:rsidR="008E2125" w:rsidRPr="00D4671B" w:rsidRDefault="008E2125" w:rsidP="00DD3A3F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>1.</w:t>
      </w:r>
      <w:r w:rsidRPr="00D4671B">
        <w:rPr>
          <w:rFonts w:cs="Times New Roman"/>
        </w:rPr>
        <w:tab/>
        <w:t xml:space="preserve"> Произведено удержани</w:t>
      </w:r>
      <w:r w:rsidR="007607AC">
        <w:rPr>
          <w:rFonts w:cs="Times New Roman"/>
        </w:rPr>
        <w:t>е</w:t>
      </w:r>
      <w:r w:rsidRPr="00D4671B">
        <w:rPr>
          <w:rFonts w:cs="Times New Roman"/>
        </w:rPr>
        <w:t xml:space="preserve"> в сумме </w:t>
      </w:r>
      <w:r w:rsidRPr="00D4671B">
        <w:rPr>
          <w:rFonts w:cs="Times New Roman"/>
          <w:b/>
        </w:rPr>
        <w:t>3,4 тыс.руб.</w:t>
      </w:r>
      <w:r w:rsidRPr="00D4671B">
        <w:rPr>
          <w:rFonts w:cs="Times New Roman"/>
        </w:rPr>
        <w:t xml:space="preserve"> из заработной платы директора учреждения в декабре 2020 года.</w:t>
      </w:r>
    </w:p>
    <w:p w:rsidR="008E2125" w:rsidRPr="00D4671B" w:rsidRDefault="00DD3A3F" w:rsidP="00DD3A3F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 xml:space="preserve">2. </w:t>
      </w:r>
      <w:r w:rsidR="008E2125" w:rsidRPr="00D4671B">
        <w:rPr>
          <w:rFonts w:cs="Times New Roman"/>
        </w:rPr>
        <w:t xml:space="preserve">Представлены бухгалтерские справки </w:t>
      </w:r>
      <w:r w:rsidRPr="00D4671B">
        <w:rPr>
          <w:rFonts w:cs="Times New Roman"/>
        </w:rPr>
        <w:t xml:space="preserve">(от 10.10.20г. № Шк000001, № Шк000002) </w:t>
      </w:r>
      <w:r w:rsidR="008E2125" w:rsidRPr="00D4671B">
        <w:rPr>
          <w:rFonts w:cs="Times New Roman"/>
        </w:rPr>
        <w:t xml:space="preserve">о проведении операций по безвозмездному поступлению вложений в нефинансовые активы стоимостью </w:t>
      </w:r>
      <w:r w:rsidR="008E2125" w:rsidRPr="00D4671B">
        <w:rPr>
          <w:rFonts w:cs="Times New Roman"/>
          <w:b/>
        </w:rPr>
        <w:t>132,9 тыс.руб.</w:t>
      </w:r>
      <w:r w:rsidR="008E2125" w:rsidRPr="00D4671B">
        <w:rPr>
          <w:rFonts w:cs="Times New Roman"/>
        </w:rPr>
        <w:t xml:space="preserve"> (счет 2.106.00 «Вложения в нефинансовые активы»)</w:t>
      </w:r>
      <w:r w:rsidR="001C3541">
        <w:rPr>
          <w:rFonts w:cs="Times New Roman"/>
        </w:rPr>
        <w:t>,</w:t>
      </w:r>
      <w:r w:rsidR="008E2125" w:rsidRPr="00D4671B">
        <w:rPr>
          <w:rFonts w:cs="Times New Roman"/>
        </w:rPr>
        <w:t xml:space="preserve"> как исправление ошибок прошлых лет </w:t>
      </w:r>
      <w:r w:rsidR="00F25256" w:rsidRPr="00D4671B">
        <w:rPr>
          <w:rFonts w:cs="Times New Roman"/>
        </w:rPr>
        <w:t xml:space="preserve">в сумме </w:t>
      </w:r>
      <w:r w:rsidR="00F25256" w:rsidRPr="00D4671B">
        <w:rPr>
          <w:rFonts w:cs="Times New Roman"/>
          <w:b/>
        </w:rPr>
        <w:t>132,9 тыс.руб.</w:t>
      </w:r>
      <w:r w:rsidR="00F25256" w:rsidRPr="00D4671B">
        <w:rPr>
          <w:rFonts w:cs="Times New Roman"/>
        </w:rPr>
        <w:t xml:space="preserve"> </w:t>
      </w:r>
      <w:r w:rsidR="008E2125" w:rsidRPr="00D4671B">
        <w:rPr>
          <w:rFonts w:cs="Times New Roman"/>
        </w:rPr>
        <w:t>(счет 2.401.18 «Доходы финансового года, предшествующего отчетному, выявленные в отчетном году»).</w:t>
      </w:r>
    </w:p>
    <w:p w:rsidR="008E2125" w:rsidRPr="00D4671B" w:rsidRDefault="008E2125" w:rsidP="00DD3A3F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342483" w:rsidRPr="00D4671B" w:rsidRDefault="0092450F" w:rsidP="0092450F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>1</w:t>
      </w:r>
      <w:r w:rsidR="00342483" w:rsidRPr="00D4671B">
        <w:rPr>
          <w:rFonts w:cs="Times New Roman"/>
        </w:rPr>
        <w:t xml:space="preserve">. В </w:t>
      </w:r>
      <w:r w:rsidRPr="00D4671B">
        <w:rPr>
          <w:rFonts w:cs="Times New Roman"/>
        </w:rPr>
        <w:t>соответствии с</w:t>
      </w:r>
      <w:r w:rsidR="009008B5">
        <w:rPr>
          <w:rFonts w:cs="Times New Roman"/>
        </w:rPr>
        <w:t>о</w:t>
      </w:r>
      <w:r w:rsidRPr="00D4671B">
        <w:rPr>
          <w:rFonts w:cs="Times New Roman"/>
        </w:rPr>
        <w:t xml:space="preserve"> </w:t>
      </w:r>
      <w:r w:rsidR="00342483" w:rsidRPr="00D4671B">
        <w:rPr>
          <w:rFonts w:cs="Times New Roman"/>
        </w:rPr>
        <w:t>ст. 12 Федерального закона «Об организации предоставления государственных и муниципальных услуг»</w:t>
      </w:r>
      <w:r w:rsidR="002257A2" w:rsidRPr="002257A2">
        <w:rPr>
          <w:rFonts w:cs="Times New Roman"/>
          <w:b/>
        </w:rPr>
        <w:fldChar w:fldCharType="begin"/>
      </w:r>
      <w:r w:rsidR="002257A2" w:rsidRPr="002257A2">
        <w:rPr>
          <w:rFonts w:cs="Times New Roman"/>
          <w:b/>
        </w:rPr>
        <w:instrText xml:space="preserve"> NOTEREF _Ref63863972 \f \h </w:instrText>
      </w:r>
      <w:r w:rsidR="002257A2">
        <w:rPr>
          <w:rFonts w:cs="Times New Roman"/>
          <w:b/>
        </w:rPr>
        <w:instrText xml:space="preserve"> \* MERGEFORMAT </w:instrText>
      </w:r>
      <w:r w:rsidR="002257A2" w:rsidRPr="002257A2">
        <w:rPr>
          <w:rFonts w:cs="Times New Roman"/>
          <w:b/>
        </w:rPr>
      </w:r>
      <w:r w:rsidR="002257A2" w:rsidRPr="002257A2">
        <w:rPr>
          <w:rFonts w:cs="Times New Roman"/>
          <w:b/>
        </w:rPr>
        <w:fldChar w:fldCharType="separate"/>
      </w:r>
      <w:r w:rsidR="002257A2" w:rsidRPr="002257A2">
        <w:rPr>
          <w:rStyle w:val="aff1"/>
          <w:b/>
        </w:rPr>
        <w:t>18</w:t>
      </w:r>
      <w:r w:rsidR="002257A2" w:rsidRPr="002257A2">
        <w:rPr>
          <w:rFonts w:cs="Times New Roman"/>
          <w:b/>
        </w:rPr>
        <w:fldChar w:fldCharType="end"/>
      </w:r>
      <w:r w:rsidRPr="00D4671B">
        <w:rPr>
          <w:rFonts w:cs="Times New Roman"/>
        </w:rPr>
        <w:t xml:space="preserve"> А</w:t>
      </w:r>
      <w:r w:rsidR="00342483" w:rsidRPr="00D4671B">
        <w:rPr>
          <w:rFonts w:cs="Times New Roman"/>
        </w:rPr>
        <w:t xml:space="preserve">дминистративный регламент предоставления муниципальной услуги «Предоставление питания» для дошкольных образовательных учреждений </w:t>
      </w:r>
      <w:r w:rsidRPr="00D4671B">
        <w:rPr>
          <w:rFonts w:cs="Times New Roman"/>
        </w:rPr>
        <w:t>округа находится в стадии разработки.</w:t>
      </w:r>
    </w:p>
    <w:p w:rsidR="00342483" w:rsidRPr="00D4671B" w:rsidRDefault="00F25256" w:rsidP="00F25256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>2. Представлена форма 0503773 бухгалтерского отчета на 01.01.21г. об изменении остатков валюты баланса.</w:t>
      </w:r>
    </w:p>
    <w:p w:rsidR="00F25256" w:rsidRPr="00D4671B" w:rsidRDefault="00F25256" w:rsidP="00F25256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 xml:space="preserve">3. Приказом учреждения от </w:t>
      </w:r>
      <w:r w:rsidR="008611C1" w:rsidRPr="00D4671B">
        <w:rPr>
          <w:rFonts w:cs="Times New Roman"/>
        </w:rPr>
        <w:t>11.01.21</w:t>
      </w:r>
      <w:r w:rsidRPr="00D4671B">
        <w:rPr>
          <w:rFonts w:cs="Times New Roman"/>
        </w:rPr>
        <w:t xml:space="preserve">г. № </w:t>
      </w:r>
      <w:r w:rsidR="008611C1" w:rsidRPr="00D4671B">
        <w:rPr>
          <w:rFonts w:cs="Times New Roman"/>
        </w:rPr>
        <w:t>127к</w:t>
      </w:r>
      <w:r w:rsidRPr="00D4671B">
        <w:rPr>
          <w:rFonts w:cs="Times New Roman"/>
        </w:rPr>
        <w:t xml:space="preserve"> ведущий бухгалтер за выявленные в ходе проверки Счетной палатой нарушения привлечен к дисциплинарной ответственности (в виде замечания).</w:t>
      </w:r>
    </w:p>
    <w:p w:rsidR="00F25256" w:rsidRPr="00D4671B" w:rsidRDefault="008611C1" w:rsidP="00C57996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lastRenderedPageBreak/>
        <w:t xml:space="preserve">4. Решение </w:t>
      </w:r>
      <w:r w:rsidR="00C57996" w:rsidRPr="00D4671B">
        <w:rPr>
          <w:rFonts w:cs="Times New Roman"/>
        </w:rPr>
        <w:t xml:space="preserve">о снижении уровня выплат стимулирующего характера директору учреждения будет рассмотрено на заседании </w:t>
      </w:r>
      <w:r w:rsidRPr="00D4671B">
        <w:rPr>
          <w:rFonts w:cs="Times New Roman"/>
        </w:rPr>
        <w:t xml:space="preserve">комиссии </w:t>
      </w:r>
      <w:r w:rsidR="00C57996" w:rsidRPr="00D4671B">
        <w:rPr>
          <w:rFonts w:cs="Times New Roman"/>
        </w:rPr>
        <w:t>по определению стимулировани</w:t>
      </w:r>
      <w:r w:rsidR="00141A86" w:rsidRPr="00D4671B">
        <w:rPr>
          <w:rFonts w:cs="Times New Roman"/>
        </w:rPr>
        <w:t>я</w:t>
      </w:r>
      <w:r w:rsidR="00C57996" w:rsidRPr="00D4671B">
        <w:rPr>
          <w:rFonts w:cs="Times New Roman"/>
        </w:rPr>
        <w:t xml:space="preserve"> руководителей муниципальных казенных</w:t>
      </w:r>
      <w:r w:rsidR="00452B4C" w:rsidRPr="00D4671B">
        <w:rPr>
          <w:rFonts w:cs="Times New Roman"/>
        </w:rPr>
        <w:t>, бюджетных,</w:t>
      </w:r>
      <w:r w:rsidR="00C57996" w:rsidRPr="00D4671B">
        <w:rPr>
          <w:rFonts w:cs="Times New Roman"/>
        </w:rPr>
        <w:t xml:space="preserve"> автономных учреждений округа</w:t>
      </w:r>
      <w:r w:rsidR="00141A86" w:rsidRPr="00D4671B">
        <w:rPr>
          <w:rFonts w:cs="Times New Roman"/>
        </w:rPr>
        <w:t xml:space="preserve"> 29.03.21г.</w:t>
      </w:r>
    </w:p>
    <w:p w:rsidR="00BB42AD" w:rsidRPr="00D4671B" w:rsidRDefault="00BB42AD" w:rsidP="00BB42A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По итогам рассмотрения протокола об административном правонарушении по ч. 4 ст. 15.15.6 КоАП РФ</w:t>
      </w:r>
      <w:r w:rsidRPr="00D4671B">
        <w:fldChar w:fldCharType="begin"/>
      </w:r>
      <w:r w:rsidRPr="00D4671B">
        <w:instrText xml:space="preserve"> NOTEREF _Ref38894767 \f \h  \* MERGEFORMAT </w:instrText>
      </w:r>
      <w:r w:rsidRPr="00D4671B">
        <w:fldChar w:fldCharType="separate"/>
      </w:r>
      <w:r w:rsidR="00350061" w:rsidRPr="00D4671B">
        <w:rPr>
          <w:rStyle w:val="aff1"/>
          <w:rFonts w:ascii="Times New Roman" w:hAnsi="Times New Roman" w:cs="Times New Roman"/>
          <w:b/>
          <w:sz w:val="24"/>
          <w:szCs w:val="24"/>
        </w:rPr>
        <w:t>15</w:t>
      </w:r>
      <w:r w:rsidRPr="00D4671B">
        <w:fldChar w:fldCharType="end"/>
      </w:r>
      <w:r w:rsidR="001C3541">
        <w:rPr>
          <w:rFonts w:ascii="Times New Roman" w:hAnsi="Times New Roman" w:cs="Times New Roman"/>
          <w:sz w:val="24"/>
          <w:szCs w:val="24"/>
        </w:rPr>
        <w:t xml:space="preserve"> </w:t>
      </w:r>
      <w:r w:rsidRPr="00D4671B">
        <w:rPr>
          <w:rFonts w:ascii="Times New Roman" w:hAnsi="Times New Roman" w:cs="Times New Roman"/>
          <w:sz w:val="24"/>
          <w:szCs w:val="24"/>
        </w:rPr>
        <w:t>принято решение признать главного бухгалтера учреждения виновной в совершении административного правонарушения и назначить ей наказание в виде предупреждения (Постановление мирового судьи судебного участка № 5 г. Миасса Челябинской области от 04.02.21г.).</w:t>
      </w:r>
    </w:p>
    <w:p w:rsidR="00E22FE3" w:rsidRPr="00D4671B" w:rsidRDefault="00E22FE3" w:rsidP="00E22FE3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D4671B">
        <w:rPr>
          <w:rFonts w:eastAsia="Times New Roman" w:cs="Times New Roman"/>
          <w:lang w:eastAsia="ru-RU"/>
        </w:rPr>
        <w:t>Согласно представленной информации Прокуратурой г. Миасса (от 12.02.21г. № 20-202</w:t>
      </w:r>
      <w:r w:rsidR="000559C0" w:rsidRPr="00D4671B">
        <w:rPr>
          <w:rFonts w:eastAsia="Times New Roman" w:cs="Times New Roman"/>
          <w:lang w:eastAsia="ru-RU"/>
        </w:rPr>
        <w:t>1</w:t>
      </w:r>
      <w:r w:rsidR="009008B5">
        <w:rPr>
          <w:rFonts w:eastAsia="Times New Roman" w:cs="Times New Roman"/>
          <w:lang w:eastAsia="ru-RU"/>
        </w:rPr>
        <w:t>)</w:t>
      </w:r>
      <w:r w:rsidRPr="00D4671B">
        <w:rPr>
          <w:rFonts w:eastAsia="Times New Roman" w:cs="Times New Roman"/>
          <w:lang w:eastAsia="ru-RU"/>
        </w:rPr>
        <w:t xml:space="preserve"> по итогам рассмотрения материалов проверки меры прокурорского реагирования не применялись.</w:t>
      </w:r>
    </w:p>
    <w:p w:rsidR="003512EF" w:rsidRPr="00D4671B" w:rsidRDefault="003512EF" w:rsidP="003512EF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29.12.2020 года № 28</w:t>
      </w:r>
    </w:p>
    <w:p w:rsidR="003512EF" w:rsidRPr="00D4671B" w:rsidRDefault="003512EF" w:rsidP="003512EF">
      <w:pPr>
        <w:spacing w:line="360" w:lineRule="auto"/>
        <w:ind w:firstLine="709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t>(Проверка использования средств бюджета для муниципальных нужд в сфере городского хозяйства и капитальных расходов на МП «Формирование современной городской среды» (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>субъект проверки - Администрация МГО)</w:t>
      </w:r>
    </w:p>
    <w:p w:rsidR="003512EF" w:rsidRPr="00D4671B" w:rsidRDefault="003512EF" w:rsidP="003512EF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3512EF" w:rsidRPr="00D4671B" w:rsidRDefault="003512EF" w:rsidP="00352CFE">
      <w:pPr>
        <w:pStyle w:val="a6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Согласно требованию о возврате бюджетных средств (от 20.01.21г. № 84/6) произведен возврат средств</w:t>
      </w: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 муниципальному контракту от 07.07.20г. № 0169300035820000283, заключенному с ИП Абрамян М.Р.</w:t>
      </w:r>
      <w:r w:rsidR="007607AC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D4671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D4671B">
        <w:rPr>
          <w:rFonts w:ascii="Times New Roman" w:hAnsi="Times New Roman" w:cs="Times New Roman"/>
          <w:b/>
          <w:sz w:val="24"/>
          <w:szCs w:val="24"/>
        </w:rPr>
        <w:t>5,1 тыс.руб.</w:t>
      </w:r>
      <w:r w:rsidRPr="00D4671B">
        <w:rPr>
          <w:rFonts w:ascii="Times New Roman" w:hAnsi="Times New Roman" w:cs="Times New Roman"/>
          <w:sz w:val="24"/>
          <w:szCs w:val="24"/>
        </w:rPr>
        <w:t xml:space="preserve"> (ПП 19 от 20.01.21г.).</w:t>
      </w:r>
    </w:p>
    <w:p w:rsidR="00436037" w:rsidRPr="00D4671B" w:rsidRDefault="00436037" w:rsidP="00352CFE">
      <w:pPr>
        <w:pStyle w:val="a6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1B">
        <w:rPr>
          <w:rFonts w:ascii="Times New Roman" w:hAnsi="Times New Roman" w:cs="Times New Roman"/>
          <w:sz w:val="24"/>
          <w:szCs w:val="24"/>
        </w:rPr>
        <w:t>В адрес Администрации МГО, в лице Управления ЖКХ, энергетики и транспорта представлены гарантийные письма</w:t>
      </w:r>
      <w:r w:rsidR="003D295B" w:rsidRPr="00D4671B">
        <w:rPr>
          <w:rFonts w:ascii="Times New Roman" w:hAnsi="Times New Roman" w:cs="Times New Roman"/>
          <w:sz w:val="24"/>
          <w:szCs w:val="24"/>
        </w:rPr>
        <w:t xml:space="preserve"> (в связи с погодными условиями)</w:t>
      </w:r>
      <w:r w:rsidRPr="00D4671B">
        <w:rPr>
          <w:rFonts w:ascii="Times New Roman" w:hAnsi="Times New Roman" w:cs="Times New Roman"/>
          <w:sz w:val="24"/>
          <w:szCs w:val="24"/>
        </w:rPr>
        <w:t>:</w:t>
      </w:r>
    </w:p>
    <w:p w:rsidR="003512EF" w:rsidRPr="00D4671B" w:rsidRDefault="00436037" w:rsidP="00436037">
      <w:pPr>
        <w:spacing w:line="360" w:lineRule="auto"/>
        <w:ind w:left="426" w:hanging="142"/>
        <w:jc w:val="both"/>
        <w:rPr>
          <w:rFonts w:cs="Times New Roman"/>
        </w:rPr>
      </w:pPr>
      <w:r w:rsidRPr="00D4671B">
        <w:rPr>
          <w:rFonts w:cs="Times New Roman"/>
        </w:rPr>
        <w:t xml:space="preserve">- (от 04.02.21г. № 4) по муниципальному контракту от 07.09.20г. № 405, </w:t>
      </w:r>
      <w:r w:rsidRPr="00D4671B">
        <w:rPr>
          <w:rStyle w:val="afe"/>
          <w:rFonts w:cs="Times New Roman"/>
          <w:color w:val="auto"/>
        </w:rPr>
        <w:t>заключенному</w:t>
      </w:r>
      <w:r w:rsidRPr="00D4671B">
        <w:rPr>
          <w:rFonts w:cs="Times New Roman"/>
        </w:rPr>
        <w:t xml:space="preserve"> с ООО «ТСК </w:t>
      </w:r>
      <w:proofErr w:type="spellStart"/>
      <w:r w:rsidRPr="00D4671B">
        <w:rPr>
          <w:rFonts w:cs="Times New Roman"/>
        </w:rPr>
        <w:t>СтройМонтажСервис</w:t>
      </w:r>
      <w:proofErr w:type="spellEnd"/>
      <w:r w:rsidRPr="00D4671B">
        <w:rPr>
          <w:rFonts w:cs="Times New Roman"/>
        </w:rPr>
        <w:t>»</w:t>
      </w:r>
      <w:r w:rsidR="007607AC">
        <w:rPr>
          <w:rFonts w:cs="Times New Roman"/>
        </w:rPr>
        <w:t>,</w:t>
      </w:r>
      <w:r w:rsidRPr="00D4671B">
        <w:rPr>
          <w:rFonts w:cs="Times New Roman"/>
        </w:rPr>
        <w:t xml:space="preserve"> со сроком исполнения</w:t>
      </w:r>
      <w:r w:rsidR="003D295B" w:rsidRPr="00D4671B">
        <w:rPr>
          <w:rFonts w:cs="Times New Roman"/>
        </w:rPr>
        <w:t xml:space="preserve"> не позднее </w:t>
      </w:r>
      <w:r w:rsidRPr="00D4671B">
        <w:rPr>
          <w:rFonts w:cs="Times New Roman"/>
        </w:rPr>
        <w:t>01.06.21г.;</w:t>
      </w:r>
    </w:p>
    <w:p w:rsidR="00436037" w:rsidRPr="00D4671B" w:rsidRDefault="00436037" w:rsidP="00436037">
      <w:pPr>
        <w:spacing w:line="360" w:lineRule="auto"/>
        <w:ind w:left="426" w:hanging="142"/>
        <w:jc w:val="both"/>
        <w:rPr>
          <w:rFonts w:cs="Times New Roman"/>
        </w:rPr>
      </w:pPr>
      <w:r w:rsidRPr="00D4671B">
        <w:rPr>
          <w:rFonts w:cs="Times New Roman"/>
        </w:rPr>
        <w:t xml:space="preserve">- (от 25.09.20г. № б/н) по муниципальному контракту от 08.06.20г. № 0169300035820000225, заключенному с ИП </w:t>
      </w:r>
      <w:proofErr w:type="spellStart"/>
      <w:r w:rsidRPr="00D4671B">
        <w:rPr>
          <w:rFonts w:cs="Times New Roman"/>
        </w:rPr>
        <w:t>Бурнучян</w:t>
      </w:r>
      <w:proofErr w:type="spellEnd"/>
      <w:r w:rsidRPr="00D4671B">
        <w:rPr>
          <w:rFonts w:cs="Times New Roman"/>
        </w:rPr>
        <w:t xml:space="preserve"> А.А.</w:t>
      </w:r>
      <w:r w:rsidR="007607AC">
        <w:rPr>
          <w:rFonts w:cs="Times New Roman"/>
        </w:rPr>
        <w:t>,</w:t>
      </w:r>
      <w:r w:rsidRPr="00D4671B">
        <w:rPr>
          <w:rFonts w:cs="Times New Roman"/>
        </w:rPr>
        <w:t xml:space="preserve"> со сроком исполнения до 01.05.21г.</w:t>
      </w:r>
    </w:p>
    <w:p w:rsidR="00D96398" w:rsidRPr="00D4671B" w:rsidRDefault="00DD5022" w:rsidP="00DD5022">
      <w:pPr>
        <w:spacing w:line="360" w:lineRule="auto"/>
        <w:ind w:left="284" w:hanging="284"/>
        <w:jc w:val="both"/>
        <w:rPr>
          <w:rFonts w:cs="Times New Roman"/>
        </w:rPr>
      </w:pPr>
      <w:r w:rsidRPr="00D4671B">
        <w:rPr>
          <w:rFonts w:cs="Times New Roman"/>
        </w:rPr>
        <w:t>3</w:t>
      </w:r>
      <w:r w:rsidR="00515ADD" w:rsidRPr="00D4671B">
        <w:rPr>
          <w:rFonts w:cs="Times New Roman"/>
        </w:rPr>
        <w:t>.</w:t>
      </w:r>
      <w:r w:rsidR="00515ADD" w:rsidRPr="00D4671B">
        <w:rPr>
          <w:rFonts w:cs="Times New Roman"/>
        </w:rPr>
        <w:tab/>
        <w:t xml:space="preserve"> </w:t>
      </w:r>
      <w:proofErr w:type="gramStart"/>
      <w:r w:rsidR="00515ADD" w:rsidRPr="00D4671B">
        <w:rPr>
          <w:rFonts w:cs="Times New Roman"/>
        </w:rPr>
        <w:t>С</w:t>
      </w:r>
      <w:proofErr w:type="gramEnd"/>
      <w:r w:rsidR="00515ADD" w:rsidRPr="00D4671B">
        <w:rPr>
          <w:rFonts w:cs="Times New Roman"/>
        </w:rPr>
        <w:t xml:space="preserve"> целью недопущения нарушений </w:t>
      </w:r>
      <w:r w:rsidR="0025226B" w:rsidRPr="00D4671B">
        <w:rPr>
          <w:rFonts w:cs="Times New Roman"/>
        </w:rPr>
        <w:t xml:space="preserve">в рамках </w:t>
      </w:r>
      <w:r w:rsidR="0025226B" w:rsidRPr="00D4671B">
        <w:rPr>
          <w:rStyle w:val="afe"/>
          <w:color w:val="auto"/>
        </w:rPr>
        <w:t>Закона о контрактной системе</w:t>
      </w:r>
      <w:r w:rsidR="0025226B" w:rsidRPr="00D4671B">
        <w:rPr>
          <w:rStyle w:val="afe"/>
          <w:b/>
          <w:color w:val="auto"/>
        </w:rPr>
        <w:fldChar w:fldCharType="begin"/>
      </w:r>
      <w:r w:rsidR="0025226B" w:rsidRPr="00D4671B">
        <w:rPr>
          <w:rStyle w:val="afe"/>
          <w:b/>
          <w:color w:val="auto"/>
        </w:rPr>
        <w:instrText xml:space="preserve"> NOTEREF _Ref45108221 \f \h  \* MERGEFORMAT </w:instrText>
      </w:r>
      <w:r w:rsidR="0025226B" w:rsidRPr="00D4671B">
        <w:rPr>
          <w:rStyle w:val="afe"/>
          <w:b/>
          <w:color w:val="auto"/>
        </w:rPr>
      </w:r>
      <w:r w:rsidR="0025226B" w:rsidRPr="00D4671B">
        <w:rPr>
          <w:rStyle w:val="afe"/>
          <w:b/>
          <w:color w:val="auto"/>
        </w:rPr>
        <w:fldChar w:fldCharType="separate"/>
      </w:r>
      <w:r w:rsidR="00350061" w:rsidRPr="00D4671B">
        <w:rPr>
          <w:rStyle w:val="aff1"/>
          <w:b/>
        </w:rPr>
        <w:t>7</w:t>
      </w:r>
      <w:r w:rsidR="0025226B" w:rsidRPr="00D4671B">
        <w:rPr>
          <w:rStyle w:val="afe"/>
          <w:b/>
          <w:color w:val="auto"/>
        </w:rPr>
        <w:fldChar w:fldCharType="end"/>
      </w:r>
      <w:r w:rsidR="0025226B" w:rsidRPr="00D4671B">
        <w:rPr>
          <w:rFonts w:cs="Times New Roman"/>
        </w:rPr>
        <w:t xml:space="preserve"> со специалистов </w:t>
      </w:r>
      <w:r w:rsidR="0025226B" w:rsidRPr="00D4671B">
        <w:rPr>
          <w:rStyle w:val="afe"/>
          <w:color w:val="auto"/>
        </w:rPr>
        <w:t xml:space="preserve">Управление </w:t>
      </w:r>
      <w:r w:rsidR="0025226B" w:rsidRPr="00D4671B">
        <w:rPr>
          <w:rFonts w:cs="Times New Roman"/>
        </w:rPr>
        <w:t xml:space="preserve">ЖКХ, энергетики и транспорта </w:t>
      </w:r>
      <w:r w:rsidR="0025226B" w:rsidRPr="00D4671B">
        <w:rPr>
          <w:rStyle w:val="afe"/>
          <w:color w:val="auto"/>
        </w:rPr>
        <w:t xml:space="preserve">Администрации МГО </w:t>
      </w:r>
      <w:r w:rsidR="0025226B" w:rsidRPr="00D4671B">
        <w:rPr>
          <w:rFonts w:cs="Times New Roman"/>
        </w:rPr>
        <w:t xml:space="preserve">проведена разъяснительная беседа. </w:t>
      </w:r>
    </w:p>
    <w:p w:rsidR="00577F89" w:rsidRPr="00D4671B" w:rsidRDefault="00577F89" w:rsidP="00577F89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29.12.2020 года № 29</w:t>
      </w:r>
    </w:p>
    <w:p w:rsidR="00577F89" w:rsidRPr="00D4671B" w:rsidRDefault="00577F89" w:rsidP="00577F89">
      <w:pPr>
        <w:spacing w:line="360" w:lineRule="auto"/>
        <w:jc w:val="center"/>
        <w:rPr>
          <w:rStyle w:val="afe"/>
          <w:rFonts w:eastAsiaTheme="minorHAnsi"/>
          <w:color w:val="auto"/>
        </w:rPr>
      </w:pPr>
      <w:r w:rsidRPr="00D4671B">
        <w:rPr>
          <w:rStyle w:val="afe"/>
          <w:rFonts w:eastAsiaTheme="minorHAnsi"/>
          <w:color w:val="auto"/>
        </w:rPr>
        <w:t>Аудит в сфере закупок (су</w:t>
      </w:r>
      <w:r w:rsidRPr="00D4671B">
        <w:rPr>
          <w:rFonts w:cs="Times New Roman"/>
          <w:kern w:val="0"/>
          <w:lang w:eastAsia="en-US" w:bidi="ar-SA"/>
        </w:rPr>
        <w:t xml:space="preserve">бъект аудита - </w:t>
      </w:r>
      <w:r w:rsidRPr="00D4671B">
        <w:rPr>
          <w:rFonts w:cs="Times New Roman"/>
        </w:rPr>
        <w:t>МБДОУ № 40</w:t>
      </w:r>
      <w:r w:rsidRPr="00D4671B">
        <w:rPr>
          <w:rStyle w:val="afe"/>
          <w:rFonts w:eastAsiaTheme="minorHAnsi"/>
          <w:color w:val="auto"/>
        </w:rPr>
        <w:t>)</w:t>
      </w:r>
    </w:p>
    <w:p w:rsidR="00577F89" w:rsidRPr="00D4671B" w:rsidRDefault="00577F89" w:rsidP="00577F89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577F89" w:rsidRPr="00D4671B" w:rsidRDefault="00577F89" w:rsidP="00352CFE">
      <w:pPr>
        <w:pStyle w:val="a6"/>
        <w:numPr>
          <w:ilvl w:val="0"/>
          <w:numId w:val="37"/>
        </w:num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>С целью установления контроля за ответственными должностными лицами в образовательных учреждениях данное представление будет доведено до сведения руководителей образовательных учреждений.</w:t>
      </w:r>
    </w:p>
    <w:p w:rsidR="00577F89" w:rsidRPr="00D4671B" w:rsidRDefault="00577F89" w:rsidP="00352CFE">
      <w:pPr>
        <w:pStyle w:val="a6"/>
        <w:numPr>
          <w:ilvl w:val="0"/>
          <w:numId w:val="37"/>
        </w:numPr>
        <w:spacing w:line="360" w:lineRule="auto"/>
        <w:ind w:left="284" w:hanging="284"/>
        <w:jc w:val="both"/>
        <w:rPr>
          <w:rStyle w:val="afe"/>
          <w:rFonts w:cs="Times New Roman"/>
          <w:bCs/>
          <w:color w:val="auto"/>
          <w:lang w:eastAsia="ru-RU" w:bidi="ru-RU"/>
        </w:rPr>
      </w:pPr>
      <w:r w:rsidRPr="00D4671B">
        <w:rPr>
          <w:rStyle w:val="afe"/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Приказом Управления образования Администрации МГО от 29.01.20г. № 29 заведующий учреждения за выявленные в ходе проверки Счетной палатой нарушения привлечен к дисциплинарной ответственности (в виде замечания).</w:t>
      </w:r>
    </w:p>
    <w:p w:rsidR="00965CB2" w:rsidRPr="00D4671B" w:rsidRDefault="000644B9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71B">
        <w:rPr>
          <w:rFonts w:ascii="Times New Roman" w:eastAsia="Times New Roman" w:hAnsi="Times New Roman" w:cs="Times New Roman"/>
          <w:sz w:val="24"/>
          <w:szCs w:val="24"/>
        </w:rPr>
        <w:t>Согласно представленной Прокуратурой г. Миасса информации (от 1</w:t>
      </w:r>
      <w:r w:rsidR="00EC4103" w:rsidRPr="00D467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>.02.21г. № 20-202</w:t>
      </w:r>
      <w:r w:rsidR="000559C0" w:rsidRPr="00D467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08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 xml:space="preserve"> по итогам рассмотрения материалов аудита в адрес </w:t>
      </w:r>
      <w:r w:rsidR="00F5717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671B">
        <w:rPr>
          <w:rFonts w:ascii="Times New Roman" w:eastAsia="Times New Roman" w:hAnsi="Times New Roman" w:cs="Times New Roman"/>
          <w:sz w:val="24"/>
          <w:szCs w:val="24"/>
        </w:rPr>
        <w:t>ачальника Управления Образования Администрации МГО внесено представление об устранении нарушений законодательства о закупках.</w:t>
      </w:r>
    </w:p>
    <w:p w:rsidR="00461110" w:rsidRPr="00D4671B" w:rsidRDefault="00461110" w:rsidP="00461110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D4671B">
        <w:rPr>
          <w:rFonts w:eastAsia="Times New Roman" w:cs="Times New Roman"/>
          <w:b/>
          <w:kern w:val="0"/>
          <w:lang w:eastAsia="en-US" w:bidi="ar-SA"/>
        </w:rPr>
        <w:t>Представление от 29.01.2021 года № 1</w:t>
      </w:r>
    </w:p>
    <w:p w:rsidR="00461110" w:rsidRPr="00D4671B" w:rsidRDefault="00461110" w:rsidP="00461110">
      <w:pPr>
        <w:spacing w:line="360" w:lineRule="auto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Fonts w:eastAsia="Times New Roman" w:cs="Times New Roman"/>
        </w:rPr>
        <w:t xml:space="preserve">(Аудит эффективности администрирования доходов бюджета округа от предоставления муниципального имущества казны в аренду </w:t>
      </w:r>
      <w:r w:rsidRPr="00D4671B">
        <w:t>(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>субъект проверки - Администрация МГО)</w:t>
      </w:r>
    </w:p>
    <w:p w:rsidR="00AA0AE4" w:rsidRPr="00D4671B" w:rsidRDefault="00AA0AE4" w:rsidP="00AA0AE4">
      <w:pPr>
        <w:spacing w:line="360" w:lineRule="auto"/>
        <w:ind w:firstLine="709"/>
        <w:jc w:val="both"/>
        <w:rPr>
          <w:rFonts w:cs="Times New Roman"/>
        </w:rPr>
      </w:pPr>
      <w:r w:rsidRPr="00D4671B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461110" w:rsidRPr="00D4671B" w:rsidRDefault="00461110" w:rsidP="00352CFE">
      <w:pPr>
        <w:pStyle w:val="a6"/>
        <w:numPr>
          <w:ilvl w:val="0"/>
          <w:numId w:val="41"/>
        </w:num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D4671B">
        <w:rPr>
          <w:rStyle w:val="22"/>
          <w:rFonts w:eastAsia="SimSun"/>
          <w:b w:val="0"/>
          <w:color w:val="auto"/>
          <w:sz w:val="24"/>
          <w:szCs w:val="24"/>
        </w:rPr>
        <w:t>На основании Решения балансовой комиссии Администрации МГО от 28.01.21г. № 1, утвержденного Распоряжением Администрации МГО от 29.01.21г. № 08-р</w:t>
      </w:r>
      <w:r w:rsidR="007607AC">
        <w:rPr>
          <w:rStyle w:val="22"/>
          <w:rFonts w:eastAsia="SimSun"/>
          <w:b w:val="0"/>
          <w:color w:val="auto"/>
          <w:sz w:val="24"/>
          <w:szCs w:val="24"/>
        </w:rPr>
        <w:t>,</w:t>
      </w:r>
      <w:r w:rsidRPr="00D4671B">
        <w:rPr>
          <w:rStyle w:val="22"/>
          <w:rFonts w:eastAsia="SimSun"/>
          <w:b w:val="0"/>
          <w:color w:val="auto"/>
          <w:sz w:val="24"/>
          <w:szCs w:val="24"/>
        </w:rPr>
        <w:t xml:space="preserve"> принято решение о снижении размера ежемесячного денежного поощрения в январе 2021 года в размере 5 %.</w:t>
      </w:r>
    </w:p>
    <w:p w:rsidR="00965CB2" w:rsidRPr="00D96398" w:rsidRDefault="00AA0AE4" w:rsidP="00D97833">
      <w:pPr>
        <w:pStyle w:val="a6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398">
        <w:rPr>
          <w:rFonts w:ascii="Times New Roman" w:eastAsia="Times New Roman" w:hAnsi="Times New Roman" w:cs="Times New Roman"/>
          <w:sz w:val="24"/>
          <w:szCs w:val="24"/>
        </w:rPr>
        <w:t>Администрации МГО проведена служебная проверка</w:t>
      </w:r>
      <w:r w:rsidR="00190C27" w:rsidRPr="00D96398">
        <w:rPr>
          <w:rFonts w:ascii="Times New Roman" w:eastAsia="Times New Roman" w:hAnsi="Times New Roman" w:cs="Times New Roman"/>
          <w:sz w:val="24"/>
          <w:szCs w:val="24"/>
        </w:rPr>
        <w:t xml:space="preserve"> (25.01.2021г.)</w:t>
      </w:r>
      <w:r w:rsidRPr="00D96398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</w:t>
      </w:r>
      <w:r w:rsidRPr="00D963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проверки экономисту отдела муниципальной собственности и аренды Администрации </w:t>
      </w:r>
      <w:r w:rsidRPr="00D96398">
        <w:rPr>
          <w:rFonts w:ascii="Times New Roman" w:eastAsia="Times New Roman" w:hAnsi="Times New Roman" w:cs="Times New Roman"/>
          <w:sz w:val="24"/>
          <w:szCs w:val="24"/>
        </w:rPr>
        <w:t xml:space="preserve">МГО </w:t>
      </w:r>
      <w:r w:rsidRPr="00D96398">
        <w:rPr>
          <w:rStyle w:val="afe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за выявленные в ходе проверки Счетной палатой нарушения </w:t>
      </w:r>
      <w:r w:rsidRPr="00D96398">
        <w:rPr>
          <w:rFonts w:ascii="Times New Roman" w:eastAsia="Times New Roman" w:hAnsi="Times New Roman" w:cs="Times New Roman"/>
          <w:sz w:val="24"/>
          <w:szCs w:val="24"/>
        </w:rPr>
        <w:t xml:space="preserve">объявлено устное </w:t>
      </w:r>
      <w:r w:rsidRPr="00D963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замечание.</w:t>
      </w:r>
      <w:r w:rsidR="002D628B" w:rsidRPr="00D963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65CB2" w:rsidRPr="000B4951" w:rsidRDefault="00965CB2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B2" w:rsidRPr="000B4951" w:rsidRDefault="00965CB2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B2" w:rsidRPr="000B4951" w:rsidRDefault="00965CB2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B2" w:rsidRPr="000B4951" w:rsidRDefault="00965CB2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B2" w:rsidRPr="000B4951" w:rsidRDefault="00965CB2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B2" w:rsidRPr="000B4951" w:rsidRDefault="00965CB2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B2" w:rsidRPr="000B4951" w:rsidRDefault="00965CB2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B2" w:rsidRPr="000B4951" w:rsidRDefault="00965CB2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5CB2" w:rsidRDefault="00965CB2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717C" w:rsidRDefault="00F5717C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717C" w:rsidRDefault="00F5717C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717C" w:rsidRDefault="00F5717C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717C" w:rsidRPr="000B4951" w:rsidRDefault="00F5717C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376B" w:rsidRPr="0070376B" w:rsidRDefault="00AB0E22" w:rsidP="00887930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6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Сводная информация </w:t>
      </w:r>
      <w:r w:rsidRPr="00DD6C99">
        <w:rPr>
          <w:rFonts w:ascii="Times New Roman" w:hAnsi="Times New Roman" w:cs="Times New Roman"/>
          <w:color w:val="000000" w:themeColor="text1"/>
          <w:sz w:val="24"/>
          <w:szCs w:val="24"/>
        </w:rPr>
        <w:t>об экономии и пополнение средств в период с 01.0</w:t>
      </w:r>
      <w:r w:rsidR="0057577E" w:rsidRPr="00DD6C9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D6C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778A" w:rsidRPr="00DD6C99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DD6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DD6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D6C99" w:rsidRPr="00DD6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ED7A42" w:rsidRPr="00DD6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.02</w:t>
      </w:r>
      <w:r w:rsidR="0057577E" w:rsidRPr="00DD6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8778A" w:rsidRPr="00DD6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ED7A42" w:rsidRPr="00DD6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DD6C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г., установленных по результатам контрольных мероприятий, проведенных Счетной палатой:</w:t>
      </w:r>
    </w:p>
    <w:tbl>
      <w:tblPr>
        <w:tblW w:w="9673" w:type="dxa"/>
        <w:jc w:val="center"/>
        <w:tblLook w:val="04A0" w:firstRow="1" w:lastRow="0" w:firstColumn="1" w:lastColumn="0" w:noHBand="0" w:noVBand="1"/>
      </w:tblPr>
      <w:tblGrid>
        <w:gridCol w:w="1980"/>
        <w:gridCol w:w="5528"/>
        <w:gridCol w:w="1134"/>
        <w:gridCol w:w="1031"/>
      </w:tblGrid>
      <w:tr w:rsidR="00DF2657" w:rsidRPr="00DF2657" w:rsidTr="00D4671B">
        <w:trPr>
          <w:trHeight w:val="31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22" w:rsidRPr="00DF2657" w:rsidRDefault="00AB0E22" w:rsidP="00EF6456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Предписания и представления </w:t>
            </w:r>
            <w:r w:rsidR="00EF6456"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Счетной палаты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22" w:rsidRPr="00DF2657" w:rsidRDefault="00AB0E22" w:rsidP="00AB0E2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Сведения о возмещении денежных средств и имущества округа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22" w:rsidRPr="00DF2657" w:rsidRDefault="00AB0E22" w:rsidP="00AB0E2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sz w:val="18"/>
                <w:szCs w:val="18"/>
              </w:rPr>
              <w:t>Сумма (тыс.руб.)</w:t>
            </w:r>
          </w:p>
        </w:tc>
      </w:tr>
      <w:tr w:rsidR="00DF2657" w:rsidRPr="00DF2657" w:rsidTr="00D4671B">
        <w:trPr>
          <w:trHeight w:val="13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22" w:rsidRPr="00DF2657" w:rsidRDefault="00AB0E22" w:rsidP="00AB0E22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E22" w:rsidRPr="00DF2657" w:rsidRDefault="00AB0E22" w:rsidP="00AB0E22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22" w:rsidRPr="00DF2657" w:rsidRDefault="00AB0E22" w:rsidP="00AB0E2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пополнения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E22" w:rsidRPr="00DF2657" w:rsidRDefault="00AB0E22" w:rsidP="00AB0E2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экономии</w:t>
            </w:r>
          </w:p>
        </w:tc>
      </w:tr>
      <w:tr w:rsidR="00DF2657" w:rsidRPr="00DF2657" w:rsidTr="00D4671B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005D" w:rsidRPr="00DF2657" w:rsidRDefault="00F9005D" w:rsidP="00F9005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11.01.16 № 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5D" w:rsidRPr="00DF2657" w:rsidRDefault="00F9005D" w:rsidP="001D77D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 счет погашения долга по договору добровольного пожертвования от 22.12.06г. 261 (взыскиваемого в рамках исполнительного производства)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5D" w:rsidRPr="00DF2657" w:rsidRDefault="00AC22AD" w:rsidP="00F9005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14,7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05D" w:rsidRPr="00DF2657" w:rsidRDefault="00F9005D" w:rsidP="00F9005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DF2657" w:rsidRPr="00DF2657" w:rsidTr="00D4671B">
        <w:trPr>
          <w:trHeight w:val="25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05D" w:rsidRPr="00DF2657" w:rsidRDefault="00F9005D" w:rsidP="00EE6EEA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02.05.2017 № 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05D" w:rsidRPr="00DF2657" w:rsidRDefault="00F9005D" w:rsidP="00AC22AD">
            <w:pPr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Поступила частичная оплата за фактическое пользование земельными участками в сумме </w:t>
            </w:r>
            <w:r w:rsidR="00AC22AD"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315,5</w:t>
            </w: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05D" w:rsidRPr="00DF2657" w:rsidRDefault="00AC22AD" w:rsidP="00EE6EEA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315,5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05D" w:rsidRPr="00DF2657" w:rsidRDefault="00F9005D" w:rsidP="00EE6EEA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DF2657" w:rsidRPr="00DF2657" w:rsidTr="00D4671B">
        <w:trPr>
          <w:trHeight w:val="273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EBC" w:rsidRPr="00DF2657" w:rsidRDefault="001C4EBC" w:rsidP="00F9005D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19.07.2019 № 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BC" w:rsidRPr="00DF2657" w:rsidRDefault="001C4EBC" w:rsidP="001D77D6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Поступила оплата задолженности по договору аренды земельного участка в сумме 37,3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BC" w:rsidRPr="00DF2657" w:rsidRDefault="001C4EBC" w:rsidP="00F9005D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37,3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BC" w:rsidRPr="00DF2657" w:rsidRDefault="001C4EBC" w:rsidP="00F9005D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DF2657" w:rsidRPr="00DF2657" w:rsidTr="00D4671B">
        <w:trPr>
          <w:trHeight w:val="273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BC" w:rsidRPr="00DF2657" w:rsidRDefault="001C4EBC" w:rsidP="00F9005D">
            <w:pP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BC" w:rsidRPr="00DF2657" w:rsidRDefault="001C4EBC" w:rsidP="001C4EBC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/>
                <w:bCs/>
                <w:kern w:val="0"/>
                <w:sz w:val="18"/>
                <w:szCs w:val="18"/>
                <w:lang w:bidi="ar-SA"/>
              </w:rPr>
              <w:t>Произведена оплата по соглашению от 22.10.18г. № 78/2018 в сумме 12,8 тыс.руб. (ПП 194 от 23.06.20г., ПП 196 от 30.06.20г.)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BC" w:rsidRPr="00DF2657" w:rsidRDefault="001C4EBC" w:rsidP="00F9005D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12,8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EBC" w:rsidRPr="00DF2657" w:rsidRDefault="001C4EBC" w:rsidP="00F9005D">
            <w:pPr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DF2657" w:rsidRPr="00DF2657" w:rsidTr="00D4671B">
        <w:trPr>
          <w:trHeight w:val="3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E8F" w:rsidRPr="00DF2657" w:rsidRDefault="00005E8F" w:rsidP="00005E8F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25.12.19г. № 31, 31/1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8F" w:rsidRPr="00DF2657" w:rsidRDefault="00005E8F" w:rsidP="00C829BA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Возмещено главным бухгалтером учреждения в бюджет округа 1,0 тыс.руб. (чек-ордер от 23.03.20г.)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8F" w:rsidRPr="00DF2657" w:rsidRDefault="00005E8F" w:rsidP="008F569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E8F" w:rsidRPr="00DF2657" w:rsidRDefault="00005E8F" w:rsidP="004A45D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DF2657" w:rsidRPr="00DF2657" w:rsidTr="00D4671B">
        <w:trPr>
          <w:trHeight w:val="315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80B" w:rsidRPr="00DF2657" w:rsidRDefault="00F5680B" w:rsidP="002D207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17.02.20г. № 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B" w:rsidRPr="00DF2657" w:rsidRDefault="00F5680B" w:rsidP="002D207D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Осуществлен возврат в бюджет денежных средств в размере 339,2 тыс.руб. (ПП 9821 от 26.06.20г., уведомление об уточнении вида и принадлежности платежа от 29.06.20г. № 552)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B" w:rsidRPr="00DF2657" w:rsidRDefault="00F5680B" w:rsidP="008F569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339,2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B" w:rsidRPr="00DF2657" w:rsidRDefault="00F5680B" w:rsidP="004A45D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DF2657" w:rsidRPr="00DF2657" w:rsidTr="00D4671B">
        <w:trPr>
          <w:trHeight w:val="31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680B" w:rsidRPr="00DF2657" w:rsidRDefault="00F5680B" w:rsidP="002D207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B" w:rsidRPr="00DF2657" w:rsidRDefault="00F5680B" w:rsidP="00F5680B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Согласно акту от 05.08.20г. о проверке объемов работ, по муниципальному контракту от 23.09.19г. № 0169300035819000286, заключенному с ООО «Строительная компания», работы выполнены на общую сумму 1 329,2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B" w:rsidRPr="00DF2657" w:rsidRDefault="00F5680B" w:rsidP="008F569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0B" w:rsidRPr="00DF2657" w:rsidRDefault="00F5680B" w:rsidP="004A45D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1 329,2</w:t>
            </w:r>
          </w:p>
        </w:tc>
      </w:tr>
      <w:tr w:rsidR="007D55AC" w:rsidRPr="00DF2657" w:rsidTr="00D4671B">
        <w:trPr>
          <w:trHeight w:val="315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AC" w:rsidRPr="00DF2657" w:rsidRDefault="007D55AC" w:rsidP="00077A82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20.02.20г. № 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AC" w:rsidRPr="00DF2657" w:rsidRDefault="007D55AC" w:rsidP="00077A82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Осуществлен возврат средств в сумме 43,8 тыс.руб. (ПП 253, ПП 254 от 16.03.20г.)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AC" w:rsidRPr="00DF2657" w:rsidRDefault="007D55AC" w:rsidP="008F569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AC" w:rsidRPr="00DF2657" w:rsidRDefault="007D55AC" w:rsidP="004A45D1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7D55AC" w:rsidRPr="00DF2657" w:rsidTr="00D4671B">
        <w:trPr>
          <w:trHeight w:val="188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005E8F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2D207D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Произведена оплата штрафов в сумме 10,0 тыс.руб. (ПП 37, ПП 38 от 27.03.20г.)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005E8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005E8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7D55AC" w:rsidRPr="00DF2657" w:rsidTr="00D4671B">
        <w:trPr>
          <w:trHeight w:val="315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077A82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077A82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sz w:val="18"/>
                <w:szCs w:val="18"/>
                <w:lang w:eastAsia="ru-RU"/>
              </w:rPr>
              <w:t>Представлен акт 2КС № 1 от 20.12.20г. ООО «</w:t>
            </w:r>
            <w:proofErr w:type="spellStart"/>
            <w:r w:rsidRPr="00DF2657">
              <w:rPr>
                <w:rFonts w:eastAsia="Times New Roman" w:cs="Times New Roman"/>
                <w:sz w:val="18"/>
                <w:szCs w:val="18"/>
                <w:lang w:eastAsia="ru-RU"/>
              </w:rPr>
              <w:t>Уралмонтажсервис</w:t>
            </w:r>
            <w:proofErr w:type="spellEnd"/>
            <w:r w:rsidRPr="00DF265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» о завершение работ по капитальному ремонту трубопровода напорной канализации в п. Ленинск </w:t>
            </w:r>
            <w:r w:rsidRPr="00DF2657">
              <w:rPr>
                <w:rStyle w:val="afe"/>
                <w:rFonts w:cs="Times New Roman"/>
                <w:color w:val="auto"/>
                <w:sz w:val="18"/>
                <w:szCs w:val="18"/>
              </w:rPr>
              <w:t xml:space="preserve">(снята с контроля сумма нарушений </w:t>
            </w:r>
            <w:r w:rsidRPr="007D55AC">
              <w:rPr>
                <w:rStyle w:val="afe"/>
                <w:rFonts w:cs="Times New Roman"/>
                <w:color w:val="auto"/>
                <w:sz w:val="18"/>
                <w:szCs w:val="18"/>
              </w:rPr>
              <w:t>2 092,7 тыс.руб.)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077A8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077A8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2 092,7</w:t>
            </w:r>
          </w:p>
        </w:tc>
      </w:tr>
      <w:tr w:rsidR="007D55AC" w:rsidRPr="00DF2657" w:rsidTr="00D4671B">
        <w:trPr>
          <w:trHeight w:val="31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077A82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BC6E63">
            <w:pPr>
              <w:pStyle w:val="1"/>
              <w:spacing w:before="0"/>
              <w:jc w:val="both"/>
              <w:rPr>
                <w:rFonts w:eastAsia="Times New Roman"/>
                <w:color w:val="auto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/>
                <w:color w:val="auto"/>
                <w:kern w:val="0"/>
                <w:sz w:val="18"/>
                <w:szCs w:val="18"/>
                <w:lang w:eastAsia="ru-RU" w:bidi="ar-SA"/>
              </w:rPr>
              <w:t>Произведена оплата за просрочку исполнения обязательств по муниципальному контракту от 12.08.19г. № 386 в сумму 2,9 тыс.руб. (ПП 301 от 13.05.20г.)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077A8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077A8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7D55AC" w:rsidRPr="00DF2657" w:rsidTr="00D4671B">
        <w:trPr>
          <w:trHeight w:val="315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2D207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29.05.20г. № 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2D207D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 xml:space="preserve">Денежные средства за сдачу металлолома в размере 4,4 тыс.руб. перечислены МБУ ДО «ДШИ № 4» в доход бюджета округа (ПП 03.07.20 № 52961) </w:t>
            </w:r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077A8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077A8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7D55AC" w:rsidRPr="00DF2657" w:rsidTr="00D4671B">
        <w:trPr>
          <w:trHeight w:val="315"/>
          <w:jc w:val="center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2D207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29.05.20г. № 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2D207D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Денежные средства за лом черных металлов (при демонтаже стальных конструкций входных групп МБУ «ДНТ») в размере 9,3 тыс.руб. перечислены ООО «</w:t>
            </w:r>
            <w:proofErr w:type="spellStart"/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УралстальМ</w:t>
            </w:r>
            <w:proofErr w:type="spellEnd"/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» в доход бюджета округа (ПП 25.06.20 № 51104)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2D20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9,3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2D20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7D55AC" w:rsidRPr="00DF2657" w:rsidTr="00D4671B">
        <w:trPr>
          <w:trHeight w:val="31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2D207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2D207D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 счет погашения задолженности приняты работы по содержанию автомобильных дорог в период с 01.09.20г.- 10.09.20г. (представлена смета и акт о приемки выполненных работ от 10.09.20г. № 1) выполненные ООО «</w:t>
            </w:r>
            <w:proofErr w:type="spellStart"/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ФинИнвест</w:t>
            </w:r>
            <w:proofErr w:type="spellEnd"/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-плюс».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2D20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2D20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458,0</w:t>
            </w:r>
          </w:p>
        </w:tc>
      </w:tr>
      <w:tr w:rsidR="007D55AC" w:rsidRPr="00DF2657" w:rsidTr="00D4671B">
        <w:trPr>
          <w:trHeight w:val="315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1D48E3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27.07.20г. № 16</w:t>
            </w:r>
          </w:p>
          <w:p w:rsidR="007D55AC" w:rsidRPr="00DF2657" w:rsidRDefault="007D55AC" w:rsidP="002D207D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1C4EBC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Представлены платежные документы о внесении на лицевой счет учреждения 2,5 тыс.руб.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1063A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1063A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7D55AC" w:rsidRPr="00DF2657" w:rsidTr="00D4671B">
        <w:trPr>
          <w:trHeight w:val="315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1D48E3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27.08.20г. № 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D4671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Произведен перерасчет заработной платы директору учреждения в августе 2020 года (представлена бухгалтерская справка, расчетный листок).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1063A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1063A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11,6</w:t>
            </w:r>
          </w:p>
        </w:tc>
      </w:tr>
      <w:tr w:rsidR="00D4671B" w:rsidRPr="00DF2657" w:rsidTr="00D4671B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1B" w:rsidRPr="00DF2657" w:rsidRDefault="00D4671B" w:rsidP="001D48E3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03.09.20г. № 21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1B" w:rsidRPr="00DF2657" w:rsidRDefault="00D4671B" w:rsidP="00D4671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 счет невыполненных работ по муниципальному контракту от 28.07.17г. № 0169300035817000220-0069378-01, в зачет представлен акт о приемке выполненных работ на общую сумму 549,2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1B" w:rsidRPr="00DF2657" w:rsidRDefault="00D4671B" w:rsidP="001063A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1B" w:rsidRPr="00DF2657" w:rsidRDefault="00D4671B" w:rsidP="001063A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549,2</w:t>
            </w:r>
          </w:p>
        </w:tc>
      </w:tr>
      <w:tr w:rsidR="00D4671B" w:rsidRPr="00DF2657" w:rsidTr="009008B5">
        <w:trPr>
          <w:trHeight w:val="31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71B" w:rsidRPr="00DF2657" w:rsidRDefault="00D4671B" w:rsidP="00D4671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02.10.20г. № 23</w:t>
            </w:r>
          </w:p>
          <w:p w:rsidR="00D4671B" w:rsidRPr="00DF2657" w:rsidRDefault="00D4671B" w:rsidP="001D48E3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1B" w:rsidRPr="00DF2657" w:rsidRDefault="00D4671B" w:rsidP="00D4671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ООО «Строительная компания» в рамках муниципального контракта от 18.06.19г. № 162 представлен фотоотчет о выполнение работ на сумму 173,2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1B" w:rsidRPr="00DF2657" w:rsidRDefault="00D4671B" w:rsidP="001063A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1B" w:rsidRDefault="00D4671B" w:rsidP="001063A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173,2</w:t>
            </w:r>
          </w:p>
        </w:tc>
      </w:tr>
      <w:tr w:rsidR="00D4671B" w:rsidRPr="00DF2657" w:rsidTr="00D4671B">
        <w:trPr>
          <w:trHeight w:val="315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1B" w:rsidRPr="00DF2657" w:rsidRDefault="00D4671B" w:rsidP="00D4671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1B" w:rsidRDefault="00D4671B" w:rsidP="00D4671B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В счет невыполненных работ ООО «</w:t>
            </w:r>
            <w:proofErr w:type="spellStart"/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ИнженерИнвест</w:t>
            </w:r>
            <w:proofErr w:type="spellEnd"/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» по муниципальному контракту от 16.09.19г. № 269, в зачет представлен акт о приемке выполненных работ ф-2КС от 17.09.20г. № 8 ООО «</w:t>
            </w:r>
            <w:proofErr w:type="spellStart"/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ИнженерИнвест</w:t>
            </w:r>
            <w:proofErr w:type="spellEnd"/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» на общую сумму 39,7 тыс.руб.</w:t>
            </w:r>
          </w:p>
          <w:p w:rsidR="00D4671B" w:rsidRPr="00DF2657" w:rsidRDefault="00D4671B" w:rsidP="00D4671B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1B" w:rsidRPr="00DF2657" w:rsidRDefault="00D4671B" w:rsidP="001063A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1B" w:rsidRDefault="00D4671B" w:rsidP="001063A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39,7</w:t>
            </w:r>
          </w:p>
        </w:tc>
      </w:tr>
      <w:tr w:rsidR="00D4671B" w:rsidRPr="00DF2657" w:rsidTr="009008B5">
        <w:trPr>
          <w:trHeight w:val="312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1B" w:rsidRPr="00DF2657" w:rsidRDefault="00D4671B" w:rsidP="009008B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lastRenderedPageBreak/>
              <w:t>Предписания и представления Счетной палаты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1B" w:rsidRPr="00DF2657" w:rsidRDefault="00D4671B" w:rsidP="009008B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Сведения о возмещении денежных средств и имущества округа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1B" w:rsidRPr="00DF2657" w:rsidRDefault="00D4671B" w:rsidP="009008B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sz w:val="18"/>
                <w:szCs w:val="18"/>
              </w:rPr>
              <w:t>Сумма (тыс.руб.)</w:t>
            </w:r>
          </w:p>
        </w:tc>
      </w:tr>
      <w:tr w:rsidR="00D4671B" w:rsidRPr="00DF2657" w:rsidTr="009008B5">
        <w:trPr>
          <w:trHeight w:val="13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B" w:rsidRPr="00DF2657" w:rsidRDefault="00D4671B" w:rsidP="009008B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71B" w:rsidRPr="00DF2657" w:rsidRDefault="00D4671B" w:rsidP="009008B5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1B" w:rsidRPr="00DF2657" w:rsidRDefault="00D4671B" w:rsidP="009008B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пополнения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71B" w:rsidRPr="00DF2657" w:rsidRDefault="00D4671B" w:rsidP="009008B5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экономии</w:t>
            </w:r>
          </w:p>
        </w:tc>
      </w:tr>
      <w:tr w:rsidR="007D55AC" w:rsidRPr="00DF2657" w:rsidTr="00D4671B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7D55AC" w:rsidP="00DF2657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29.12.20г. № 28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D4671B" w:rsidP="00DF2657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</w:pPr>
            <w:r w:rsidRPr="00DF2657">
              <w:rPr>
                <w:rFonts w:eastAsia="Times New Roman"/>
                <w:kern w:val="0"/>
                <w:sz w:val="18"/>
                <w:szCs w:val="18"/>
                <w:lang w:eastAsia="ru-RU" w:bidi="ar-SA"/>
              </w:rPr>
              <w:t>Осуществлен возврат средств в сумме 5,1 тыс.руб. (ПП 19 от 20.01.21г.)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D4671B" w:rsidP="002D20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5,1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AC" w:rsidRPr="00DF2657" w:rsidRDefault="007D55AC" w:rsidP="002D207D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7D55AC" w:rsidRPr="00DF2657" w:rsidTr="00D4671B">
        <w:trPr>
          <w:trHeight w:val="73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D4671B" w:rsidP="002D20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D4671B" w:rsidP="002D20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798,5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AC" w:rsidRPr="00DF2657" w:rsidRDefault="00D4671B" w:rsidP="002D207D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4 653,6</w:t>
            </w:r>
          </w:p>
        </w:tc>
      </w:tr>
    </w:tbl>
    <w:p w:rsidR="002F2191" w:rsidRPr="00ED7A42" w:rsidRDefault="002F2191" w:rsidP="00674240">
      <w:pPr>
        <w:spacing w:line="276" w:lineRule="auto"/>
        <w:ind w:firstLine="709"/>
        <w:jc w:val="both"/>
        <w:rPr>
          <w:color w:val="FF0000"/>
        </w:rPr>
      </w:pPr>
    </w:p>
    <w:p w:rsidR="00912A88" w:rsidRPr="005D1BAC" w:rsidRDefault="00912A88" w:rsidP="00887930">
      <w:pPr>
        <w:spacing w:line="360" w:lineRule="auto"/>
        <w:ind w:firstLine="709"/>
        <w:jc w:val="both"/>
      </w:pPr>
      <w:r w:rsidRPr="005D1BAC">
        <w:t>По итогам контрольных и эксп</w:t>
      </w:r>
      <w:r w:rsidR="00157355" w:rsidRPr="005D1BAC">
        <w:t>ертно-аналитических мероприятий</w:t>
      </w:r>
      <w:r w:rsidR="00197E9E" w:rsidRPr="005D1BAC">
        <w:t>,</w:t>
      </w:r>
      <w:r w:rsidRPr="005D1BAC">
        <w:t xml:space="preserve"> проведенных </w:t>
      </w:r>
      <w:r w:rsidR="004E09AF" w:rsidRPr="005D1BAC">
        <w:t>Счетной палато</w:t>
      </w:r>
      <w:r w:rsidRPr="005D1BAC">
        <w:t xml:space="preserve">й </w:t>
      </w:r>
      <w:r w:rsidR="00661B9C" w:rsidRPr="005D1BAC">
        <w:t xml:space="preserve">за </w:t>
      </w:r>
      <w:r w:rsidRPr="005D1BAC">
        <w:t>20</w:t>
      </w:r>
      <w:r w:rsidR="0094397B" w:rsidRPr="005D1BAC">
        <w:t xml:space="preserve">20 </w:t>
      </w:r>
      <w:r w:rsidR="00B21581" w:rsidRPr="005D1BAC">
        <w:t>год</w:t>
      </w:r>
      <w:r w:rsidRPr="005D1BAC">
        <w:t>:</w:t>
      </w:r>
    </w:p>
    <w:p w:rsidR="0011790F" w:rsidRPr="005D1BAC" w:rsidRDefault="0011790F" w:rsidP="00887930">
      <w:pPr>
        <w:widowControl/>
        <w:suppressAutoHyphens w:val="0"/>
        <w:spacing w:line="360" w:lineRule="auto"/>
        <w:ind w:left="142" w:hanging="142"/>
        <w:jc w:val="both"/>
      </w:pPr>
      <w:r w:rsidRPr="005D1BAC">
        <w:rPr>
          <w:lang w:eastAsia="ru-RU" w:bidi="ru-RU"/>
        </w:rPr>
        <w:t xml:space="preserve">- </w:t>
      </w:r>
      <w:r w:rsidRPr="005D1BAC">
        <w:rPr>
          <w:b/>
          <w:lang w:eastAsia="ru-RU" w:bidi="ru-RU"/>
        </w:rPr>
        <w:t xml:space="preserve">назначены меры уголовно-правового характера – </w:t>
      </w:r>
      <w:r w:rsidR="00F5717C">
        <w:rPr>
          <w:b/>
          <w:lang w:eastAsia="ru-RU" w:bidi="ru-RU"/>
        </w:rPr>
        <w:t>в отношении одного</w:t>
      </w:r>
      <w:r w:rsidRPr="005D1BAC">
        <w:rPr>
          <w:b/>
          <w:lang w:eastAsia="ru-RU" w:bidi="ru-RU"/>
        </w:rPr>
        <w:t xml:space="preserve"> должностно</w:t>
      </w:r>
      <w:r w:rsidR="00F5717C">
        <w:rPr>
          <w:b/>
          <w:lang w:eastAsia="ru-RU" w:bidi="ru-RU"/>
        </w:rPr>
        <w:t>го</w:t>
      </w:r>
      <w:r w:rsidRPr="005D1BAC">
        <w:rPr>
          <w:b/>
          <w:lang w:eastAsia="ru-RU" w:bidi="ru-RU"/>
        </w:rPr>
        <w:t xml:space="preserve"> лиц</w:t>
      </w:r>
      <w:r w:rsidR="00F5717C">
        <w:rPr>
          <w:b/>
          <w:lang w:eastAsia="ru-RU" w:bidi="ru-RU"/>
        </w:rPr>
        <w:t>а</w:t>
      </w:r>
      <w:r w:rsidRPr="005D1BAC">
        <w:rPr>
          <w:lang w:eastAsia="ru-RU" w:bidi="ru-RU"/>
        </w:rPr>
        <w:t xml:space="preserve"> (в виде судебного штрафа в размере 120,0 тыс.руб.)</w:t>
      </w:r>
      <w:r w:rsidR="00F5717C">
        <w:rPr>
          <w:lang w:eastAsia="ru-RU" w:bidi="ru-RU"/>
        </w:rPr>
        <w:t>;</w:t>
      </w:r>
    </w:p>
    <w:p w:rsidR="0011790F" w:rsidRPr="005D1BAC" w:rsidRDefault="0011790F" w:rsidP="00887930">
      <w:pPr>
        <w:spacing w:line="360" w:lineRule="auto"/>
        <w:ind w:left="142" w:hanging="142"/>
        <w:jc w:val="both"/>
      </w:pPr>
      <w:r w:rsidRPr="005D1BAC">
        <w:rPr>
          <w:b/>
        </w:rPr>
        <w:t xml:space="preserve">- составлены протоколы об административном правонарушении – на </w:t>
      </w:r>
      <w:r w:rsidR="00B51A8A">
        <w:rPr>
          <w:b/>
        </w:rPr>
        <w:t>трех</w:t>
      </w:r>
      <w:r w:rsidRPr="005D1BAC">
        <w:rPr>
          <w:b/>
        </w:rPr>
        <w:t xml:space="preserve"> должностных лиц;</w:t>
      </w:r>
    </w:p>
    <w:p w:rsidR="0089084E" w:rsidRPr="005D1BAC" w:rsidRDefault="0011790F" w:rsidP="00887930">
      <w:pPr>
        <w:pStyle w:val="a6"/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BAC">
        <w:rPr>
          <w:rFonts w:ascii="Times New Roman" w:hAnsi="Times New Roman" w:cs="Times New Roman"/>
          <w:sz w:val="24"/>
          <w:szCs w:val="24"/>
        </w:rPr>
        <w:t xml:space="preserve">- </w:t>
      </w:r>
      <w:r w:rsidRPr="005D1BAC">
        <w:rPr>
          <w:rFonts w:ascii="Times New Roman" w:hAnsi="Times New Roman" w:cs="Times New Roman"/>
          <w:b/>
          <w:sz w:val="24"/>
          <w:szCs w:val="24"/>
        </w:rPr>
        <w:t>привлечено</w:t>
      </w:r>
      <w:r w:rsidR="004E17A7" w:rsidRPr="005D1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BAC">
        <w:rPr>
          <w:rFonts w:ascii="Times New Roman" w:hAnsi="Times New Roman" w:cs="Times New Roman"/>
          <w:b/>
          <w:sz w:val="24"/>
          <w:szCs w:val="24"/>
        </w:rPr>
        <w:t xml:space="preserve">к административной ответственности – </w:t>
      </w:r>
      <w:r w:rsidR="00B51A8A">
        <w:rPr>
          <w:rFonts w:ascii="Times New Roman" w:hAnsi="Times New Roman" w:cs="Times New Roman"/>
          <w:b/>
          <w:sz w:val="24"/>
          <w:szCs w:val="24"/>
        </w:rPr>
        <w:t>шесть</w:t>
      </w:r>
      <w:bookmarkStart w:id="37" w:name="_GoBack"/>
      <w:bookmarkEnd w:id="37"/>
      <w:r w:rsidRPr="005D1BAC">
        <w:rPr>
          <w:rFonts w:ascii="Times New Roman" w:hAnsi="Times New Roman" w:cs="Times New Roman"/>
          <w:b/>
          <w:sz w:val="24"/>
          <w:szCs w:val="24"/>
        </w:rPr>
        <w:t xml:space="preserve"> должностных лиц </w:t>
      </w:r>
      <w:r w:rsidRPr="005D1BAC">
        <w:rPr>
          <w:rFonts w:ascii="Times New Roman" w:hAnsi="Times New Roman" w:cs="Times New Roman"/>
          <w:sz w:val="24"/>
          <w:szCs w:val="24"/>
        </w:rPr>
        <w:t>(на основании постановлений, вынесенных по итогам рассмотрения административных дел, назначено наказание в виде наложения административных штрафов на сумму 25,5 тыс.руб</w:t>
      </w:r>
      <w:r w:rsidR="0089084E" w:rsidRPr="005D1BAC">
        <w:rPr>
          <w:rFonts w:ascii="Times New Roman" w:hAnsi="Times New Roman" w:cs="Times New Roman"/>
          <w:sz w:val="24"/>
          <w:szCs w:val="24"/>
        </w:rPr>
        <w:t>.);</w:t>
      </w:r>
    </w:p>
    <w:p w:rsidR="0011790F" w:rsidRPr="00C51429" w:rsidRDefault="0011790F" w:rsidP="00887930">
      <w:pPr>
        <w:spacing w:line="360" w:lineRule="auto"/>
        <w:ind w:left="142" w:hanging="142"/>
        <w:jc w:val="both"/>
      </w:pPr>
      <w:r w:rsidRPr="00C51429">
        <w:t xml:space="preserve">- </w:t>
      </w:r>
      <w:r w:rsidRPr="00C51429">
        <w:rPr>
          <w:b/>
        </w:rPr>
        <w:t xml:space="preserve">привлечено к дисциплинарной ответственности </w:t>
      </w:r>
      <w:r w:rsidRPr="00C51429">
        <w:t xml:space="preserve">-  </w:t>
      </w:r>
      <w:r w:rsidR="00C51429" w:rsidRPr="00C51429">
        <w:rPr>
          <w:b/>
        </w:rPr>
        <w:t>20</w:t>
      </w:r>
      <w:r w:rsidRPr="00C51429">
        <w:rPr>
          <w:b/>
        </w:rPr>
        <w:t xml:space="preserve"> должностных лиц</w:t>
      </w:r>
      <w:r w:rsidRPr="00C51429">
        <w:t xml:space="preserve"> (взыскание в виде: выговора – </w:t>
      </w:r>
      <w:r w:rsidR="00C2245D" w:rsidRPr="00C51429">
        <w:t>2</w:t>
      </w:r>
      <w:r w:rsidRPr="00C51429">
        <w:t xml:space="preserve"> должностных лица, вынесение замечания </w:t>
      </w:r>
      <w:r w:rsidR="00FB045A" w:rsidRPr="00C51429">
        <w:t>–1</w:t>
      </w:r>
      <w:r w:rsidR="00C51429" w:rsidRPr="00C51429">
        <w:t>8</w:t>
      </w:r>
      <w:r w:rsidR="00FB045A" w:rsidRPr="00C51429">
        <w:t xml:space="preserve"> должностных</w:t>
      </w:r>
      <w:r w:rsidRPr="00C51429">
        <w:t xml:space="preserve"> лиц);</w:t>
      </w:r>
    </w:p>
    <w:p w:rsidR="0011790F" w:rsidRPr="00C51429" w:rsidRDefault="0011790F" w:rsidP="00887930">
      <w:pPr>
        <w:spacing w:line="360" w:lineRule="auto"/>
        <w:ind w:left="142" w:hanging="142"/>
        <w:jc w:val="both"/>
      </w:pPr>
      <w:r w:rsidRPr="00C51429">
        <w:t xml:space="preserve">- </w:t>
      </w:r>
      <w:r w:rsidRPr="00C51429">
        <w:rPr>
          <w:b/>
        </w:rPr>
        <w:t>привлечено к материальной ответственности</w:t>
      </w:r>
      <w:r w:rsidRPr="00C51429">
        <w:t xml:space="preserve"> – </w:t>
      </w:r>
      <w:r w:rsidR="00FB2A2D" w:rsidRPr="00C51429">
        <w:rPr>
          <w:b/>
        </w:rPr>
        <w:t>10</w:t>
      </w:r>
      <w:r w:rsidR="00E90E02" w:rsidRPr="00C51429">
        <w:rPr>
          <w:b/>
        </w:rPr>
        <w:t xml:space="preserve"> </w:t>
      </w:r>
      <w:r w:rsidRPr="00C51429">
        <w:rPr>
          <w:b/>
        </w:rPr>
        <w:t>должностных лиц</w:t>
      </w:r>
      <w:r w:rsidRPr="00C51429">
        <w:t>.</w:t>
      </w:r>
    </w:p>
    <w:p w:rsidR="0011790F" w:rsidRPr="000B4951" w:rsidRDefault="0011790F" w:rsidP="00887930">
      <w:pPr>
        <w:spacing w:line="360" w:lineRule="auto"/>
        <w:ind w:left="142" w:hanging="142"/>
        <w:jc w:val="both"/>
        <w:rPr>
          <w:color w:val="000000" w:themeColor="text1"/>
        </w:rPr>
      </w:pPr>
    </w:p>
    <w:p w:rsidR="002B0B05" w:rsidRPr="00D4671B" w:rsidRDefault="001B3D14" w:rsidP="00887930">
      <w:pPr>
        <w:spacing w:line="360" w:lineRule="auto"/>
        <w:jc w:val="center"/>
        <w:rPr>
          <w:b/>
          <w:color w:val="000000" w:themeColor="text1"/>
        </w:rPr>
      </w:pPr>
      <w:r w:rsidRPr="00D4671B">
        <w:rPr>
          <w:b/>
          <w:color w:val="000000" w:themeColor="text1"/>
          <w:lang w:val="en-US"/>
        </w:rPr>
        <w:t>I</w:t>
      </w:r>
      <w:r w:rsidR="002B0B05" w:rsidRPr="00D4671B">
        <w:rPr>
          <w:b/>
          <w:color w:val="000000" w:themeColor="text1"/>
          <w:lang w:val="en-US"/>
        </w:rPr>
        <w:t>V</w:t>
      </w:r>
      <w:r w:rsidR="002B0B05" w:rsidRPr="00D4671B">
        <w:rPr>
          <w:b/>
          <w:color w:val="000000" w:themeColor="text1"/>
        </w:rPr>
        <w:t xml:space="preserve">. Публичность деятельности </w:t>
      </w:r>
      <w:r w:rsidR="009A74B4" w:rsidRPr="00D4671B">
        <w:rPr>
          <w:b/>
          <w:color w:val="000000" w:themeColor="text1"/>
        </w:rPr>
        <w:t>Счетной палаты</w:t>
      </w:r>
    </w:p>
    <w:p w:rsidR="002B0B05" w:rsidRPr="00D4671B" w:rsidRDefault="002B0B05" w:rsidP="00887930">
      <w:pPr>
        <w:spacing w:line="360" w:lineRule="auto"/>
        <w:ind w:firstLine="709"/>
        <w:jc w:val="both"/>
      </w:pPr>
      <w:r w:rsidRPr="00D4671B">
        <w:t xml:space="preserve">Информация о деятельности </w:t>
      </w:r>
      <w:r w:rsidR="000E7133" w:rsidRPr="00D4671B">
        <w:t>Счетной</w:t>
      </w:r>
      <w:r w:rsidRPr="00D4671B">
        <w:t xml:space="preserve"> палаты размещена:</w:t>
      </w:r>
    </w:p>
    <w:p w:rsidR="002B0B05" w:rsidRPr="00D4671B" w:rsidRDefault="002B0B05" w:rsidP="00887930">
      <w:pPr>
        <w:spacing w:line="360" w:lineRule="auto"/>
        <w:ind w:firstLine="709"/>
        <w:jc w:val="both"/>
        <w:rPr>
          <w:i/>
        </w:rPr>
      </w:pPr>
      <w:r w:rsidRPr="00D4671B">
        <w:rPr>
          <w:i/>
        </w:rPr>
        <w:t xml:space="preserve">Сайт </w:t>
      </w:r>
      <w:r w:rsidR="00D86152" w:rsidRPr="00D4671B">
        <w:rPr>
          <w:i/>
        </w:rPr>
        <w:t>Счетной</w:t>
      </w:r>
      <w:r w:rsidRPr="00D4671B">
        <w:rPr>
          <w:i/>
        </w:rPr>
        <w:t xml:space="preserve"> палаты «</w:t>
      </w:r>
      <w:r w:rsidRPr="00D4671B">
        <w:rPr>
          <w:i/>
          <w:lang w:val="en-US"/>
        </w:rPr>
        <w:t>www</w:t>
      </w:r>
      <w:r w:rsidRPr="00D4671B">
        <w:rPr>
          <w:i/>
        </w:rPr>
        <w:t>.</w:t>
      </w:r>
      <w:proofErr w:type="spellStart"/>
      <w:r w:rsidRPr="00D4671B">
        <w:rPr>
          <w:i/>
          <w:lang w:val="en-US"/>
        </w:rPr>
        <w:t>ksp</w:t>
      </w:r>
      <w:proofErr w:type="spellEnd"/>
      <w:r w:rsidRPr="00D4671B">
        <w:rPr>
          <w:i/>
        </w:rPr>
        <w:t>-</w:t>
      </w:r>
      <w:proofErr w:type="spellStart"/>
      <w:r w:rsidRPr="00D4671B">
        <w:rPr>
          <w:i/>
          <w:lang w:val="en-US"/>
        </w:rPr>
        <w:t>miass</w:t>
      </w:r>
      <w:proofErr w:type="spellEnd"/>
      <w:r w:rsidRPr="00D4671B">
        <w:rPr>
          <w:i/>
        </w:rPr>
        <w:t>.</w:t>
      </w:r>
      <w:proofErr w:type="spellStart"/>
      <w:r w:rsidRPr="00D4671B">
        <w:rPr>
          <w:i/>
          <w:lang w:val="en-US"/>
        </w:rPr>
        <w:t>ru</w:t>
      </w:r>
      <w:proofErr w:type="spellEnd"/>
      <w:r w:rsidRPr="00D4671B">
        <w:rPr>
          <w:i/>
        </w:rPr>
        <w:t>»</w:t>
      </w:r>
      <w:r w:rsidR="00F90229" w:rsidRPr="00D4671B">
        <w:rPr>
          <w:i/>
        </w:rPr>
        <w:t>:</w:t>
      </w:r>
    </w:p>
    <w:p w:rsidR="002B0B05" w:rsidRPr="00D4671B" w:rsidRDefault="002B0B05" w:rsidP="00887930">
      <w:pPr>
        <w:spacing w:line="360" w:lineRule="auto"/>
        <w:ind w:left="142" w:hanging="142"/>
        <w:jc w:val="both"/>
      </w:pPr>
      <w:r w:rsidRPr="00D4671B">
        <w:t xml:space="preserve">-  Отчет о деятельности </w:t>
      </w:r>
      <w:r w:rsidR="006C5F9B" w:rsidRPr="00D4671B">
        <w:t xml:space="preserve">Счетной </w:t>
      </w:r>
      <w:r w:rsidRPr="00D4671B">
        <w:t>палаты за 201</w:t>
      </w:r>
      <w:r w:rsidR="00CB3FF0" w:rsidRPr="00D4671B">
        <w:t>9</w:t>
      </w:r>
      <w:r w:rsidR="00926663" w:rsidRPr="00D4671B">
        <w:t xml:space="preserve"> </w:t>
      </w:r>
      <w:r w:rsidRPr="00D4671B">
        <w:t>год;</w:t>
      </w:r>
    </w:p>
    <w:p w:rsidR="00946EB1" w:rsidRPr="00D4671B" w:rsidRDefault="00946EB1" w:rsidP="00887930">
      <w:pPr>
        <w:spacing w:line="360" w:lineRule="auto"/>
        <w:ind w:left="142" w:hanging="142"/>
        <w:jc w:val="both"/>
        <w:rPr>
          <w:rFonts w:cs="Times New Roman"/>
        </w:rPr>
      </w:pPr>
      <w:r w:rsidRPr="00D4671B">
        <w:rPr>
          <w:rFonts w:cs="Times New Roman"/>
        </w:rPr>
        <w:t>-  информация о работе Счетной палаты за 1 квартала 2020 года;</w:t>
      </w:r>
    </w:p>
    <w:p w:rsidR="00661B9C" w:rsidRPr="00D4671B" w:rsidRDefault="00661B9C" w:rsidP="00887930">
      <w:pPr>
        <w:spacing w:line="360" w:lineRule="auto"/>
        <w:ind w:left="142" w:hanging="142"/>
        <w:jc w:val="both"/>
        <w:rPr>
          <w:rFonts w:cs="Times New Roman"/>
        </w:rPr>
      </w:pPr>
      <w:r w:rsidRPr="00D4671B">
        <w:rPr>
          <w:rFonts w:cs="Times New Roman"/>
        </w:rPr>
        <w:t>-  информация о работе Счетной палаты за 1 полугодие 2020 года;</w:t>
      </w:r>
    </w:p>
    <w:p w:rsidR="00887930" w:rsidRPr="00D4671B" w:rsidRDefault="00887930" w:rsidP="00887930">
      <w:pPr>
        <w:spacing w:line="360" w:lineRule="auto"/>
        <w:ind w:left="142" w:hanging="142"/>
        <w:jc w:val="both"/>
        <w:rPr>
          <w:rFonts w:cs="Times New Roman"/>
        </w:rPr>
      </w:pPr>
      <w:r w:rsidRPr="00D4671B">
        <w:rPr>
          <w:rFonts w:cs="Times New Roman"/>
        </w:rPr>
        <w:t>-  информация о работе Счетной палаты за 9 месяцев 2020 года;</w:t>
      </w:r>
    </w:p>
    <w:p w:rsidR="002B0B05" w:rsidRPr="00D4671B" w:rsidRDefault="002B0B05" w:rsidP="00887930">
      <w:pPr>
        <w:shd w:val="clear" w:color="auto" w:fill="FFFFFF" w:themeFill="background1"/>
        <w:tabs>
          <w:tab w:val="left" w:pos="142"/>
        </w:tabs>
        <w:spacing w:line="360" w:lineRule="auto"/>
        <w:ind w:left="142" w:hanging="142"/>
        <w:jc w:val="both"/>
      </w:pPr>
      <w:r w:rsidRPr="00D4671B">
        <w:t>- Информация о результатах контрольных и экспертно-аналитических мероприятиях (</w:t>
      </w:r>
      <w:r w:rsidR="00926663" w:rsidRPr="00D4671B">
        <w:t>42</w:t>
      </w:r>
      <w:r w:rsidR="00E90E02" w:rsidRPr="00D4671B">
        <w:t xml:space="preserve"> </w:t>
      </w:r>
      <w:r w:rsidRPr="00D4671B">
        <w:t>материал</w:t>
      </w:r>
      <w:r w:rsidR="00946EB1" w:rsidRPr="00D4671B">
        <w:t>а</w:t>
      </w:r>
      <w:r w:rsidRPr="00D4671B">
        <w:t>).</w:t>
      </w:r>
    </w:p>
    <w:p w:rsidR="002B0B05" w:rsidRPr="00D4671B" w:rsidRDefault="002B0B05" w:rsidP="00887930">
      <w:pPr>
        <w:spacing w:line="360" w:lineRule="auto"/>
        <w:ind w:firstLine="709"/>
        <w:jc w:val="both"/>
        <w:rPr>
          <w:i/>
        </w:rPr>
      </w:pPr>
      <w:r w:rsidRPr="00D4671B">
        <w:rPr>
          <w:i/>
        </w:rPr>
        <w:t xml:space="preserve">Сайт Собрания депутатов </w:t>
      </w:r>
      <w:r w:rsidRPr="00D4671B">
        <w:rPr>
          <w:i/>
          <w:lang w:val="en-US"/>
        </w:rPr>
        <w:t>www</w:t>
      </w:r>
      <w:r w:rsidRPr="00D4671B">
        <w:rPr>
          <w:i/>
        </w:rPr>
        <w:t>.</w:t>
      </w:r>
      <w:r w:rsidRPr="00D4671B">
        <w:rPr>
          <w:i/>
          <w:lang w:val="en-US"/>
        </w:rPr>
        <w:t>duma</w:t>
      </w:r>
      <w:r w:rsidRPr="00D4671B">
        <w:rPr>
          <w:i/>
        </w:rPr>
        <w:t>-</w:t>
      </w:r>
      <w:proofErr w:type="spellStart"/>
      <w:r w:rsidRPr="00D4671B">
        <w:rPr>
          <w:i/>
          <w:lang w:val="en-US"/>
        </w:rPr>
        <w:t>miass</w:t>
      </w:r>
      <w:proofErr w:type="spellEnd"/>
      <w:r w:rsidRPr="00D4671B">
        <w:rPr>
          <w:i/>
        </w:rPr>
        <w:t>.</w:t>
      </w:r>
      <w:proofErr w:type="spellStart"/>
      <w:r w:rsidRPr="00D4671B">
        <w:rPr>
          <w:i/>
          <w:lang w:val="en-US"/>
        </w:rPr>
        <w:t>ru</w:t>
      </w:r>
      <w:proofErr w:type="spellEnd"/>
      <w:r w:rsidR="00F90229" w:rsidRPr="00D4671B">
        <w:rPr>
          <w:i/>
        </w:rPr>
        <w:t>:</w:t>
      </w:r>
    </w:p>
    <w:p w:rsidR="002B0B05" w:rsidRPr="00D4671B" w:rsidRDefault="002B0B05" w:rsidP="00887930">
      <w:pPr>
        <w:spacing w:line="360" w:lineRule="auto"/>
        <w:ind w:firstLine="709"/>
        <w:jc w:val="both"/>
      </w:pPr>
      <w:r w:rsidRPr="00D4671B">
        <w:t xml:space="preserve">О докладах председателя </w:t>
      </w:r>
      <w:r w:rsidR="00B8018D" w:rsidRPr="00D4671B">
        <w:t>Счетной палаты</w:t>
      </w:r>
      <w:r w:rsidRPr="00D4671B">
        <w:t xml:space="preserve"> на заседании постоянной комиссии по экономической и бюджетной политике Собрания депутатов (</w:t>
      </w:r>
      <w:r w:rsidR="005315D7" w:rsidRPr="00D4671B">
        <w:t>10</w:t>
      </w:r>
      <w:r w:rsidRPr="00D4671B">
        <w:t xml:space="preserve"> материал</w:t>
      </w:r>
      <w:r w:rsidR="0000174A" w:rsidRPr="00D4671B">
        <w:t>ов</w:t>
      </w:r>
      <w:r w:rsidRPr="00D4671B">
        <w:t>).</w:t>
      </w:r>
    </w:p>
    <w:p w:rsidR="002B0B05" w:rsidRPr="00D4671B" w:rsidRDefault="002B0B05" w:rsidP="00887930">
      <w:pPr>
        <w:spacing w:line="360" w:lineRule="auto"/>
        <w:ind w:firstLine="709"/>
        <w:jc w:val="both"/>
        <w:rPr>
          <w:i/>
        </w:rPr>
      </w:pPr>
      <w:r w:rsidRPr="00D4671B">
        <w:rPr>
          <w:i/>
        </w:rPr>
        <w:t xml:space="preserve">Сайт </w:t>
      </w:r>
      <w:r w:rsidR="00FE34E4" w:rsidRPr="00D4671B">
        <w:rPr>
          <w:i/>
          <w:lang w:val="en-US"/>
        </w:rPr>
        <w:t>www</w:t>
      </w:r>
      <w:r w:rsidR="00FE34E4" w:rsidRPr="00D4671B">
        <w:rPr>
          <w:i/>
        </w:rPr>
        <w:t>.</w:t>
      </w:r>
      <w:proofErr w:type="spellStart"/>
      <w:r w:rsidRPr="00D4671B">
        <w:rPr>
          <w:i/>
          <w:lang w:val="en-US"/>
        </w:rPr>
        <w:t>NewsMiass</w:t>
      </w:r>
      <w:proofErr w:type="spellEnd"/>
      <w:r w:rsidRPr="00D4671B">
        <w:rPr>
          <w:i/>
        </w:rPr>
        <w:t>.</w:t>
      </w:r>
      <w:proofErr w:type="spellStart"/>
      <w:r w:rsidRPr="00D4671B">
        <w:rPr>
          <w:i/>
          <w:lang w:val="en-US"/>
        </w:rPr>
        <w:t>ru</w:t>
      </w:r>
      <w:proofErr w:type="spellEnd"/>
      <w:r w:rsidR="00F90229" w:rsidRPr="00D4671B">
        <w:rPr>
          <w:i/>
        </w:rPr>
        <w:t>:</w:t>
      </w:r>
    </w:p>
    <w:p w:rsidR="009A0156" w:rsidRPr="0018778A" w:rsidRDefault="002B0B05" w:rsidP="00887930">
      <w:pPr>
        <w:spacing w:line="360" w:lineRule="auto"/>
        <w:ind w:firstLine="709"/>
        <w:jc w:val="both"/>
      </w:pPr>
      <w:r w:rsidRPr="00D4671B">
        <w:t xml:space="preserve">О докладах председателя </w:t>
      </w:r>
      <w:r w:rsidR="00B8018D" w:rsidRPr="00D4671B">
        <w:t>Счетной</w:t>
      </w:r>
      <w:r w:rsidRPr="00D4671B">
        <w:t xml:space="preserve"> палаты на заседании постоянной комиссии по экономической и бюджетной политике Собрания депутатов (</w:t>
      </w:r>
      <w:r w:rsidR="005315D7" w:rsidRPr="00D4671B">
        <w:t>4</w:t>
      </w:r>
      <w:r w:rsidRPr="00D4671B">
        <w:t xml:space="preserve"> материал</w:t>
      </w:r>
      <w:r w:rsidR="008F569B" w:rsidRPr="00D4671B">
        <w:t>а</w:t>
      </w:r>
      <w:r w:rsidRPr="00D4671B">
        <w:t>).</w:t>
      </w:r>
    </w:p>
    <w:p w:rsidR="00280FD7" w:rsidRPr="0018778A" w:rsidRDefault="00280FD7" w:rsidP="00887930">
      <w:pPr>
        <w:spacing w:line="360" w:lineRule="auto"/>
      </w:pPr>
    </w:p>
    <w:sectPr w:rsidR="00280FD7" w:rsidRPr="0018778A" w:rsidSect="00F37F0C">
      <w:headerReference w:type="default" r:id="rId8"/>
      <w:pgSz w:w="11906" w:h="16838" w:code="9"/>
      <w:pgMar w:top="1418" w:right="851" w:bottom="1418" w:left="1418" w:header="561" w:footer="2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A0" w:rsidRDefault="00E853A0" w:rsidP="009D67F7">
      <w:r>
        <w:separator/>
      </w:r>
    </w:p>
  </w:endnote>
  <w:endnote w:type="continuationSeparator" w:id="0">
    <w:p w:rsidR="00E853A0" w:rsidRDefault="00E853A0" w:rsidP="009D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A0" w:rsidRDefault="00E853A0" w:rsidP="009D67F7">
      <w:r>
        <w:separator/>
      </w:r>
    </w:p>
  </w:footnote>
  <w:footnote w:type="continuationSeparator" w:id="0">
    <w:p w:rsidR="00E853A0" w:rsidRDefault="00E853A0" w:rsidP="009D67F7">
      <w:r>
        <w:continuationSeparator/>
      </w:r>
    </w:p>
  </w:footnote>
  <w:footnote w:id="1">
    <w:p w:rsidR="003C216C" w:rsidRPr="00C63552" w:rsidRDefault="003C216C" w:rsidP="002C175E">
      <w:pPr>
        <w:pStyle w:val="aff"/>
        <w:ind w:left="142" w:hanging="142"/>
        <w:jc w:val="both"/>
        <w:rPr>
          <w:rFonts w:eastAsia="Times New Roman" w:cs="Times New Roman"/>
          <w:bCs/>
          <w:kern w:val="36"/>
          <w:sz w:val="18"/>
          <w:lang w:eastAsia="ru-RU" w:bidi="ar-SA"/>
        </w:rPr>
      </w:pPr>
      <w:r w:rsidRPr="003075B5">
        <w:rPr>
          <w:rStyle w:val="aff1"/>
          <w:b/>
          <w:sz w:val="18"/>
        </w:rPr>
        <w:footnoteRef/>
      </w:r>
      <w:r w:rsidRPr="003075B5">
        <w:t xml:space="preserve"> </w:t>
      </w:r>
      <w:hyperlink r:id="rId1" w:history="1">
        <w:r w:rsidRPr="00C63552">
          <w:rPr>
            <w:rFonts w:eastAsia="Times New Roman" w:cs="Times New Roman"/>
            <w:bCs/>
            <w:kern w:val="36"/>
            <w:sz w:val="18"/>
            <w:lang w:eastAsia="ru-RU" w:bidi="ar-SA"/>
          </w:rPr>
          <w:t>Постановление Правительства РФ от 05.03.07г. № 145 «О порядке организации и проведения государственной экспертизы проектной документации и результатов инженерных изысканий»</w:t>
        </w:r>
      </w:hyperlink>
      <w:r>
        <w:t>.</w:t>
      </w:r>
    </w:p>
  </w:footnote>
  <w:footnote w:id="2">
    <w:p w:rsidR="003C216C" w:rsidRPr="00C63552" w:rsidRDefault="003C216C" w:rsidP="002C175E">
      <w:pPr>
        <w:pStyle w:val="1"/>
        <w:spacing w:before="0"/>
        <w:ind w:left="142" w:hanging="142"/>
        <w:jc w:val="both"/>
        <w:rPr>
          <w:sz w:val="18"/>
          <w:szCs w:val="18"/>
        </w:rPr>
      </w:pPr>
      <w:bookmarkStart w:id="2" w:name="_Ref63854978"/>
      <w:r w:rsidRPr="003075B5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D61AB0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 </w:t>
      </w:r>
      <w:r w:rsidRPr="00C63552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Ст. 34. Принцип эффективности использования бюджетных средств «Бюджетный кодекс Российской Федерации» от 31.07.98г. № 145-ФЗ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.</w:t>
      </w:r>
      <w:bookmarkEnd w:id="2"/>
    </w:p>
    <w:p w:rsidR="003C216C" w:rsidRPr="00C63552" w:rsidRDefault="003C216C">
      <w:pPr>
        <w:pStyle w:val="aff"/>
        <w:rPr>
          <w:szCs w:val="20"/>
        </w:rPr>
      </w:pPr>
    </w:p>
  </w:footnote>
  <w:footnote w:id="3">
    <w:p w:rsidR="003C216C" w:rsidRPr="007E1F2C" w:rsidRDefault="003C216C" w:rsidP="007E1F2C">
      <w:pPr>
        <w:pStyle w:val="aff"/>
        <w:ind w:left="142" w:hanging="142"/>
        <w:jc w:val="both"/>
        <w:rPr>
          <w:sz w:val="18"/>
        </w:rPr>
      </w:pPr>
      <w:r w:rsidRPr="007E1F2C">
        <w:rPr>
          <w:rStyle w:val="aff1"/>
          <w:b/>
          <w:sz w:val="18"/>
        </w:rPr>
        <w:footnoteRef/>
      </w:r>
      <w:r w:rsidRPr="003075B5">
        <w:rPr>
          <w:rFonts w:eastAsiaTheme="minorHAnsi" w:cs="Times New Roman"/>
          <w:kern w:val="0"/>
          <w:sz w:val="18"/>
          <w:lang w:eastAsia="en-US" w:bidi="ar-SA"/>
        </w:rPr>
        <w:t xml:space="preserve"> </w:t>
      </w:r>
      <w:r w:rsidRPr="007E1F2C">
        <w:rPr>
          <w:rFonts w:eastAsiaTheme="minorHAnsi" w:cs="Times New Roman"/>
          <w:kern w:val="0"/>
          <w:sz w:val="18"/>
          <w:lang w:eastAsia="en-US" w:bidi="ar-SA"/>
        </w:rPr>
        <w:t xml:space="preserve">Приказ Министерства регионального развития российской федерации от 30.06.12г. № 272 </w:t>
      </w:r>
      <w:r>
        <w:rPr>
          <w:rFonts w:eastAsiaTheme="minorHAnsi" w:cs="Times New Roman"/>
          <w:kern w:val="0"/>
          <w:sz w:val="18"/>
          <w:lang w:eastAsia="en-US" w:bidi="ar-SA"/>
        </w:rPr>
        <w:t>«</w:t>
      </w:r>
      <w:r w:rsidRPr="007E1F2C">
        <w:rPr>
          <w:rFonts w:eastAsiaTheme="minorHAnsi" w:cs="Times New Roman"/>
          <w:kern w:val="0"/>
          <w:sz w:val="18"/>
          <w:lang w:eastAsia="en-US" w:bidi="ar-SA"/>
        </w:rPr>
        <w:t>Об утверждении свода правил «</w:t>
      </w:r>
      <w:r w:rsidRPr="007E1F2C">
        <w:rPr>
          <w:rStyle w:val="afe"/>
          <w:color w:val="auto"/>
          <w:sz w:val="18"/>
        </w:rPr>
        <w:t>СП 78.13330.2012. Свод правил. Автомобильные дороги. Актуализированная версия СНиП 3.06.03-85».</w:t>
      </w:r>
    </w:p>
  </w:footnote>
  <w:footnote w:id="4">
    <w:p w:rsidR="003C216C" w:rsidRPr="00C63552" w:rsidRDefault="003C216C" w:rsidP="00F62537">
      <w:pPr>
        <w:pStyle w:val="af2"/>
      </w:pPr>
      <w:r w:rsidRPr="00C63552">
        <w:rPr>
          <w:rStyle w:val="aff1"/>
          <w:b/>
        </w:rPr>
        <w:footnoteRef/>
      </w:r>
      <w:r w:rsidRPr="0075487D">
        <w:t xml:space="preserve"> </w:t>
      </w:r>
      <w:r w:rsidRPr="00C63552">
        <w:t>Ст. 15 Трудовые отношения</w:t>
      </w:r>
      <w:r>
        <w:t>.</w:t>
      </w:r>
      <w:r w:rsidRPr="00C63552">
        <w:t xml:space="preserve"> «Трудовой кодекс Российской Федерации» от 30.12.01г. № 197-ФЗ. </w:t>
      </w:r>
    </w:p>
  </w:footnote>
  <w:footnote w:id="5">
    <w:p w:rsidR="003C216C" w:rsidRPr="00C63552" w:rsidRDefault="003C216C" w:rsidP="00A0712C">
      <w:pPr>
        <w:pStyle w:val="1"/>
        <w:spacing w:before="0"/>
        <w:ind w:left="142" w:hanging="142"/>
        <w:jc w:val="both"/>
        <w:rPr>
          <w:sz w:val="18"/>
          <w:szCs w:val="18"/>
        </w:rPr>
      </w:pPr>
      <w:r w:rsidRPr="00C63552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75487D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 </w:t>
      </w:r>
      <w:r w:rsidRPr="00C63552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Ст. 56 Понятие трудового договора. Стороны трудового договора. «Трудовой кодекс Российской Федерации» от 30.12.01г. № 197-ФЗ. </w:t>
      </w:r>
    </w:p>
  </w:footnote>
  <w:footnote w:id="6">
    <w:p w:rsidR="003C216C" w:rsidRPr="00EE1A64" w:rsidRDefault="003C216C" w:rsidP="008E33BD">
      <w:pPr>
        <w:pStyle w:val="aff"/>
        <w:ind w:left="142" w:hanging="142"/>
        <w:jc w:val="both"/>
        <w:rPr>
          <w:rFonts w:cs="Times New Roman"/>
          <w:sz w:val="18"/>
        </w:rPr>
      </w:pPr>
      <w:r w:rsidRPr="00EE1A64">
        <w:rPr>
          <w:rStyle w:val="aff1"/>
          <w:rFonts w:cs="Times New Roman"/>
          <w:b/>
          <w:sz w:val="18"/>
        </w:rPr>
        <w:footnoteRef/>
      </w:r>
      <w:r w:rsidRPr="00EE1A64">
        <w:rPr>
          <w:rFonts w:eastAsiaTheme="minorHAnsi" w:cs="Times New Roman"/>
          <w:kern w:val="0"/>
          <w:sz w:val="18"/>
          <w:lang w:eastAsia="en-US" w:bidi="ar-SA"/>
        </w:rPr>
        <w:t xml:space="preserve">  Постановление Госстроя России от 05.03.04г. № 15/1 «Об утверждении и введении в действие Методики определения стоимости строительной продукции на территории Российской Федерации» (вместе с «МДС 81-35.2004...»).</w:t>
      </w:r>
    </w:p>
  </w:footnote>
  <w:footnote w:id="7">
    <w:p w:rsidR="003C216C" w:rsidRPr="00EE1A64" w:rsidRDefault="003C216C" w:rsidP="00E076C8">
      <w:pPr>
        <w:pStyle w:val="aff"/>
        <w:ind w:left="142" w:hanging="142"/>
        <w:jc w:val="both"/>
        <w:rPr>
          <w:sz w:val="18"/>
        </w:rPr>
      </w:pPr>
      <w:r w:rsidRPr="00EE1A64">
        <w:rPr>
          <w:rStyle w:val="aff1"/>
          <w:b/>
          <w:sz w:val="18"/>
        </w:rPr>
        <w:footnoteRef/>
      </w:r>
      <w:r w:rsidRPr="00EE1A64">
        <w:rPr>
          <w:rFonts w:eastAsia="Times New Roman" w:cs="Times New Roman"/>
          <w:bCs/>
          <w:kern w:val="36"/>
          <w:sz w:val="18"/>
          <w:lang w:eastAsia="ru-RU" w:bidi="ar-SA"/>
        </w:rPr>
        <w:t xml:space="preserve"> Федеральный закон «О контрактной системе в сфере закупок товаров, работ, услуг для обеспечения государственных и муниципальных нужд» от 05.04.13г. № 44-ФЗ.</w:t>
      </w:r>
    </w:p>
  </w:footnote>
  <w:footnote w:id="8">
    <w:p w:rsidR="003C216C" w:rsidRPr="00121552" w:rsidRDefault="003C216C" w:rsidP="00121552">
      <w:pPr>
        <w:pStyle w:val="aff"/>
        <w:jc w:val="both"/>
        <w:rPr>
          <w:sz w:val="18"/>
        </w:rPr>
      </w:pPr>
      <w:r w:rsidRPr="000D75E5">
        <w:rPr>
          <w:rStyle w:val="aff1"/>
          <w:b/>
          <w:sz w:val="18"/>
        </w:rPr>
        <w:footnoteRef/>
      </w:r>
      <w:r w:rsidRPr="000D75E5">
        <w:rPr>
          <w:sz w:val="18"/>
        </w:rPr>
        <w:t xml:space="preserve"> </w:t>
      </w:r>
      <w:r w:rsidRPr="000D75E5">
        <w:rPr>
          <w:rFonts w:cs="Times New Roman"/>
          <w:sz w:val="18"/>
        </w:rPr>
        <w:t>Федеральн</w:t>
      </w:r>
      <w:r>
        <w:rPr>
          <w:rFonts w:cs="Times New Roman"/>
          <w:sz w:val="18"/>
        </w:rPr>
        <w:t>ый</w:t>
      </w:r>
      <w:r w:rsidRPr="000D75E5">
        <w:rPr>
          <w:rFonts w:cs="Times New Roman"/>
          <w:sz w:val="18"/>
        </w:rPr>
        <w:t xml:space="preserve"> закон от 08.11.07г. № 257-ФЗ «Об автомобильных дорогах и о дорожной деятельности в РФ».</w:t>
      </w:r>
    </w:p>
  </w:footnote>
  <w:footnote w:id="9">
    <w:p w:rsidR="003C216C" w:rsidRPr="00121552" w:rsidRDefault="003C216C">
      <w:pPr>
        <w:pStyle w:val="aff"/>
        <w:rPr>
          <w:sz w:val="18"/>
        </w:rPr>
      </w:pPr>
      <w:r w:rsidRPr="00121552">
        <w:rPr>
          <w:rStyle w:val="aff1"/>
          <w:b/>
          <w:sz w:val="18"/>
        </w:rPr>
        <w:footnoteRef/>
      </w:r>
      <w:r w:rsidRPr="00121552">
        <w:rPr>
          <w:b/>
          <w:sz w:val="18"/>
        </w:rPr>
        <w:t xml:space="preserve"> </w:t>
      </w:r>
      <w:r>
        <w:rPr>
          <w:b/>
          <w:sz w:val="18"/>
        </w:rPr>
        <w:t xml:space="preserve"> </w:t>
      </w:r>
      <w:r w:rsidRPr="00121552">
        <w:rPr>
          <w:rStyle w:val="22"/>
          <w:rFonts w:eastAsia="SimSun"/>
          <w:b w:val="0"/>
          <w:color w:val="auto"/>
          <w:sz w:val="18"/>
          <w:szCs w:val="18"/>
        </w:rPr>
        <w:t>Постановления Правительства РФ от 24.12.07г. № 922 «Об особенностях порядка исчисления средней заработной платы»</w:t>
      </w:r>
      <w:r>
        <w:rPr>
          <w:rStyle w:val="22"/>
          <w:rFonts w:eastAsia="SimSun"/>
          <w:b w:val="0"/>
          <w:color w:val="auto"/>
          <w:sz w:val="18"/>
          <w:szCs w:val="18"/>
        </w:rPr>
        <w:t>.</w:t>
      </w:r>
    </w:p>
  </w:footnote>
  <w:footnote w:id="10">
    <w:p w:rsidR="003C216C" w:rsidRDefault="003C216C" w:rsidP="0065387C">
      <w:pPr>
        <w:pStyle w:val="1"/>
        <w:spacing w:before="0"/>
        <w:ind w:left="284" w:hanging="284"/>
        <w:jc w:val="both"/>
      </w:pPr>
      <w:r w:rsidRPr="00925D14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925D1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925D14">
        <w:rPr>
          <w:rFonts w:ascii="Times New Roman" w:hAnsi="Times New Roman" w:cs="Times New Roman"/>
          <w:color w:val="auto"/>
          <w:sz w:val="18"/>
          <w:szCs w:val="18"/>
        </w:rPr>
        <w:t xml:space="preserve">Федеральный закон </w:t>
      </w:r>
      <w:r>
        <w:rPr>
          <w:rFonts w:ascii="Times New Roman" w:hAnsi="Times New Roman" w:cs="Times New Roman"/>
          <w:color w:val="auto"/>
          <w:sz w:val="18"/>
          <w:szCs w:val="18"/>
        </w:rPr>
        <w:t>«</w:t>
      </w:r>
      <w:r w:rsidRPr="00925D14">
        <w:rPr>
          <w:rFonts w:ascii="Times New Roman" w:hAnsi="Times New Roman" w:cs="Times New Roman"/>
          <w:color w:val="auto"/>
          <w:sz w:val="18"/>
          <w:szCs w:val="18"/>
        </w:rPr>
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» </w:t>
      </w:r>
      <w:r w:rsidRPr="00925D14">
        <w:rPr>
          <w:rFonts w:ascii="Times New Roman" w:hAnsi="Times New Roman" w:cs="Times New Roman"/>
          <w:color w:val="auto"/>
          <w:sz w:val="18"/>
          <w:szCs w:val="18"/>
        </w:rPr>
        <w:t>от 23.11.09</w:t>
      </w:r>
      <w:r>
        <w:rPr>
          <w:rFonts w:ascii="Times New Roman" w:hAnsi="Times New Roman" w:cs="Times New Roman"/>
          <w:color w:val="auto"/>
          <w:sz w:val="18"/>
          <w:szCs w:val="18"/>
        </w:rPr>
        <w:t>г.</w:t>
      </w:r>
      <w:r w:rsidRPr="00925D1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№ 261-ФЗ.</w:t>
      </w:r>
    </w:p>
  </w:footnote>
  <w:footnote w:id="11">
    <w:p w:rsidR="003C216C" w:rsidRPr="00C63552" w:rsidRDefault="003C216C" w:rsidP="00BA7373">
      <w:pPr>
        <w:pStyle w:val="aff"/>
        <w:ind w:left="142" w:hanging="142"/>
        <w:jc w:val="both"/>
        <w:rPr>
          <w:sz w:val="18"/>
        </w:rPr>
      </w:pPr>
      <w:r w:rsidRPr="00C63552">
        <w:rPr>
          <w:rStyle w:val="aff1"/>
          <w:b/>
          <w:sz w:val="18"/>
        </w:rPr>
        <w:footnoteRef/>
      </w:r>
      <w:r>
        <w:rPr>
          <w:rFonts w:eastAsia="Times New Roman" w:cs="Times New Roman"/>
          <w:bCs/>
          <w:kern w:val="36"/>
          <w:sz w:val="18"/>
          <w:lang w:eastAsia="ru-RU" w:bidi="ar-SA"/>
        </w:rPr>
        <w:t xml:space="preserve"> </w:t>
      </w:r>
      <w:r w:rsidRPr="00C63552">
        <w:rPr>
          <w:rFonts w:eastAsia="Times New Roman" w:cs="Times New Roman"/>
          <w:bCs/>
          <w:kern w:val="36"/>
          <w:sz w:val="18"/>
          <w:lang w:eastAsia="ru-RU" w:bidi="ar-SA"/>
        </w:rPr>
        <w:t>Приказ Минфина России от 01.12.10г.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</w:footnote>
  <w:footnote w:id="12">
    <w:p w:rsidR="003C216C" w:rsidRPr="00C63552" w:rsidRDefault="003C216C" w:rsidP="00F02733">
      <w:pPr>
        <w:pStyle w:val="aff"/>
        <w:ind w:left="142" w:hanging="142"/>
        <w:jc w:val="both"/>
        <w:rPr>
          <w:sz w:val="18"/>
        </w:rPr>
      </w:pPr>
      <w:r w:rsidRPr="00C63552">
        <w:rPr>
          <w:rStyle w:val="aff1"/>
          <w:b/>
          <w:sz w:val="18"/>
        </w:rPr>
        <w:footnoteRef/>
      </w:r>
      <w:r w:rsidRPr="00C63552">
        <w:rPr>
          <w:sz w:val="18"/>
        </w:rPr>
        <w:t xml:space="preserve"> Приказ Минфина России от 16.12.10г. № 174н «Об утверждении Плана счетов бухгалтерского учета бюджетных учреждений и Инструкции по его применению».</w:t>
      </w:r>
    </w:p>
  </w:footnote>
  <w:footnote w:id="13">
    <w:p w:rsidR="003C216C" w:rsidRPr="00C63552" w:rsidRDefault="003C216C">
      <w:pPr>
        <w:pStyle w:val="aff"/>
        <w:rPr>
          <w:sz w:val="18"/>
        </w:rPr>
      </w:pPr>
      <w:r w:rsidRPr="00C63552">
        <w:rPr>
          <w:rStyle w:val="aff1"/>
          <w:b/>
          <w:sz w:val="18"/>
        </w:rPr>
        <w:footnoteRef/>
      </w:r>
      <w:r>
        <w:rPr>
          <w:rFonts w:eastAsia="Times New Roman" w:cs="Times New Roman"/>
          <w:bCs/>
          <w:kern w:val="36"/>
          <w:sz w:val="18"/>
          <w:lang w:eastAsia="ru-RU" w:bidi="ar-SA"/>
        </w:rPr>
        <w:t xml:space="preserve"> </w:t>
      </w:r>
      <w:r w:rsidRPr="00C63552">
        <w:rPr>
          <w:rFonts w:eastAsia="Times New Roman" w:cs="Times New Roman"/>
          <w:bCs/>
          <w:kern w:val="36"/>
          <w:sz w:val="18"/>
          <w:lang w:eastAsia="ru-RU" w:bidi="ar-SA"/>
        </w:rPr>
        <w:t>Федеральный закон «О бухгалтерском учете» от 06.12.11г. № 402-ФЗ.</w:t>
      </w:r>
    </w:p>
  </w:footnote>
  <w:footnote w:id="14">
    <w:p w:rsidR="003C216C" w:rsidRPr="00C63552" w:rsidRDefault="003C216C" w:rsidP="00F02733">
      <w:pPr>
        <w:pStyle w:val="aff"/>
        <w:ind w:left="142" w:hanging="142"/>
        <w:jc w:val="both"/>
        <w:rPr>
          <w:sz w:val="18"/>
        </w:rPr>
      </w:pPr>
      <w:r w:rsidRPr="00C63552">
        <w:rPr>
          <w:rStyle w:val="aff1"/>
          <w:b/>
          <w:sz w:val="18"/>
        </w:rPr>
        <w:footnoteRef/>
      </w:r>
      <w:r w:rsidRPr="00C63552">
        <w:rPr>
          <w:sz w:val="18"/>
        </w:rPr>
        <w:t xml:space="preserve"> Приказ Минфина России от 25.03.11г.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</w:footnote>
  <w:footnote w:id="15">
    <w:p w:rsidR="003C216C" w:rsidRPr="00C63552" w:rsidRDefault="003C216C" w:rsidP="008B7BB3">
      <w:pPr>
        <w:pStyle w:val="aff"/>
        <w:ind w:left="142" w:hanging="142"/>
        <w:jc w:val="both"/>
        <w:rPr>
          <w:sz w:val="18"/>
        </w:rPr>
      </w:pPr>
      <w:r w:rsidRPr="00C63552">
        <w:rPr>
          <w:rStyle w:val="aff1"/>
          <w:b/>
          <w:sz w:val="18"/>
        </w:rPr>
        <w:footnoteRef/>
      </w:r>
      <w:r w:rsidRPr="00C63552">
        <w:rPr>
          <w:sz w:val="18"/>
        </w:rPr>
        <w:t xml:space="preserve"> Ст. 15.15.6 Нарушение требований к бюджетному (бухгалтерскому) учету, в том числе к составлению, представлению бюджетной, бухгалтерской (финансовой) отчетности. </w:t>
      </w:r>
      <w:r w:rsidRPr="00C63552">
        <w:rPr>
          <w:rFonts w:eastAsia="Times New Roman" w:cs="Times New Roman"/>
          <w:bCs/>
          <w:kern w:val="36"/>
          <w:sz w:val="18"/>
          <w:lang w:eastAsia="ru-RU" w:bidi="ar-SA"/>
        </w:rPr>
        <w:t>«Кодекс Российской Федерации об административных правонарушениях» от 30.12.01г. № 195-ФЗ</w:t>
      </w:r>
      <w:r>
        <w:rPr>
          <w:rFonts w:eastAsia="Times New Roman" w:cs="Times New Roman"/>
          <w:bCs/>
          <w:kern w:val="36"/>
          <w:sz w:val="18"/>
          <w:lang w:eastAsia="ru-RU" w:bidi="ar-SA"/>
        </w:rPr>
        <w:t>.</w:t>
      </w:r>
    </w:p>
  </w:footnote>
  <w:footnote w:id="16">
    <w:p w:rsidR="003C216C" w:rsidRPr="00C63552" w:rsidRDefault="003C216C" w:rsidP="00F02733">
      <w:pPr>
        <w:pStyle w:val="aff"/>
        <w:ind w:left="142" w:hanging="142"/>
        <w:jc w:val="both"/>
        <w:rPr>
          <w:sz w:val="18"/>
        </w:rPr>
      </w:pPr>
      <w:r w:rsidRPr="00C63552">
        <w:rPr>
          <w:rStyle w:val="aff1"/>
          <w:b/>
          <w:sz w:val="18"/>
        </w:rPr>
        <w:footnoteRef/>
      </w:r>
      <w:r w:rsidRPr="00C63552">
        <w:rPr>
          <w:sz w:val="18"/>
        </w:rPr>
        <w:t xml:space="preserve"> Приказ Минфина России от 31.12.16г.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сектора».</w:t>
      </w:r>
    </w:p>
  </w:footnote>
  <w:footnote w:id="17">
    <w:p w:rsidR="003C216C" w:rsidRPr="008B7BB3" w:rsidRDefault="003C216C" w:rsidP="008B7BB3">
      <w:pPr>
        <w:pStyle w:val="aff"/>
        <w:ind w:left="142" w:hanging="142"/>
        <w:jc w:val="both"/>
        <w:rPr>
          <w:sz w:val="18"/>
        </w:rPr>
      </w:pPr>
      <w:r w:rsidRPr="00C63552">
        <w:rPr>
          <w:rStyle w:val="aff1"/>
          <w:b/>
          <w:sz w:val="18"/>
        </w:rPr>
        <w:footnoteRef/>
      </w:r>
      <w:r w:rsidRPr="00C63552">
        <w:rPr>
          <w:sz w:val="18"/>
        </w:rPr>
        <w:t xml:space="preserve"> Приказ Минфина России от 31.12.16г. № 257н «Об утверждении федерального стандарта бухгалтерского учета для организаций</w:t>
      </w:r>
      <w:r w:rsidRPr="008B7BB3">
        <w:rPr>
          <w:sz w:val="18"/>
        </w:rPr>
        <w:t xml:space="preserve"> государственного сектора «Основные средства»</w:t>
      </w:r>
      <w:r>
        <w:rPr>
          <w:sz w:val="18"/>
        </w:rPr>
        <w:t>.</w:t>
      </w:r>
    </w:p>
  </w:footnote>
  <w:footnote w:id="18">
    <w:p w:rsidR="003C216C" w:rsidRPr="00005EDE" w:rsidRDefault="003C216C" w:rsidP="004E570C">
      <w:pPr>
        <w:pStyle w:val="aff"/>
        <w:jc w:val="both"/>
        <w:rPr>
          <w:color w:val="000000" w:themeColor="text1"/>
          <w:sz w:val="18"/>
        </w:rPr>
      </w:pPr>
      <w:r w:rsidRPr="00005EDE">
        <w:rPr>
          <w:rStyle w:val="aff1"/>
          <w:b/>
          <w:color w:val="000000" w:themeColor="text1"/>
          <w:sz w:val="18"/>
        </w:rPr>
        <w:footnoteRef/>
      </w:r>
      <w:r w:rsidRPr="00005EDE">
        <w:rPr>
          <w:b/>
          <w:color w:val="000000" w:themeColor="text1"/>
          <w:sz w:val="18"/>
        </w:rPr>
        <w:t xml:space="preserve"> </w:t>
      </w:r>
      <w:r w:rsidRPr="00005EDE">
        <w:rPr>
          <w:rStyle w:val="afe"/>
          <w:color w:val="000000" w:themeColor="text1"/>
          <w:sz w:val="18"/>
        </w:rPr>
        <w:t>Федеральн</w:t>
      </w:r>
      <w:r>
        <w:rPr>
          <w:rStyle w:val="afe"/>
          <w:color w:val="000000" w:themeColor="text1"/>
          <w:sz w:val="18"/>
        </w:rPr>
        <w:t>ый</w:t>
      </w:r>
      <w:r w:rsidRPr="00005EDE">
        <w:rPr>
          <w:rStyle w:val="afe"/>
          <w:color w:val="000000" w:themeColor="text1"/>
          <w:sz w:val="18"/>
        </w:rPr>
        <w:t xml:space="preserve"> закон от 27.07.10г. № 210-ФЗ «Об организации предоставления государственных и муниципальных услуг».</w:t>
      </w:r>
    </w:p>
  </w:footnote>
  <w:footnote w:id="19">
    <w:p w:rsidR="003C216C" w:rsidRPr="00005EDE" w:rsidRDefault="003C216C" w:rsidP="00005EDE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outlineLvl w:val="0"/>
        <w:rPr>
          <w:rFonts w:eastAsiaTheme="minorHAnsi" w:cs="Times New Roman"/>
          <w:bCs/>
          <w:kern w:val="0"/>
          <w:sz w:val="18"/>
          <w:szCs w:val="18"/>
          <w:lang w:eastAsia="en-US" w:bidi="ar-SA"/>
        </w:rPr>
      </w:pPr>
      <w:r w:rsidRPr="00005EDE">
        <w:rPr>
          <w:rStyle w:val="aff1"/>
          <w:b/>
          <w:sz w:val="18"/>
          <w:szCs w:val="18"/>
        </w:rPr>
        <w:footnoteRef/>
      </w:r>
      <w:r w:rsidRPr="00005EDE">
        <w:rPr>
          <w:b/>
          <w:sz w:val="18"/>
          <w:szCs w:val="18"/>
        </w:rPr>
        <w:t xml:space="preserve"> </w:t>
      </w:r>
      <w:r w:rsidRPr="00005EDE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Ст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.</w:t>
      </w:r>
      <w:r w:rsidRPr="00005EDE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272. Порядок признания расходов при методе начисления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.</w:t>
      </w:r>
      <w:r w:rsidRPr="00005EDE">
        <w:rPr>
          <w:sz w:val="18"/>
          <w:szCs w:val="18"/>
        </w:rPr>
        <w:t xml:space="preserve"> 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«</w:t>
      </w:r>
      <w:r w:rsidRPr="00005EDE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Налоговый кодекс Российской Федерации (часть вторая)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»</w:t>
      </w:r>
      <w:r w:rsidRPr="00005EDE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от 05.08.2000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г.</w:t>
      </w:r>
      <w:r w:rsidRPr="00005EDE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№ 117-ФЗ.</w:t>
      </w:r>
    </w:p>
    <w:p w:rsidR="003C216C" w:rsidRDefault="003C216C">
      <w:pPr>
        <w:pStyle w:val="aff"/>
      </w:pPr>
    </w:p>
  </w:footnote>
  <w:footnote w:id="20">
    <w:p w:rsidR="003C216C" w:rsidRPr="00053D19" w:rsidRDefault="003C216C" w:rsidP="00053D19">
      <w:pPr>
        <w:pStyle w:val="1"/>
        <w:spacing w:before="0"/>
        <w:ind w:left="142" w:hanging="14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53D19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053D19">
        <w:rPr>
          <w:rFonts w:ascii="Times New Roman" w:hAnsi="Times New Roman" w:cs="Times New Roman"/>
          <w:color w:val="auto"/>
          <w:sz w:val="18"/>
          <w:szCs w:val="18"/>
        </w:rPr>
        <w:t xml:space="preserve"> Приказ Минфина РФ от </w:t>
      </w:r>
      <w:r>
        <w:rPr>
          <w:rFonts w:ascii="Times New Roman" w:hAnsi="Times New Roman" w:cs="Times New Roman"/>
          <w:color w:val="auto"/>
          <w:sz w:val="18"/>
          <w:szCs w:val="18"/>
        </w:rPr>
        <w:t>06.12.10</w:t>
      </w:r>
      <w:r w:rsidRPr="00053D19">
        <w:rPr>
          <w:rFonts w:ascii="Times New Roman" w:hAnsi="Times New Roman" w:cs="Times New Roman"/>
          <w:color w:val="auto"/>
          <w:sz w:val="18"/>
          <w:szCs w:val="18"/>
        </w:rPr>
        <w:t xml:space="preserve">г. </w:t>
      </w:r>
      <w:r>
        <w:rPr>
          <w:rFonts w:ascii="Times New Roman" w:hAnsi="Times New Roman" w:cs="Times New Roman"/>
          <w:color w:val="auto"/>
          <w:sz w:val="18"/>
          <w:szCs w:val="18"/>
        </w:rPr>
        <w:t>№</w:t>
      </w:r>
      <w:r w:rsidRPr="00053D19">
        <w:rPr>
          <w:rFonts w:ascii="Times New Roman" w:hAnsi="Times New Roman" w:cs="Times New Roman"/>
          <w:color w:val="auto"/>
          <w:sz w:val="18"/>
          <w:szCs w:val="18"/>
        </w:rPr>
        <w:t xml:space="preserve"> 162н «Об утверждении Плана счетов бюджетного учета и Инструкции по его применению».</w:t>
      </w:r>
    </w:p>
    <w:p w:rsidR="003C216C" w:rsidRDefault="003C216C">
      <w:pPr>
        <w:pStyle w:val="aff"/>
      </w:pPr>
    </w:p>
  </w:footnote>
  <w:footnote w:id="21">
    <w:p w:rsidR="003C216C" w:rsidRPr="00EF5300" w:rsidRDefault="003C216C">
      <w:pPr>
        <w:pStyle w:val="aff"/>
      </w:pPr>
      <w:r w:rsidRPr="00EF5300">
        <w:rPr>
          <w:rStyle w:val="aff1"/>
          <w:b/>
          <w:sz w:val="18"/>
        </w:rPr>
        <w:footnoteRef/>
      </w:r>
      <w:r w:rsidRPr="00EF5300">
        <w:rPr>
          <w:b/>
          <w:sz w:val="18"/>
        </w:rPr>
        <w:t xml:space="preserve"> </w:t>
      </w:r>
      <w:r w:rsidRPr="00EF5300">
        <w:rPr>
          <w:rFonts w:cs="Times New Roman"/>
          <w:color w:val="000000" w:themeColor="text1"/>
        </w:rPr>
        <w:t>Федеральный закон от 25.12.08г. № 273-ФЗ «О противодействии коррупции».</w:t>
      </w:r>
    </w:p>
  </w:footnote>
  <w:footnote w:id="22">
    <w:p w:rsidR="003C216C" w:rsidRPr="00EF5300" w:rsidRDefault="003C216C" w:rsidP="00963149">
      <w:pPr>
        <w:pStyle w:val="1"/>
        <w:spacing w:before="0"/>
        <w:ind w:left="142" w:hanging="142"/>
        <w:jc w:val="both"/>
      </w:pPr>
      <w:r w:rsidRPr="00EF5300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EF5300">
        <w:rPr>
          <w:rFonts w:ascii="Times New Roman" w:hAnsi="Times New Roman" w:cs="Times New Roman"/>
          <w:b/>
          <w:color w:val="auto"/>
          <w:sz w:val="18"/>
          <w:szCs w:val="18"/>
        </w:rPr>
        <w:t xml:space="preserve">  </w:t>
      </w:r>
      <w:r w:rsidRPr="00EF5300">
        <w:rPr>
          <w:rFonts w:ascii="Times New Roman" w:hAnsi="Times New Roman" w:cs="Times New Roman"/>
          <w:color w:val="auto"/>
          <w:sz w:val="18"/>
          <w:szCs w:val="18"/>
        </w:rPr>
        <w:t xml:space="preserve">Приказ Минфина России от 17.11.17г.  № 194н «О внесении изменений в </w:t>
      </w:r>
      <w:r>
        <w:rPr>
          <w:rFonts w:ascii="Times New Roman" w:hAnsi="Times New Roman" w:cs="Times New Roman"/>
          <w:color w:val="auto"/>
          <w:sz w:val="18"/>
          <w:szCs w:val="18"/>
        </w:rPr>
        <w:t>П</w:t>
      </w:r>
      <w:r w:rsidRPr="00EF5300">
        <w:rPr>
          <w:rFonts w:ascii="Times New Roman" w:hAnsi="Times New Roman" w:cs="Times New Roman"/>
          <w:color w:val="auto"/>
          <w:sz w:val="18"/>
          <w:szCs w:val="18"/>
        </w:rPr>
        <w:t>риказ Министерства финансов Российской Федерации от 30.03.15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</w:footnote>
  <w:footnote w:id="23">
    <w:p w:rsidR="003C216C" w:rsidRPr="00963149" w:rsidRDefault="003C216C">
      <w:pPr>
        <w:pStyle w:val="aff"/>
        <w:rPr>
          <w:sz w:val="18"/>
        </w:rPr>
      </w:pPr>
      <w:r w:rsidRPr="00EF5300">
        <w:rPr>
          <w:rStyle w:val="aff1"/>
          <w:b/>
          <w:sz w:val="18"/>
        </w:rPr>
        <w:footnoteRef/>
      </w:r>
      <w:r w:rsidRPr="00EF5300">
        <w:rPr>
          <w:sz w:val="18"/>
        </w:rPr>
        <w:t xml:space="preserve"> </w:t>
      </w:r>
      <w:r w:rsidRPr="00EF5300">
        <w:rPr>
          <w:rFonts w:cs="Times New Roman"/>
          <w:color w:val="000000" w:themeColor="text1"/>
          <w:sz w:val="18"/>
        </w:rPr>
        <w:t>Федеральный закон от 02.03.07 № 25-ФЗ «О муниципальной службе в Российской Федерации»</w:t>
      </w:r>
    </w:p>
  </w:footnote>
  <w:footnote w:id="24">
    <w:p w:rsidR="003C216C" w:rsidRDefault="003C216C" w:rsidP="00FF6EF1">
      <w:pPr>
        <w:pStyle w:val="1"/>
        <w:spacing w:before="0"/>
        <w:ind w:left="284" w:hanging="284"/>
        <w:jc w:val="both"/>
      </w:pPr>
      <w:r w:rsidRPr="006D4446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6D4446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6D4446">
        <w:rPr>
          <w:rFonts w:ascii="Times New Roman" w:hAnsi="Times New Roman" w:cs="Times New Roman"/>
          <w:color w:val="auto"/>
          <w:sz w:val="18"/>
          <w:szCs w:val="18"/>
        </w:rPr>
        <w:t>Приказ Минфина России от 08.06.18</w:t>
      </w:r>
      <w:r>
        <w:rPr>
          <w:rFonts w:ascii="Times New Roman" w:hAnsi="Times New Roman" w:cs="Times New Roman"/>
          <w:color w:val="auto"/>
          <w:sz w:val="18"/>
          <w:szCs w:val="18"/>
        </w:rPr>
        <w:t>г.</w:t>
      </w:r>
      <w:r w:rsidRPr="006D444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№</w:t>
      </w:r>
      <w:r w:rsidRPr="006D4446">
        <w:rPr>
          <w:rFonts w:ascii="Times New Roman" w:hAnsi="Times New Roman" w:cs="Times New Roman"/>
          <w:color w:val="auto"/>
          <w:sz w:val="18"/>
          <w:szCs w:val="18"/>
        </w:rPr>
        <w:t xml:space="preserve"> 132н </w:t>
      </w:r>
      <w:r>
        <w:rPr>
          <w:rFonts w:ascii="Times New Roman" w:hAnsi="Times New Roman" w:cs="Times New Roman"/>
          <w:color w:val="auto"/>
          <w:sz w:val="18"/>
          <w:szCs w:val="18"/>
        </w:rPr>
        <w:t>«</w:t>
      </w:r>
      <w:r w:rsidRPr="006D4446">
        <w:rPr>
          <w:rFonts w:ascii="Times New Roman" w:hAnsi="Times New Roman" w:cs="Times New Roman"/>
          <w:color w:val="auto"/>
          <w:sz w:val="18"/>
          <w:szCs w:val="1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hAnsi="Times New Roman" w:cs="Times New Roman"/>
          <w:color w:val="auto"/>
          <w:sz w:val="18"/>
          <w:szCs w:val="18"/>
        </w:rPr>
        <w:t>».</w:t>
      </w:r>
    </w:p>
  </w:footnote>
  <w:footnote w:id="25">
    <w:p w:rsidR="003C216C" w:rsidRDefault="003C216C" w:rsidP="001B1522">
      <w:pPr>
        <w:pStyle w:val="1"/>
        <w:spacing w:before="0"/>
        <w:ind w:left="284" w:hanging="284"/>
        <w:jc w:val="both"/>
      </w:pPr>
      <w:r w:rsidRPr="00FF6EF1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>
        <w:t xml:space="preserve">  </w:t>
      </w:r>
      <w:r w:rsidRPr="00FF6EF1">
        <w:rPr>
          <w:rFonts w:ascii="Times New Roman" w:hAnsi="Times New Roman" w:cs="Times New Roman"/>
          <w:color w:val="auto"/>
          <w:sz w:val="18"/>
          <w:szCs w:val="18"/>
        </w:rPr>
        <w:t>Приказ Минфина России от 06.06.19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г. </w:t>
      </w:r>
      <w:r w:rsidRPr="00FF6EF1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№</w:t>
      </w:r>
      <w:r w:rsidRPr="00FF6EF1">
        <w:rPr>
          <w:rFonts w:ascii="Times New Roman" w:hAnsi="Times New Roman" w:cs="Times New Roman"/>
          <w:color w:val="auto"/>
          <w:sz w:val="18"/>
          <w:szCs w:val="18"/>
        </w:rPr>
        <w:t xml:space="preserve"> 85н </w:t>
      </w:r>
      <w:r>
        <w:rPr>
          <w:rFonts w:ascii="Times New Roman" w:hAnsi="Times New Roman" w:cs="Times New Roman"/>
          <w:color w:val="auto"/>
          <w:sz w:val="18"/>
          <w:szCs w:val="18"/>
        </w:rPr>
        <w:t>«</w:t>
      </w:r>
      <w:r w:rsidRPr="00FF6EF1">
        <w:rPr>
          <w:rFonts w:ascii="Times New Roman" w:hAnsi="Times New Roman" w:cs="Times New Roman"/>
          <w:color w:val="auto"/>
          <w:sz w:val="18"/>
          <w:szCs w:val="1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hAnsi="Times New Roman" w:cs="Times New Roman"/>
          <w:color w:val="auto"/>
          <w:sz w:val="18"/>
          <w:szCs w:val="18"/>
        </w:rPr>
        <w:t>».</w:t>
      </w:r>
    </w:p>
  </w:footnote>
  <w:footnote w:id="26">
    <w:p w:rsidR="003C216C" w:rsidRDefault="003C216C" w:rsidP="0006622B">
      <w:pPr>
        <w:pStyle w:val="1"/>
        <w:spacing w:before="0"/>
        <w:ind w:left="284" w:hanging="284"/>
        <w:jc w:val="both"/>
      </w:pPr>
      <w:r w:rsidRPr="0006622B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06622B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06622B">
        <w:rPr>
          <w:rFonts w:ascii="Times New Roman" w:hAnsi="Times New Roman" w:cs="Times New Roman"/>
          <w:color w:val="auto"/>
          <w:sz w:val="18"/>
          <w:szCs w:val="18"/>
        </w:rPr>
        <w:t xml:space="preserve">Приказ Минфина РФ от </w:t>
      </w:r>
      <w:r>
        <w:rPr>
          <w:rFonts w:ascii="Times New Roman" w:hAnsi="Times New Roman" w:cs="Times New Roman"/>
          <w:color w:val="auto"/>
          <w:sz w:val="18"/>
          <w:szCs w:val="18"/>
        </w:rPr>
        <w:t>23.12.</w:t>
      </w:r>
      <w:r w:rsidRPr="0006622B">
        <w:rPr>
          <w:rFonts w:ascii="Times New Roman" w:hAnsi="Times New Roman" w:cs="Times New Roman"/>
          <w:color w:val="auto"/>
          <w:sz w:val="18"/>
          <w:szCs w:val="18"/>
        </w:rPr>
        <w:t xml:space="preserve">10г. </w:t>
      </w:r>
      <w:r>
        <w:rPr>
          <w:rFonts w:ascii="Times New Roman" w:hAnsi="Times New Roman" w:cs="Times New Roman"/>
          <w:color w:val="auto"/>
          <w:sz w:val="18"/>
          <w:szCs w:val="18"/>
        </w:rPr>
        <w:t>№</w:t>
      </w:r>
      <w:r w:rsidRPr="0006622B">
        <w:rPr>
          <w:rFonts w:ascii="Times New Roman" w:hAnsi="Times New Roman" w:cs="Times New Roman"/>
          <w:color w:val="auto"/>
          <w:sz w:val="18"/>
          <w:szCs w:val="18"/>
        </w:rPr>
        <w:t xml:space="preserve"> 183н </w:t>
      </w:r>
      <w:r>
        <w:rPr>
          <w:rFonts w:ascii="Times New Roman" w:hAnsi="Times New Roman" w:cs="Times New Roman"/>
          <w:color w:val="auto"/>
          <w:sz w:val="18"/>
          <w:szCs w:val="18"/>
        </w:rPr>
        <w:t>«</w:t>
      </w:r>
      <w:r w:rsidRPr="0006622B">
        <w:rPr>
          <w:rFonts w:ascii="Times New Roman" w:hAnsi="Times New Roman" w:cs="Times New Roman"/>
          <w:color w:val="auto"/>
          <w:sz w:val="18"/>
          <w:szCs w:val="18"/>
        </w:rPr>
        <w:t>Об утверждении Плана счетов бухгалтерского учета автономных учреждений и Инструкции по его применению</w:t>
      </w:r>
      <w:r>
        <w:rPr>
          <w:rFonts w:ascii="Times New Roman" w:hAnsi="Times New Roman" w:cs="Times New Roman"/>
          <w:color w:val="auto"/>
          <w:sz w:val="18"/>
          <w:szCs w:val="18"/>
        </w:rPr>
        <w:t>».</w:t>
      </w:r>
    </w:p>
  </w:footnote>
  <w:footnote w:id="27">
    <w:p w:rsidR="003C216C" w:rsidRPr="003010B8" w:rsidRDefault="003C216C" w:rsidP="003010B8">
      <w:pPr>
        <w:pStyle w:val="1"/>
        <w:spacing w:before="0"/>
        <w:ind w:left="284" w:hanging="284"/>
        <w:jc w:val="both"/>
        <w:rPr>
          <w:sz w:val="18"/>
          <w:szCs w:val="18"/>
        </w:rPr>
      </w:pPr>
      <w:r w:rsidRPr="003010B8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3010B8">
        <w:rPr>
          <w:rFonts w:ascii="Times New Roman" w:hAnsi="Times New Roman" w:cs="Times New Roman"/>
          <w:color w:val="auto"/>
          <w:sz w:val="18"/>
          <w:szCs w:val="18"/>
        </w:rPr>
        <w:t xml:space="preserve"> Приказ Минфина России от 07.12.18г. № 256н «Об утверждении федерального ста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ндарта бухгалтерского учета для </w:t>
      </w:r>
      <w:r w:rsidRPr="003010B8">
        <w:rPr>
          <w:rFonts w:ascii="Times New Roman" w:hAnsi="Times New Roman" w:cs="Times New Roman"/>
          <w:color w:val="auto"/>
          <w:sz w:val="18"/>
          <w:szCs w:val="18"/>
        </w:rPr>
        <w:t>организаций государственного сектора «Запасы».</w:t>
      </w:r>
    </w:p>
  </w:footnote>
  <w:footnote w:id="28">
    <w:p w:rsidR="003C216C" w:rsidRPr="003010B8" w:rsidRDefault="003C216C" w:rsidP="003010B8">
      <w:pPr>
        <w:pStyle w:val="aff"/>
        <w:ind w:left="284" w:hanging="284"/>
        <w:jc w:val="both"/>
        <w:rPr>
          <w:sz w:val="18"/>
        </w:rPr>
      </w:pPr>
      <w:r w:rsidRPr="00EF5300">
        <w:rPr>
          <w:rStyle w:val="aff1"/>
          <w:b/>
          <w:sz w:val="18"/>
        </w:rPr>
        <w:footnoteRef/>
      </w:r>
      <w:r w:rsidRPr="00EF5300">
        <w:rPr>
          <w:b/>
          <w:sz w:val="18"/>
        </w:rPr>
        <w:t xml:space="preserve">  </w:t>
      </w:r>
      <w:r w:rsidRPr="00EF5300">
        <w:rPr>
          <w:rStyle w:val="afe"/>
          <w:color w:val="000000" w:themeColor="text1"/>
          <w:sz w:val="18"/>
        </w:rPr>
        <w:t>Приказ Минфина России от 31.12.16г. № 258н.</w:t>
      </w:r>
      <w:r w:rsidRPr="00EF5300">
        <w:rPr>
          <w:sz w:val="18"/>
        </w:rPr>
        <w:t xml:space="preserve"> «Об утверждении федерального стандарта бухгалтерского учета для</w:t>
      </w:r>
      <w:r w:rsidRPr="003010B8">
        <w:rPr>
          <w:sz w:val="18"/>
        </w:rPr>
        <w:t xml:space="preserve"> организаций государственного сектора «Аренда».</w:t>
      </w:r>
    </w:p>
  </w:footnote>
  <w:footnote w:id="29">
    <w:p w:rsidR="003C216C" w:rsidRPr="00F31838" w:rsidRDefault="003C216C">
      <w:pPr>
        <w:pStyle w:val="aff"/>
        <w:rPr>
          <w:sz w:val="18"/>
        </w:rPr>
      </w:pPr>
      <w:r w:rsidRPr="00EF5300">
        <w:rPr>
          <w:rStyle w:val="aff1"/>
          <w:b/>
          <w:sz w:val="18"/>
        </w:rPr>
        <w:footnoteRef/>
      </w:r>
      <w:r w:rsidRPr="00EF5300">
        <w:rPr>
          <w:sz w:val="18"/>
        </w:rPr>
        <w:t xml:space="preserve"> </w:t>
      </w:r>
      <w:r w:rsidRPr="00EF5300">
        <w:rPr>
          <w:rStyle w:val="afe"/>
          <w:rFonts w:cs="Times New Roman"/>
          <w:color w:val="000000" w:themeColor="text1"/>
          <w:sz w:val="18"/>
        </w:rPr>
        <w:t>Федеральный закон от 26.07.06г. № 135-ФЗ «О защите конкуренции».</w:t>
      </w:r>
    </w:p>
  </w:footnote>
  <w:footnote w:id="30">
    <w:p w:rsidR="003C216C" w:rsidRPr="001A35DC" w:rsidRDefault="003C216C" w:rsidP="0039523D">
      <w:pPr>
        <w:pStyle w:val="aff"/>
        <w:ind w:left="142" w:hanging="142"/>
        <w:jc w:val="both"/>
        <w:rPr>
          <w:sz w:val="18"/>
        </w:rPr>
      </w:pPr>
      <w:r w:rsidRPr="001A35DC">
        <w:rPr>
          <w:rStyle w:val="aff1"/>
          <w:b/>
          <w:sz w:val="18"/>
        </w:rPr>
        <w:footnoteRef/>
      </w:r>
      <w:r>
        <w:rPr>
          <w:rStyle w:val="afe"/>
          <w:rFonts w:cs="Times New Roman"/>
          <w:color w:val="auto"/>
          <w:sz w:val="18"/>
        </w:rPr>
        <w:t xml:space="preserve"> </w:t>
      </w:r>
      <w:r w:rsidRPr="001A35DC">
        <w:rPr>
          <w:rStyle w:val="afe"/>
          <w:rFonts w:cs="Times New Roman"/>
          <w:color w:val="auto"/>
          <w:sz w:val="18"/>
        </w:rPr>
        <w:t>Федерального закона от 22.07.08г. № 159-ФЗ «</w:t>
      </w:r>
      <w:r>
        <w:rPr>
          <w:rFonts w:eastAsiaTheme="minorHAnsi" w:cs="Times New Roman"/>
          <w:kern w:val="0"/>
          <w:sz w:val="18"/>
          <w:lang w:eastAsia="en-US" w:bidi="ar-SA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1A35DC">
        <w:rPr>
          <w:rStyle w:val="afe"/>
          <w:rFonts w:cs="Times New Roman"/>
          <w:color w:val="auto"/>
          <w:sz w:val="18"/>
        </w:rPr>
        <w:t>»</w:t>
      </w:r>
      <w:r>
        <w:rPr>
          <w:rStyle w:val="afe"/>
          <w:rFonts w:cs="Times New Roman"/>
          <w:color w:val="auto"/>
          <w:sz w:val="18"/>
        </w:rPr>
        <w:t>.</w:t>
      </w:r>
    </w:p>
  </w:footnote>
  <w:footnote w:id="31">
    <w:p w:rsidR="003C216C" w:rsidRPr="00051817" w:rsidRDefault="003C216C" w:rsidP="0039523D">
      <w:pPr>
        <w:pStyle w:val="aff"/>
        <w:ind w:left="142" w:hanging="142"/>
        <w:rPr>
          <w:sz w:val="18"/>
        </w:rPr>
      </w:pPr>
      <w:r w:rsidRPr="00051817">
        <w:rPr>
          <w:rStyle w:val="aff1"/>
          <w:b/>
          <w:sz w:val="18"/>
        </w:rPr>
        <w:footnoteRef/>
      </w:r>
      <w:r>
        <w:rPr>
          <w:rStyle w:val="afe"/>
          <w:color w:val="auto"/>
          <w:sz w:val="18"/>
        </w:rPr>
        <w:t xml:space="preserve"> </w:t>
      </w:r>
      <w:r w:rsidRPr="00051817">
        <w:rPr>
          <w:rStyle w:val="afe"/>
          <w:color w:val="auto"/>
          <w:sz w:val="18"/>
        </w:rPr>
        <w:t>Федерального закона от 21.12.01г. № 178-ФЗ «О приватизации государственного и муниципального имущества»</w:t>
      </w:r>
      <w:r>
        <w:rPr>
          <w:rStyle w:val="afe"/>
          <w:color w:val="auto"/>
          <w:sz w:val="18"/>
        </w:rPr>
        <w:t>.</w:t>
      </w:r>
    </w:p>
  </w:footnote>
  <w:footnote w:id="32">
    <w:p w:rsidR="003C216C" w:rsidRPr="00C07ECF" w:rsidRDefault="003C216C" w:rsidP="00DA722B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outlineLvl w:val="0"/>
        <w:rPr>
          <w:rFonts w:eastAsiaTheme="minorHAnsi" w:cs="Times New Roman"/>
          <w:bCs/>
          <w:kern w:val="0"/>
          <w:sz w:val="18"/>
          <w:szCs w:val="18"/>
          <w:lang w:eastAsia="en-US" w:bidi="ar-SA"/>
        </w:rPr>
      </w:pPr>
      <w:r w:rsidRPr="00C07ECF">
        <w:rPr>
          <w:rStyle w:val="aff1"/>
          <w:b/>
          <w:sz w:val="18"/>
          <w:szCs w:val="18"/>
        </w:rPr>
        <w:footnoteRef/>
      </w:r>
      <w:r w:rsidRPr="00C07ECF">
        <w:rPr>
          <w:b/>
          <w:sz w:val="18"/>
          <w:szCs w:val="18"/>
        </w:rPr>
        <w:t xml:space="preserve"> </w:t>
      </w:r>
      <w:r w:rsidRPr="00DA722B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Ст.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</w:t>
      </w:r>
      <w:r w:rsidRPr="00DA722B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296. Право оперативного управления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. «</w:t>
      </w:r>
      <w:r w:rsidRPr="00C07ECF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Гражданский кодекс Российской Федерации (часть первая)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» от 30.11.</w:t>
      </w:r>
      <w:r w:rsidRPr="00C07ECF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94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г.</w:t>
      </w:r>
      <w:r w:rsidRPr="00C07ECF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№</w:t>
      </w:r>
      <w:r w:rsidRPr="00C07ECF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51-ФЗ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.</w:t>
      </w:r>
      <w:r w:rsidRPr="00C07ECF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</w:t>
      </w:r>
    </w:p>
    <w:p w:rsidR="003C216C" w:rsidRDefault="003C216C">
      <w:pPr>
        <w:pStyle w:val="aff"/>
      </w:pPr>
    </w:p>
  </w:footnote>
  <w:footnote w:id="33">
    <w:p w:rsidR="003C216C" w:rsidRPr="00CB35C0" w:rsidRDefault="003C216C" w:rsidP="00CB35C0">
      <w:pPr>
        <w:pStyle w:val="1"/>
        <w:spacing w:before="0"/>
      </w:pPr>
      <w:r w:rsidRPr="00CB35C0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CB35C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CB35C0">
        <w:rPr>
          <w:rStyle w:val="hl"/>
          <w:rFonts w:ascii="Times New Roman" w:hAnsi="Times New Roman" w:cs="Times New Roman"/>
          <w:color w:val="auto"/>
          <w:sz w:val="18"/>
          <w:szCs w:val="18"/>
        </w:rPr>
        <w:t>Ст. 41. Виды доходов бюджетов</w:t>
      </w:r>
      <w:r w:rsidRPr="00CB35C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hyperlink r:id="rId2" w:history="1">
        <w:r w:rsidRPr="00CB35C0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  <w:u w:val="none"/>
          </w:rPr>
          <w:t>«Бюджетный кодекс Российской Федерации» от 31.07.98г. № 145-ФЗ</w:t>
        </w:r>
      </w:hyperlink>
      <w:r w:rsidRPr="00CB35C0">
        <w:rPr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34">
    <w:p w:rsidR="003C216C" w:rsidRDefault="003C216C" w:rsidP="00E227F2">
      <w:pPr>
        <w:pStyle w:val="1"/>
        <w:spacing w:before="0"/>
        <w:ind w:left="142" w:hanging="142"/>
        <w:jc w:val="both"/>
      </w:pPr>
      <w:r w:rsidRPr="00E227F2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E227F2">
        <w:rPr>
          <w:rFonts w:ascii="Times New Roman" w:hAnsi="Times New Roman" w:cs="Times New Roman"/>
          <w:b/>
          <w:color w:val="auto"/>
          <w:sz w:val="18"/>
          <w:szCs w:val="18"/>
        </w:rPr>
        <w:t xml:space="preserve"> </w:t>
      </w:r>
      <w:r w:rsidRPr="00E227F2">
        <w:rPr>
          <w:rFonts w:ascii="Times New Roman" w:hAnsi="Times New Roman" w:cs="Times New Roman"/>
          <w:color w:val="auto"/>
          <w:sz w:val="18"/>
          <w:szCs w:val="18"/>
        </w:rPr>
        <w:t>Постановление Правительства РФ от 23.06.16</w:t>
      </w:r>
      <w:r>
        <w:rPr>
          <w:rFonts w:ascii="Times New Roman" w:hAnsi="Times New Roman" w:cs="Times New Roman"/>
          <w:color w:val="auto"/>
          <w:sz w:val="18"/>
          <w:szCs w:val="18"/>
        </w:rPr>
        <w:t>г.</w:t>
      </w:r>
      <w:r w:rsidRPr="00E227F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№</w:t>
      </w:r>
      <w:r w:rsidRPr="00E227F2">
        <w:rPr>
          <w:rFonts w:ascii="Times New Roman" w:hAnsi="Times New Roman" w:cs="Times New Roman"/>
          <w:color w:val="auto"/>
          <w:sz w:val="18"/>
          <w:szCs w:val="18"/>
        </w:rPr>
        <w:t xml:space="preserve"> 574 </w:t>
      </w:r>
      <w:r>
        <w:rPr>
          <w:rFonts w:ascii="Times New Roman" w:hAnsi="Times New Roman" w:cs="Times New Roman"/>
          <w:color w:val="auto"/>
          <w:sz w:val="18"/>
          <w:szCs w:val="18"/>
        </w:rPr>
        <w:t>«</w:t>
      </w:r>
      <w:r w:rsidRPr="00E227F2">
        <w:rPr>
          <w:rFonts w:ascii="Times New Roman" w:hAnsi="Times New Roman" w:cs="Times New Roman"/>
          <w:color w:val="auto"/>
          <w:sz w:val="18"/>
          <w:szCs w:val="1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>
        <w:rPr>
          <w:rFonts w:ascii="Times New Roman" w:hAnsi="Times New Roman" w:cs="Times New Roman"/>
          <w:color w:val="auto"/>
          <w:sz w:val="18"/>
          <w:szCs w:val="18"/>
        </w:rPr>
        <w:t>».</w:t>
      </w:r>
    </w:p>
  </w:footnote>
  <w:footnote w:id="35">
    <w:p w:rsidR="003C216C" w:rsidRPr="00E10D6F" w:rsidRDefault="003C216C" w:rsidP="00E10D6F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outlineLvl w:val="0"/>
        <w:rPr>
          <w:b/>
          <w:sz w:val="18"/>
          <w:szCs w:val="18"/>
        </w:rPr>
      </w:pPr>
      <w:r w:rsidRPr="00E10D6F">
        <w:rPr>
          <w:rStyle w:val="aff1"/>
          <w:b/>
          <w:sz w:val="18"/>
          <w:szCs w:val="18"/>
        </w:rPr>
        <w:footnoteRef/>
      </w:r>
      <w:r w:rsidRPr="00E10D6F">
        <w:rPr>
          <w:sz w:val="18"/>
          <w:szCs w:val="18"/>
        </w:rPr>
        <w:t xml:space="preserve"> </w:t>
      </w:r>
      <w:r w:rsidRPr="00E10D6F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Ст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.</w:t>
      </w:r>
      <w:r w:rsidRPr="00E10D6F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39.2. Исполнительные органы государственной власти и органы местного самоуправления, уполномоченные на предоставление земельных участков.</w:t>
      </w:r>
      <w:r w:rsidRPr="00E10D6F">
        <w:rPr>
          <w:sz w:val="18"/>
          <w:szCs w:val="18"/>
        </w:rPr>
        <w:t xml:space="preserve"> </w:t>
      </w:r>
      <w:r w:rsidRPr="00E10D6F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«Земельный кодекс Российской Федерации» от 25.10.01г. № 136-ФЗ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.</w:t>
      </w:r>
    </w:p>
  </w:footnote>
  <w:footnote w:id="36">
    <w:p w:rsidR="003C216C" w:rsidRDefault="003C216C" w:rsidP="00E10D6F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outlineLvl w:val="0"/>
      </w:pPr>
      <w:r w:rsidRPr="00E10D6F">
        <w:rPr>
          <w:rStyle w:val="aff1"/>
          <w:b/>
          <w:sz w:val="18"/>
          <w:szCs w:val="18"/>
        </w:rPr>
        <w:footnoteRef/>
      </w:r>
      <w:r w:rsidRPr="00E10D6F">
        <w:rPr>
          <w:sz w:val="18"/>
          <w:szCs w:val="18"/>
        </w:rPr>
        <w:t xml:space="preserve"> </w:t>
      </w:r>
      <w:r w:rsidRPr="00E10D6F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Ст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.</w:t>
      </w:r>
      <w:r w:rsidRPr="00E10D6F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39.11. Подготовка и организация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. </w:t>
      </w:r>
      <w:r w:rsidRPr="00E10D6F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«Земельный кодекс Российской Федерации» от 25.10.01г. № 136-ФЗ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.</w:t>
      </w:r>
    </w:p>
  </w:footnote>
  <w:footnote w:id="37">
    <w:p w:rsidR="003C216C" w:rsidRPr="00E10D6F" w:rsidRDefault="003C216C" w:rsidP="00E10D6F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outlineLvl w:val="0"/>
      </w:pPr>
      <w:r w:rsidRPr="00E10D6F">
        <w:rPr>
          <w:rStyle w:val="aff1"/>
          <w:b/>
          <w:sz w:val="18"/>
          <w:szCs w:val="18"/>
        </w:rPr>
        <w:footnoteRef/>
      </w:r>
      <w:r w:rsidRPr="00E10D6F">
        <w:rPr>
          <w:b/>
          <w:sz w:val="18"/>
          <w:szCs w:val="18"/>
        </w:rPr>
        <w:t xml:space="preserve"> </w:t>
      </w:r>
      <w:r w:rsidRPr="00E10D6F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Ст. 39.8. Особенности договора аренды земельного участка, находящегося в государственной или муниципальной собственности. «Земельный кодекс Российской Федерации» от 25.10.01г. № 136-ФЗ.</w:t>
      </w:r>
    </w:p>
  </w:footnote>
  <w:footnote w:id="38">
    <w:p w:rsidR="003C216C" w:rsidRPr="0022357B" w:rsidRDefault="003C216C" w:rsidP="0022357B">
      <w:pPr>
        <w:pStyle w:val="aff"/>
        <w:ind w:left="142" w:hanging="142"/>
        <w:jc w:val="both"/>
        <w:rPr>
          <w:rFonts w:cs="Times New Roman"/>
          <w:sz w:val="18"/>
        </w:rPr>
      </w:pPr>
      <w:r w:rsidRPr="0022357B">
        <w:rPr>
          <w:rStyle w:val="aff1"/>
          <w:rFonts w:cs="Times New Roman"/>
          <w:b/>
          <w:sz w:val="18"/>
        </w:rPr>
        <w:footnoteRef/>
      </w:r>
      <w:r w:rsidRPr="0022357B">
        <w:rPr>
          <w:rFonts w:cs="Times New Roman"/>
          <w:b/>
          <w:sz w:val="18"/>
        </w:rPr>
        <w:t xml:space="preserve"> </w:t>
      </w:r>
      <w:r w:rsidRPr="0022357B">
        <w:rPr>
          <w:rFonts w:cs="Times New Roman"/>
          <w:sz w:val="18"/>
        </w:rPr>
        <w:t>Закон Челябинской области от 24.04.08г. № 257-ЗО «О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разграничена».</w:t>
      </w:r>
    </w:p>
  </w:footnote>
  <w:footnote w:id="39">
    <w:p w:rsidR="003C216C" w:rsidRPr="00EF5300" w:rsidRDefault="003C216C" w:rsidP="0022357B">
      <w:pPr>
        <w:pStyle w:val="1"/>
        <w:spacing w:before="0"/>
        <w:ind w:left="142" w:hanging="142"/>
        <w:jc w:val="both"/>
        <w:rPr>
          <w:color w:val="auto"/>
        </w:rPr>
      </w:pPr>
      <w:r w:rsidRPr="0022357B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22357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2357B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Приказ Мин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экономразвития России от 01.09.</w:t>
      </w:r>
      <w:r w:rsidRPr="0022357B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14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г.</w:t>
      </w:r>
      <w:r w:rsidRPr="0022357B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№</w:t>
      </w:r>
      <w:r w:rsidRPr="0022357B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 540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«</w:t>
      </w:r>
      <w:r w:rsidRPr="0022357B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Об утверждении классификатора видов разрешенного </w:t>
      </w:r>
      <w:r w:rsidRPr="00EF5300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использования земельных участков».</w:t>
      </w:r>
    </w:p>
  </w:footnote>
  <w:footnote w:id="40">
    <w:p w:rsidR="003C216C" w:rsidRPr="00EF5300" w:rsidRDefault="003C216C" w:rsidP="0022357B">
      <w:pPr>
        <w:pStyle w:val="1"/>
        <w:spacing w:before="0"/>
        <w:ind w:left="142" w:hanging="142"/>
        <w:jc w:val="both"/>
      </w:pPr>
      <w:r w:rsidRPr="00EF5300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EF530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EF5300">
        <w:rPr>
          <w:rStyle w:val="afe"/>
          <w:rFonts w:ascii="Times New Roman" w:hAnsi="Times New Roman" w:cs="Times New Roman"/>
          <w:color w:val="auto"/>
          <w:sz w:val="18"/>
          <w:szCs w:val="18"/>
        </w:rPr>
        <w:t>Распоряжением Правительства РФ 19.03.20г. № 670-р «</w:t>
      </w:r>
      <w:r w:rsidRPr="00EF5300">
        <w:rPr>
          <w:rFonts w:ascii="Times New Roman" w:hAnsi="Times New Roman" w:cs="Times New Roman"/>
          <w:color w:val="auto"/>
          <w:sz w:val="18"/>
          <w:szCs w:val="18"/>
        </w:rPr>
        <w:t>О мерах поддержки субъектов малого и среднего предпринимательства».</w:t>
      </w:r>
    </w:p>
  </w:footnote>
  <w:footnote w:id="41">
    <w:p w:rsidR="003C216C" w:rsidRPr="00EF5300" w:rsidRDefault="003C216C" w:rsidP="00225A0B">
      <w:pPr>
        <w:pStyle w:val="1"/>
        <w:spacing w:before="0"/>
        <w:ind w:left="142" w:hanging="142"/>
        <w:jc w:val="both"/>
      </w:pPr>
      <w:r w:rsidRPr="00EF5300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EF530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EF5300">
        <w:rPr>
          <w:rStyle w:val="afe"/>
          <w:rFonts w:ascii="Times New Roman" w:hAnsi="Times New Roman" w:cs="Times New Roman"/>
          <w:color w:val="auto"/>
          <w:sz w:val="18"/>
          <w:szCs w:val="18"/>
        </w:rPr>
        <w:t xml:space="preserve">Постановлением Правительства РФ от 03.04.20г. № 439 </w:t>
      </w:r>
      <w:r w:rsidRPr="00EF5300">
        <w:rPr>
          <w:rFonts w:ascii="Times New Roman" w:hAnsi="Times New Roman" w:cs="Times New Roman"/>
          <w:color w:val="auto"/>
          <w:sz w:val="18"/>
          <w:szCs w:val="18"/>
        </w:rPr>
        <w:t>«Об установлении требований к условиям и срокам отсрочки уплаты арендной платы по договорам аренды недвижимого имущества».</w:t>
      </w:r>
    </w:p>
  </w:footnote>
  <w:footnote w:id="42">
    <w:p w:rsidR="003C216C" w:rsidRDefault="003C216C">
      <w:pPr>
        <w:pStyle w:val="aff"/>
      </w:pPr>
      <w:r w:rsidRPr="00EF5300">
        <w:rPr>
          <w:rStyle w:val="aff1"/>
          <w:b/>
        </w:rPr>
        <w:footnoteRef/>
      </w:r>
      <w:r w:rsidRPr="00EF5300">
        <w:t xml:space="preserve"> Федеральный закон от 29.07.98г. № 135-ФЗ «Об оценочной деятельности в Российской Федерации»</w:t>
      </w:r>
    </w:p>
  </w:footnote>
  <w:footnote w:id="43">
    <w:p w:rsidR="003C216C" w:rsidRPr="009D2F74" w:rsidRDefault="003C216C" w:rsidP="00031864">
      <w:pPr>
        <w:tabs>
          <w:tab w:val="left" w:pos="8051"/>
        </w:tabs>
        <w:ind w:left="142" w:hanging="142"/>
        <w:jc w:val="both"/>
        <w:rPr>
          <w:sz w:val="18"/>
          <w:szCs w:val="18"/>
        </w:rPr>
      </w:pPr>
      <w:r w:rsidRPr="00C63552">
        <w:rPr>
          <w:rStyle w:val="aff1"/>
          <w:b/>
          <w:sz w:val="18"/>
          <w:szCs w:val="18"/>
        </w:rPr>
        <w:footnoteRef/>
      </w:r>
      <w:r>
        <w:rPr>
          <w:rFonts w:eastAsia="Times New Roman" w:cs="Times New Roman"/>
          <w:bCs/>
          <w:kern w:val="36"/>
          <w:sz w:val="18"/>
          <w:szCs w:val="18"/>
          <w:lang w:eastAsia="ru-RU" w:bidi="ar-SA"/>
        </w:rPr>
        <w:t xml:space="preserve"> </w:t>
      </w:r>
      <w:r w:rsidRPr="009D2F74">
        <w:rPr>
          <w:rFonts w:eastAsia="Times New Roman" w:cs="Times New Roman"/>
          <w:bCs/>
          <w:kern w:val="36"/>
          <w:sz w:val="18"/>
          <w:szCs w:val="18"/>
          <w:lang w:eastAsia="ru-RU" w:bidi="ar-SA"/>
        </w:rPr>
        <w:t>Постановлением Правительства от 08.02.17г.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нужд».</w:t>
      </w:r>
    </w:p>
  </w:footnote>
  <w:footnote w:id="44">
    <w:p w:rsidR="003C216C" w:rsidRPr="001C364B" w:rsidRDefault="003C216C" w:rsidP="00031864">
      <w:pPr>
        <w:ind w:left="142" w:hanging="142"/>
        <w:jc w:val="both"/>
        <w:rPr>
          <w:sz w:val="18"/>
          <w:szCs w:val="18"/>
        </w:rPr>
      </w:pPr>
      <w:r w:rsidRPr="001C364B">
        <w:rPr>
          <w:rStyle w:val="aff1"/>
          <w:b/>
          <w:color w:val="000000" w:themeColor="text1"/>
          <w:sz w:val="18"/>
          <w:szCs w:val="18"/>
        </w:rPr>
        <w:footnoteRef/>
      </w:r>
      <w:r w:rsidRPr="001C364B">
        <w:rPr>
          <w:rFonts w:eastAsia="Times New Roman" w:cs="Times New Roman"/>
          <w:bCs/>
          <w:color w:val="000000" w:themeColor="text1"/>
          <w:kern w:val="36"/>
          <w:sz w:val="18"/>
          <w:szCs w:val="18"/>
          <w:lang w:eastAsia="ru-RU" w:bidi="ar-SA"/>
        </w:rPr>
        <w:t xml:space="preserve"> Ст. 455. Условие договора о товаре. </w:t>
      </w:r>
      <w:hyperlink r:id="rId3" w:history="1">
        <w:r w:rsidRPr="001C364B">
          <w:rPr>
            <w:bCs/>
            <w:color w:val="000000" w:themeColor="text1"/>
            <w:sz w:val="18"/>
            <w:szCs w:val="18"/>
          </w:rPr>
          <w:t xml:space="preserve">«Гражданский кодекс Российской Федерации (часть вторая)» от 26.01.96г.  № 14-ФЗ. </w:t>
        </w:r>
      </w:hyperlink>
    </w:p>
  </w:footnote>
  <w:footnote w:id="45">
    <w:p w:rsidR="003C216C" w:rsidRPr="001C364B" w:rsidRDefault="003C216C" w:rsidP="00031864">
      <w:pPr>
        <w:pStyle w:val="1"/>
        <w:spacing w:before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C364B">
        <w:rPr>
          <w:rStyle w:val="aff1"/>
          <w:rFonts w:ascii="Times New Roman" w:hAnsi="Times New Roman" w:cs="Times New Roman"/>
          <w:b/>
          <w:color w:val="000000" w:themeColor="text1"/>
          <w:sz w:val="18"/>
          <w:szCs w:val="18"/>
        </w:rPr>
        <w:footnoteRef/>
      </w:r>
      <w:r w:rsidRPr="001C364B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 Постановление Правительства РФ от 28.11.13г. № 1084 «О порядке ведения реестра контрактов, заключенных заказчиками, и реестра контрактов, содержащего сведения, составляющие государственную тайну».</w:t>
      </w:r>
    </w:p>
    <w:p w:rsidR="003C216C" w:rsidRDefault="003C216C" w:rsidP="00031864">
      <w:pPr>
        <w:pStyle w:val="aff"/>
      </w:pPr>
    </w:p>
  </w:footnote>
  <w:footnote w:id="46">
    <w:p w:rsidR="003C216C" w:rsidRPr="001C364B" w:rsidRDefault="003C216C" w:rsidP="00C07ECF">
      <w:pPr>
        <w:pStyle w:val="1"/>
        <w:spacing w:before="0"/>
        <w:ind w:left="142" w:hanging="142"/>
        <w:jc w:val="both"/>
      </w:pPr>
      <w:r w:rsidRPr="001C364B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1C364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1C364B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Ст. 432. </w:t>
      </w:r>
      <w:r w:rsidRPr="001C364B">
        <w:rPr>
          <w:rFonts w:ascii="Times New Roman" w:eastAsia="SimSun" w:hAnsi="Times New Roman" w:cs="Times New Roman"/>
          <w:bCs/>
          <w:color w:val="auto"/>
          <w:sz w:val="18"/>
          <w:szCs w:val="18"/>
        </w:rPr>
        <w:t>Основные положения о заключении договора</w:t>
      </w:r>
      <w:r>
        <w:rPr>
          <w:rFonts w:ascii="Times New Roman" w:eastAsia="SimSun" w:hAnsi="Times New Roman" w:cs="Times New Roman"/>
          <w:bCs/>
          <w:color w:val="auto"/>
          <w:sz w:val="18"/>
          <w:szCs w:val="18"/>
        </w:rPr>
        <w:t>.</w:t>
      </w:r>
      <w:r w:rsidRPr="001C364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hyperlink r:id="rId4" w:history="1">
        <w:r w:rsidRPr="001C364B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  <w:u w:val="none"/>
          </w:rPr>
          <w:t>«Гражданский кодекс Российской Федерации (часть первая)» от 30.11.94г. № 51-ФЗ</w:t>
        </w:r>
        <w:r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  <w:u w:val="none"/>
          </w:rPr>
          <w:t>».</w:t>
        </w:r>
        <w:r w:rsidRPr="001C364B">
          <w:rPr>
            <w:rStyle w:val="a3"/>
            <w:rFonts w:ascii="Times New Roman" w:hAnsi="Times New Roman" w:cs="Times New Roman"/>
            <w:bCs/>
            <w:color w:val="auto"/>
            <w:sz w:val="18"/>
            <w:szCs w:val="18"/>
            <w:u w:val="none"/>
          </w:rPr>
          <w:t xml:space="preserve"> </w:t>
        </w:r>
      </w:hyperlink>
    </w:p>
  </w:footnote>
  <w:footnote w:id="47">
    <w:p w:rsidR="003C216C" w:rsidRDefault="003C216C" w:rsidP="000C39CA">
      <w:pPr>
        <w:pStyle w:val="1"/>
        <w:spacing w:before="0"/>
        <w:ind w:left="142" w:hanging="142"/>
        <w:jc w:val="both"/>
      </w:pPr>
      <w:r w:rsidRPr="00414FDA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414FDA">
        <w:rPr>
          <w:b/>
        </w:rPr>
        <w:t xml:space="preserve"> </w:t>
      </w:r>
      <w:r w:rsidRPr="00C63552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Ст. 3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8</w:t>
      </w:r>
      <w:r w:rsidRPr="00C63552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. </w:t>
      </w:r>
      <w:r w:rsidRPr="00414FDA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Принцип адресности и целевого характера бюджетных средств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. </w:t>
      </w:r>
      <w:r w:rsidRPr="00C63552">
        <w:rPr>
          <w:rFonts w:eastAsia="Times New Roman" w:cs="Times New Roman"/>
          <w:bCs/>
          <w:kern w:val="36"/>
          <w:sz w:val="18"/>
          <w:lang w:eastAsia="ru-RU" w:bidi="ar-SA"/>
        </w:rPr>
        <w:t xml:space="preserve"> </w:t>
      </w:r>
      <w:r w:rsidRPr="00C63552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«Бюджетный кодекс Российской Федерации» от 31.07.98г. № 145-ФЗ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.</w:t>
      </w:r>
    </w:p>
  </w:footnote>
  <w:footnote w:id="48">
    <w:p w:rsidR="003C216C" w:rsidRDefault="003C216C" w:rsidP="00414FDA">
      <w:pPr>
        <w:pStyle w:val="1"/>
        <w:spacing w:before="0"/>
      </w:pPr>
      <w:r w:rsidRPr="00414FDA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 w:rsidRPr="00414FDA">
        <w:rPr>
          <w:rFonts w:ascii="Times New Roman" w:hAnsi="Times New Roman" w:cs="Times New Roman"/>
          <w:color w:val="auto"/>
          <w:sz w:val="18"/>
          <w:szCs w:val="18"/>
        </w:rPr>
        <w:t xml:space="preserve"> Федеральный закон </w:t>
      </w:r>
      <w:r>
        <w:rPr>
          <w:rFonts w:ascii="Times New Roman" w:hAnsi="Times New Roman" w:cs="Times New Roman"/>
          <w:color w:val="auto"/>
          <w:sz w:val="18"/>
          <w:szCs w:val="18"/>
        </w:rPr>
        <w:t>«</w:t>
      </w:r>
      <w:r w:rsidRPr="00414FDA">
        <w:rPr>
          <w:rFonts w:ascii="Times New Roman" w:hAnsi="Times New Roman" w:cs="Times New Roman"/>
          <w:color w:val="auto"/>
          <w:sz w:val="18"/>
          <w:szCs w:val="18"/>
        </w:rPr>
        <w:t>О рекламе</w:t>
      </w:r>
      <w:r>
        <w:rPr>
          <w:rFonts w:ascii="Times New Roman" w:hAnsi="Times New Roman" w:cs="Times New Roman"/>
          <w:color w:val="auto"/>
          <w:sz w:val="18"/>
          <w:szCs w:val="18"/>
        </w:rPr>
        <w:t>»</w:t>
      </w:r>
      <w:r w:rsidRPr="00414FDA">
        <w:rPr>
          <w:rFonts w:ascii="Times New Roman" w:hAnsi="Times New Roman" w:cs="Times New Roman"/>
          <w:color w:val="auto"/>
          <w:sz w:val="18"/>
          <w:szCs w:val="18"/>
        </w:rPr>
        <w:t xml:space="preserve"> от 13.03.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06г. № </w:t>
      </w:r>
      <w:r w:rsidRPr="00414FDA">
        <w:rPr>
          <w:rFonts w:ascii="Times New Roman" w:hAnsi="Times New Roman" w:cs="Times New Roman"/>
          <w:color w:val="auto"/>
          <w:sz w:val="18"/>
          <w:szCs w:val="18"/>
        </w:rPr>
        <w:t>38-ФЗ</w:t>
      </w:r>
      <w:r>
        <w:rPr>
          <w:rFonts w:ascii="Times New Roman" w:hAnsi="Times New Roman" w:cs="Times New Roman"/>
          <w:color w:val="auto"/>
          <w:sz w:val="18"/>
          <w:szCs w:val="18"/>
        </w:rPr>
        <w:t>.</w:t>
      </w:r>
    </w:p>
  </w:footnote>
  <w:footnote w:id="49">
    <w:p w:rsidR="003C216C" w:rsidRPr="00310E5B" w:rsidRDefault="003C216C" w:rsidP="00037827">
      <w:pPr>
        <w:pStyle w:val="aff"/>
        <w:ind w:left="284" w:hanging="284"/>
        <w:jc w:val="both"/>
        <w:rPr>
          <w:sz w:val="18"/>
        </w:rPr>
      </w:pPr>
      <w:r w:rsidRPr="00037827">
        <w:rPr>
          <w:rStyle w:val="aff1"/>
          <w:b/>
        </w:rPr>
        <w:footnoteRef/>
      </w:r>
      <w:r>
        <w:rPr>
          <w:rFonts w:eastAsia="Times New Roman" w:cs="Times New Roman"/>
          <w:bCs/>
          <w:kern w:val="36"/>
          <w:sz w:val="18"/>
          <w:lang w:eastAsia="ru-RU" w:bidi="ar-SA"/>
        </w:rPr>
        <w:t xml:space="preserve"> </w:t>
      </w:r>
      <w:r w:rsidRPr="00310E5B">
        <w:rPr>
          <w:rFonts w:eastAsia="Times New Roman" w:cs="Times New Roman"/>
          <w:bCs/>
          <w:kern w:val="36"/>
          <w:sz w:val="18"/>
          <w:lang w:eastAsia="ru-RU" w:bidi="ar-SA"/>
        </w:rPr>
        <w:t>Ст</w:t>
      </w:r>
      <w:r>
        <w:rPr>
          <w:rFonts w:eastAsia="Times New Roman" w:cs="Times New Roman"/>
          <w:bCs/>
          <w:kern w:val="36"/>
          <w:sz w:val="18"/>
          <w:lang w:eastAsia="ru-RU" w:bidi="ar-SA"/>
        </w:rPr>
        <w:t>.</w:t>
      </w:r>
      <w:r w:rsidRPr="00310E5B">
        <w:rPr>
          <w:rFonts w:eastAsia="Times New Roman" w:cs="Times New Roman"/>
          <w:bCs/>
          <w:kern w:val="36"/>
          <w:sz w:val="18"/>
          <w:lang w:eastAsia="ru-RU" w:bidi="ar-SA"/>
        </w:rPr>
        <w:t xml:space="preserve"> 15.11. Грубое нарушение требований к бухгалтерскому учету, в том числе к бухгалтерской (финансовой) отчетности «Кодекс Российской Федерации об административных правонарушениях» от 30.12.01г. № 195-ФЗ</w:t>
      </w:r>
      <w:r>
        <w:rPr>
          <w:rFonts w:eastAsia="Times New Roman" w:cs="Times New Roman"/>
          <w:bCs/>
          <w:kern w:val="36"/>
          <w:sz w:val="18"/>
          <w:lang w:eastAsia="ru-RU" w:bidi="ar-SA"/>
        </w:rPr>
        <w:t>.</w:t>
      </w:r>
    </w:p>
    <w:p w:rsidR="003C216C" w:rsidRDefault="003C216C">
      <w:pPr>
        <w:pStyle w:val="aff"/>
      </w:pPr>
    </w:p>
  </w:footnote>
  <w:footnote w:id="50">
    <w:p w:rsidR="003C216C" w:rsidRPr="005E5C8D" w:rsidRDefault="003C216C" w:rsidP="005E5C8D">
      <w:pPr>
        <w:pStyle w:val="aff"/>
        <w:ind w:left="284" w:hanging="284"/>
        <w:jc w:val="both"/>
        <w:rPr>
          <w:sz w:val="18"/>
        </w:rPr>
      </w:pPr>
      <w:r w:rsidRPr="005E5C8D">
        <w:rPr>
          <w:rStyle w:val="aff1"/>
          <w:b/>
          <w:sz w:val="18"/>
        </w:rPr>
        <w:footnoteRef/>
      </w:r>
      <w:r>
        <w:rPr>
          <w:rFonts w:cs="Times New Roman"/>
          <w:color w:val="000000" w:themeColor="text1"/>
          <w:sz w:val="18"/>
        </w:rPr>
        <w:t xml:space="preserve"> </w:t>
      </w:r>
      <w:r w:rsidRPr="005E5C8D">
        <w:rPr>
          <w:rFonts w:cs="Times New Roman"/>
          <w:color w:val="000000" w:themeColor="text1"/>
          <w:sz w:val="18"/>
        </w:rPr>
        <w:t>п. 2.19 СанПиН 2.4.1.3049-13</w:t>
      </w:r>
      <w:r>
        <w:rPr>
          <w:rFonts w:cs="Times New Roman"/>
          <w:color w:val="000000" w:themeColor="text1"/>
          <w:sz w:val="18"/>
        </w:rPr>
        <w:t xml:space="preserve"> </w:t>
      </w:r>
      <w:r w:rsidRPr="005E5C8D">
        <w:rPr>
          <w:sz w:val="18"/>
        </w:rPr>
        <w:t>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</w:footnote>
  <w:footnote w:id="51">
    <w:p w:rsidR="003C216C" w:rsidRDefault="003C216C" w:rsidP="007E16DC">
      <w:pPr>
        <w:pStyle w:val="1"/>
        <w:spacing w:before="0"/>
        <w:ind w:left="142" w:hanging="142"/>
        <w:jc w:val="both"/>
      </w:pPr>
      <w:r w:rsidRPr="005E5C8D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>
        <w:rPr>
          <w:rFonts w:ascii="Times New Roman" w:hAnsi="Times New Roman" w:cs="Times New Roman"/>
          <w:color w:val="auto"/>
          <w:sz w:val="18"/>
          <w:szCs w:val="18"/>
          <w:lang w:eastAsia="ru-RU" w:bidi="ru-RU"/>
        </w:rPr>
        <w:t xml:space="preserve"> </w:t>
      </w:r>
      <w:r w:rsidRPr="005E5C8D">
        <w:rPr>
          <w:rFonts w:ascii="Times New Roman" w:hAnsi="Times New Roman" w:cs="Times New Roman"/>
          <w:color w:val="auto"/>
          <w:sz w:val="18"/>
          <w:szCs w:val="18"/>
          <w:lang w:eastAsia="ru-RU" w:bidi="ru-RU"/>
        </w:rPr>
        <w:t xml:space="preserve">Ст. 6.7 </w:t>
      </w:r>
      <w:r w:rsidRPr="005E5C8D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Нарушение санитарно-эпидемиологических требований к условиям отдыха и оздоровления детей, их воспитания и обучения «Кодекс Российской Федерации об административных правонарушениях» от 30.12.01г. № 195-ФЗ</w:t>
      </w:r>
    </w:p>
  </w:footnote>
  <w:footnote w:id="52">
    <w:p w:rsidR="003C216C" w:rsidRPr="00B466BA" w:rsidRDefault="003C216C" w:rsidP="00B466BA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outlineLvl w:val="0"/>
        <w:rPr>
          <w:rFonts w:eastAsiaTheme="minorHAnsi" w:cs="Times New Roman"/>
          <w:bCs/>
          <w:kern w:val="0"/>
          <w:sz w:val="18"/>
          <w:szCs w:val="18"/>
          <w:lang w:eastAsia="en-US" w:bidi="ar-SA"/>
        </w:rPr>
      </w:pPr>
      <w:r w:rsidRPr="00B466BA">
        <w:rPr>
          <w:rStyle w:val="aff1"/>
          <w:b/>
          <w:sz w:val="18"/>
          <w:szCs w:val="18"/>
        </w:rPr>
        <w:footnoteRef/>
      </w:r>
      <w:r w:rsidRPr="00B466BA">
        <w:rPr>
          <w:sz w:val="18"/>
          <w:szCs w:val="18"/>
        </w:rPr>
        <w:t xml:space="preserve"> </w:t>
      </w:r>
      <w:r w:rsidRPr="00B466BA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Ст. 36. Право собственности на общее имущество собственников помещений в многоквартирном доме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.</w:t>
      </w:r>
      <w:r w:rsidRPr="00B466BA">
        <w:t xml:space="preserve"> 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«</w:t>
      </w:r>
      <w:r w:rsidRPr="00B466BA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Жилищный кодекс Российской Федерации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»</w:t>
      </w:r>
      <w:r w:rsidRPr="00B466BA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от 29.12.04 </w:t>
      </w:r>
      <w:r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>№</w:t>
      </w:r>
      <w:r w:rsidRPr="00B466BA">
        <w:rPr>
          <w:rFonts w:eastAsiaTheme="minorHAnsi" w:cs="Times New Roman"/>
          <w:bCs/>
          <w:kern w:val="0"/>
          <w:sz w:val="18"/>
          <w:szCs w:val="18"/>
          <w:lang w:eastAsia="en-US" w:bidi="ar-SA"/>
        </w:rPr>
        <w:t xml:space="preserve"> 188-ФЗ </w:t>
      </w:r>
    </w:p>
    <w:p w:rsidR="003C216C" w:rsidRDefault="003C216C">
      <w:pPr>
        <w:pStyle w:val="aff"/>
      </w:pPr>
    </w:p>
  </w:footnote>
  <w:footnote w:id="53">
    <w:p w:rsidR="003C216C" w:rsidRPr="007E16DC" w:rsidRDefault="003C216C" w:rsidP="00684EDF">
      <w:pPr>
        <w:pStyle w:val="1"/>
        <w:spacing w:before="0"/>
        <w:ind w:left="142" w:hanging="142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7E16DC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 </w:t>
      </w:r>
      <w:r w:rsidRPr="007E16DC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Ст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.</w:t>
      </w:r>
      <w:r w:rsidRPr="007E16DC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 285. Злоупотребление должностными полномочиями</w:t>
      </w:r>
      <w:r w:rsidRPr="00463B01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. </w:t>
      </w:r>
      <w:hyperlink r:id="rId5" w:history="1">
        <w:r>
          <w:rPr>
            <w:rFonts w:ascii="Times New Roman" w:eastAsia="Times New Roman" w:hAnsi="Times New Roman" w:cs="Times New Roman"/>
            <w:bCs/>
            <w:color w:val="auto"/>
            <w:kern w:val="36"/>
            <w:sz w:val="18"/>
            <w:szCs w:val="18"/>
            <w:lang w:eastAsia="ru-RU" w:bidi="ar-SA"/>
          </w:rPr>
          <w:t>«</w:t>
        </w:r>
        <w:r w:rsidRPr="007E16DC">
          <w:rPr>
            <w:rFonts w:ascii="Times New Roman" w:eastAsia="Times New Roman" w:hAnsi="Times New Roman" w:cs="Times New Roman"/>
            <w:bCs/>
            <w:color w:val="auto"/>
            <w:kern w:val="36"/>
            <w:sz w:val="18"/>
            <w:szCs w:val="18"/>
            <w:lang w:eastAsia="ru-RU" w:bidi="ar-SA"/>
          </w:rPr>
          <w:t>Уголовный кодекс Российской Федерации</w:t>
        </w:r>
        <w:r>
          <w:rPr>
            <w:rFonts w:ascii="Times New Roman" w:eastAsia="Times New Roman" w:hAnsi="Times New Roman" w:cs="Times New Roman"/>
            <w:bCs/>
            <w:color w:val="auto"/>
            <w:kern w:val="36"/>
            <w:sz w:val="18"/>
            <w:szCs w:val="18"/>
            <w:lang w:eastAsia="ru-RU" w:bidi="ar-SA"/>
          </w:rPr>
          <w:t>»</w:t>
        </w:r>
        <w:r w:rsidRPr="007E16DC">
          <w:rPr>
            <w:rFonts w:ascii="Times New Roman" w:eastAsia="Times New Roman" w:hAnsi="Times New Roman" w:cs="Times New Roman"/>
            <w:bCs/>
            <w:color w:val="auto"/>
            <w:kern w:val="36"/>
            <w:sz w:val="18"/>
            <w:szCs w:val="18"/>
            <w:lang w:eastAsia="ru-RU" w:bidi="ar-SA"/>
          </w:rPr>
          <w:t xml:space="preserve"> от 13.06.96</w:t>
        </w:r>
        <w:r>
          <w:rPr>
            <w:rFonts w:ascii="Times New Roman" w:eastAsia="Times New Roman" w:hAnsi="Times New Roman" w:cs="Times New Roman"/>
            <w:bCs/>
            <w:color w:val="auto"/>
            <w:kern w:val="36"/>
            <w:sz w:val="18"/>
            <w:szCs w:val="18"/>
            <w:lang w:eastAsia="ru-RU" w:bidi="ar-SA"/>
          </w:rPr>
          <w:t>г.№</w:t>
        </w:r>
        <w:r w:rsidRPr="007E16DC">
          <w:rPr>
            <w:rFonts w:ascii="Times New Roman" w:eastAsia="Times New Roman" w:hAnsi="Times New Roman" w:cs="Times New Roman"/>
            <w:bCs/>
            <w:color w:val="auto"/>
            <w:kern w:val="36"/>
            <w:sz w:val="18"/>
            <w:szCs w:val="18"/>
            <w:lang w:eastAsia="ru-RU" w:bidi="ar-SA"/>
          </w:rPr>
          <w:t xml:space="preserve"> 63-ФЗ </w:t>
        </w:r>
      </w:hyperlink>
    </w:p>
  </w:footnote>
  <w:footnote w:id="54">
    <w:p w:rsidR="003C216C" w:rsidRPr="00F724B5" w:rsidRDefault="003C216C" w:rsidP="002444FE">
      <w:pPr>
        <w:pStyle w:val="1"/>
        <w:spacing w:before="0"/>
        <w:rPr>
          <w:rFonts w:eastAsia="Times New Roman"/>
          <w:bCs/>
          <w:kern w:val="36"/>
          <w:lang w:eastAsia="ru-RU" w:bidi="ar-SA"/>
        </w:rPr>
      </w:pPr>
      <w:r w:rsidRPr="00F724B5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 </w:t>
      </w:r>
      <w:r w:rsidRPr="00F724B5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Ст.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292</w:t>
      </w:r>
      <w:r w:rsidRPr="00F724B5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. Служебный подлог</w:t>
      </w:r>
      <w:r w:rsidRPr="00463B01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. </w:t>
      </w:r>
      <w:hyperlink r:id="rId6" w:history="1">
        <w:r w:rsidRPr="00F724B5">
          <w:rPr>
            <w:rFonts w:ascii="Times New Roman" w:eastAsia="Times New Roman" w:hAnsi="Times New Roman" w:cs="Times New Roman"/>
            <w:bCs/>
            <w:color w:val="auto"/>
            <w:kern w:val="36"/>
            <w:sz w:val="18"/>
            <w:szCs w:val="18"/>
            <w:lang w:eastAsia="ru-RU" w:bidi="ar-SA"/>
          </w:rPr>
          <w:t xml:space="preserve">«Уголовный кодекс Российской Федерации» от 13.06.96г. № 63-ФЗ </w:t>
        </w:r>
      </w:hyperlink>
    </w:p>
  </w:footnote>
  <w:footnote w:id="55">
    <w:p w:rsidR="003C216C" w:rsidRPr="00EE314C" w:rsidRDefault="003C216C" w:rsidP="00DF6047">
      <w:pPr>
        <w:pStyle w:val="1"/>
        <w:spacing w:before="0"/>
        <w:ind w:left="142" w:hanging="142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</w:pPr>
      <w:r w:rsidRPr="00CB17AC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 </w:t>
      </w:r>
      <w:r w:rsidRPr="00CB17AC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Ст. 25.1 Прекращение уголовного дела или уголовного преследования в связи с назначением меры уголовно-правового характера в виде судебного штрафа </w:t>
      </w:r>
      <w:hyperlink r:id="rId7" w:history="1">
        <w:r w:rsidRPr="00CB17AC">
          <w:rPr>
            <w:rFonts w:ascii="Times New Roman" w:eastAsia="Times New Roman" w:hAnsi="Times New Roman" w:cs="Times New Roman"/>
            <w:bCs/>
            <w:color w:val="auto"/>
            <w:kern w:val="36"/>
            <w:sz w:val="18"/>
            <w:szCs w:val="18"/>
            <w:lang w:eastAsia="ru-RU" w:bidi="ar-SA"/>
          </w:rPr>
          <w:t>«Уголовно-процессуальный кодекс Российской Федерации» от 18.12.01г. № 174-ФЗ</w:t>
        </w:r>
      </w:hyperlink>
      <w:r w:rsidRPr="00EE314C">
        <w:rPr>
          <w:sz w:val="18"/>
          <w:szCs w:val="18"/>
        </w:rPr>
        <w:t>.</w:t>
      </w:r>
    </w:p>
  </w:footnote>
  <w:footnote w:id="56">
    <w:p w:rsidR="003C216C" w:rsidRDefault="003C216C" w:rsidP="00DF6047">
      <w:pPr>
        <w:pStyle w:val="aff"/>
        <w:ind w:left="142" w:hanging="142"/>
        <w:jc w:val="both"/>
      </w:pPr>
      <w:r w:rsidRPr="00CB17AC">
        <w:rPr>
          <w:rStyle w:val="aff1"/>
          <w:b/>
        </w:rPr>
        <w:footnoteRef/>
      </w:r>
      <w:r>
        <w:rPr>
          <w:rFonts w:eastAsia="Times New Roman" w:cs="Times New Roman"/>
          <w:bCs/>
          <w:kern w:val="36"/>
          <w:sz w:val="18"/>
          <w:lang w:eastAsia="ru-RU" w:bidi="ar-SA"/>
        </w:rPr>
        <w:t xml:space="preserve"> Ст.</w:t>
      </w:r>
      <w:r w:rsidRPr="002444FE">
        <w:rPr>
          <w:rFonts w:eastAsia="Times New Roman" w:cs="Times New Roman"/>
          <w:bCs/>
          <w:kern w:val="36"/>
          <w:sz w:val="18"/>
          <w:lang w:eastAsia="ru-RU" w:bidi="ar-SA"/>
        </w:rPr>
        <w:t xml:space="preserve"> 76.2 Освобождение от уголовной ответственности с назначением судебного штрафа</w:t>
      </w:r>
      <w:r w:rsidRPr="00463B01">
        <w:rPr>
          <w:rFonts w:eastAsia="Times New Roman" w:cs="Times New Roman"/>
          <w:bCs/>
          <w:kern w:val="36"/>
          <w:sz w:val="18"/>
          <w:lang w:eastAsia="ru-RU" w:bidi="ar-SA"/>
        </w:rPr>
        <w:t xml:space="preserve">. </w:t>
      </w:r>
      <w:hyperlink r:id="rId8" w:history="1">
        <w:r w:rsidRPr="00F724B5">
          <w:rPr>
            <w:rFonts w:eastAsia="Times New Roman" w:cs="Times New Roman"/>
            <w:bCs/>
            <w:kern w:val="36"/>
            <w:sz w:val="18"/>
            <w:lang w:eastAsia="ru-RU" w:bidi="ar-SA"/>
          </w:rPr>
          <w:t>«Уголовный кодекс Российской Федерации» от 13.06.96г. № 63-ФЗ</w:t>
        </w:r>
        <w:r>
          <w:rPr>
            <w:rFonts w:eastAsia="Times New Roman" w:cs="Times New Roman"/>
            <w:bCs/>
            <w:kern w:val="36"/>
            <w:sz w:val="18"/>
            <w:lang w:eastAsia="ru-RU" w:bidi="ar-SA"/>
          </w:rPr>
          <w:t>.</w:t>
        </w:r>
        <w:r w:rsidRPr="00F724B5">
          <w:rPr>
            <w:rFonts w:eastAsia="Times New Roman" w:cs="Times New Roman"/>
            <w:bCs/>
            <w:kern w:val="36"/>
            <w:sz w:val="18"/>
            <w:lang w:eastAsia="ru-RU" w:bidi="ar-SA"/>
          </w:rPr>
          <w:t xml:space="preserve"> </w:t>
        </w:r>
      </w:hyperlink>
    </w:p>
  </w:footnote>
  <w:footnote w:id="57">
    <w:p w:rsidR="003C216C" w:rsidRDefault="003C216C" w:rsidP="00404169">
      <w:pPr>
        <w:pStyle w:val="1"/>
        <w:spacing w:before="0"/>
        <w:ind w:left="142" w:hanging="142"/>
        <w:jc w:val="both"/>
      </w:pPr>
      <w:r w:rsidRPr="00201C50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 </w:t>
      </w:r>
      <w:r w:rsidRPr="002B0DEC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Ст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. 51</w:t>
      </w:r>
      <w:r w:rsidRPr="002B0DEC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 Требования в области охраны окружающей среды при обращении с отходами производства и потребления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. </w:t>
      </w:r>
      <w:hyperlink r:id="rId9" w:history="1">
        <w:r w:rsidRPr="002B0DEC">
          <w:rPr>
            <w:rFonts w:ascii="Times New Roman" w:eastAsia="SimSun" w:hAnsi="Times New Roman" w:cs="Tahoma"/>
            <w:bCs/>
            <w:color w:val="auto"/>
            <w:sz w:val="18"/>
            <w:szCs w:val="18"/>
          </w:rPr>
          <w:t xml:space="preserve">Федеральный закон от 10.01.02 </w:t>
        </w:r>
        <w:r>
          <w:rPr>
            <w:rFonts w:ascii="Times New Roman" w:eastAsia="SimSun" w:hAnsi="Times New Roman" w:cs="Tahoma"/>
            <w:bCs/>
            <w:color w:val="auto"/>
            <w:sz w:val="18"/>
            <w:szCs w:val="18"/>
          </w:rPr>
          <w:t>№</w:t>
        </w:r>
        <w:r w:rsidRPr="002B0DEC">
          <w:rPr>
            <w:rFonts w:ascii="Times New Roman" w:eastAsia="SimSun" w:hAnsi="Times New Roman" w:cs="Tahoma"/>
            <w:bCs/>
            <w:color w:val="auto"/>
            <w:sz w:val="18"/>
            <w:szCs w:val="18"/>
          </w:rPr>
          <w:t xml:space="preserve"> 7-ФЗ  </w:t>
        </w:r>
        <w:r>
          <w:rPr>
            <w:rFonts w:ascii="Times New Roman" w:eastAsia="SimSun" w:hAnsi="Times New Roman" w:cs="Tahoma"/>
            <w:bCs/>
            <w:color w:val="auto"/>
            <w:sz w:val="18"/>
            <w:szCs w:val="18"/>
          </w:rPr>
          <w:t>«</w:t>
        </w:r>
        <w:r w:rsidRPr="002B0DEC">
          <w:rPr>
            <w:rFonts w:ascii="Times New Roman" w:eastAsia="SimSun" w:hAnsi="Times New Roman" w:cs="Tahoma"/>
            <w:bCs/>
            <w:color w:val="auto"/>
            <w:sz w:val="18"/>
            <w:szCs w:val="18"/>
          </w:rPr>
          <w:t>Об охране окружающей среды</w:t>
        </w:r>
        <w:r>
          <w:rPr>
            <w:rFonts w:ascii="Times New Roman" w:eastAsia="SimSun" w:hAnsi="Times New Roman" w:cs="Tahoma"/>
            <w:bCs/>
            <w:color w:val="auto"/>
            <w:sz w:val="18"/>
            <w:szCs w:val="18"/>
          </w:rPr>
          <w:t>»</w:t>
        </w:r>
      </w:hyperlink>
      <w:r>
        <w:rPr>
          <w:rFonts w:ascii="Times New Roman" w:eastAsia="SimSun" w:hAnsi="Times New Roman" w:cs="Tahoma"/>
          <w:color w:val="auto"/>
          <w:sz w:val="18"/>
          <w:szCs w:val="18"/>
        </w:rPr>
        <w:t>.</w:t>
      </w:r>
    </w:p>
  </w:footnote>
  <w:footnote w:id="58">
    <w:p w:rsidR="003C216C" w:rsidRDefault="003C216C" w:rsidP="00404169">
      <w:pPr>
        <w:pStyle w:val="aff"/>
        <w:ind w:left="142" w:hanging="142"/>
        <w:jc w:val="both"/>
      </w:pPr>
      <w:r w:rsidRPr="00201C50">
        <w:rPr>
          <w:rStyle w:val="aff1"/>
          <w:b/>
          <w:sz w:val="18"/>
        </w:rPr>
        <w:footnoteRef/>
      </w:r>
      <w:r>
        <w:rPr>
          <w:rFonts w:cs="Tahoma"/>
          <w:bCs/>
          <w:sz w:val="18"/>
        </w:rPr>
        <w:t xml:space="preserve"> Ст. 56</w:t>
      </w:r>
      <w:r w:rsidRPr="002B0DEC">
        <w:rPr>
          <w:rFonts w:cs="Tahoma"/>
          <w:bCs/>
          <w:sz w:val="18"/>
        </w:rPr>
        <w:t xml:space="preserve"> Охрана водных объектов от загрязнения и засорения. </w:t>
      </w:r>
      <w:hyperlink r:id="rId10" w:history="1">
        <w:r w:rsidRPr="002B0DEC">
          <w:rPr>
            <w:rFonts w:cs="Tahoma"/>
            <w:bCs/>
            <w:sz w:val="18"/>
          </w:rPr>
          <w:t>«Водный кодекс Российской Федерации» от 03.06.</w:t>
        </w:r>
        <w:r>
          <w:rPr>
            <w:rFonts w:cs="Tahoma"/>
            <w:bCs/>
            <w:sz w:val="18"/>
          </w:rPr>
          <w:t>0</w:t>
        </w:r>
        <w:r w:rsidRPr="002B0DEC">
          <w:rPr>
            <w:rFonts w:cs="Tahoma"/>
            <w:bCs/>
            <w:sz w:val="18"/>
          </w:rPr>
          <w:t>6</w:t>
        </w:r>
        <w:r>
          <w:rPr>
            <w:rFonts w:cs="Tahoma"/>
            <w:bCs/>
            <w:sz w:val="18"/>
          </w:rPr>
          <w:t>г.№</w:t>
        </w:r>
        <w:r w:rsidRPr="002B0DEC">
          <w:rPr>
            <w:rFonts w:cs="Tahoma"/>
            <w:bCs/>
            <w:sz w:val="18"/>
          </w:rPr>
          <w:t xml:space="preserve"> 74-ФЗ</w:t>
        </w:r>
        <w:r>
          <w:rPr>
            <w:rFonts w:cs="Tahoma"/>
            <w:bCs/>
            <w:sz w:val="18"/>
          </w:rPr>
          <w:t>.</w:t>
        </w:r>
      </w:hyperlink>
    </w:p>
  </w:footnote>
  <w:footnote w:id="59">
    <w:p w:rsidR="003C216C" w:rsidRPr="00201C50" w:rsidRDefault="003C216C" w:rsidP="00404169">
      <w:pPr>
        <w:pStyle w:val="1"/>
        <w:spacing w:before="0"/>
        <w:ind w:left="142" w:hanging="142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</w:pPr>
      <w:r w:rsidRPr="00201C50">
        <w:rPr>
          <w:rStyle w:val="aff1"/>
          <w:rFonts w:ascii="Times New Roman" w:hAnsi="Times New Roman" w:cs="Times New Roman"/>
          <w:b/>
          <w:color w:val="auto"/>
          <w:sz w:val="18"/>
          <w:szCs w:val="18"/>
        </w:rPr>
        <w:footnoteRef/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 </w:t>
      </w:r>
      <w:r w:rsidRPr="00201C50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С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т. 60 </w:t>
      </w:r>
      <w:r w:rsidRPr="00201C50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Охрана водных объектов при проектировании, строительстве, реконструкции, вводе в эксплуатацию, эксплуатации водохозяйственной системы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.</w:t>
      </w:r>
      <w:r w:rsidRPr="00201C50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 xml:space="preserve"> «Водный кодекс Российской Федерации» от 03.06.06г. № 74-ФЗ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 w:bidi="ar-SA"/>
        </w:rPr>
        <w:t>.</w:t>
      </w:r>
    </w:p>
    <w:p w:rsidR="003C216C" w:rsidRDefault="003C216C" w:rsidP="00404169">
      <w:pPr>
        <w:pStyle w:val="aff"/>
      </w:pPr>
    </w:p>
  </w:footnote>
  <w:footnote w:id="60">
    <w:p w:rsidR="003C216C" w:rsidRDefault="003C216C" w:rsidP="00852276">
      <w:pPr>
        <w:pStyle w:val="aff"/>
        <w:ind w:left="142" w:hanging="142"/>
        <w:jc w:val="both"/>
      </w:pPr>
      <w:r w:rsidRPr="005228BA">
        <w:rPr>
          <w:rStyle w:val="aff1"/>
          <w:b/>
        </w:rPr>
        <w:footnoteRef/>
      </w:r>
      <w:r>
        <w:rPr>
          <w:rFonts w:eastAsia="Times New Roman" w:cs="Times New Roman"/>
          <w:bCs/>
          <w:kern w:val="36"/>
          <w:sz w:val="18"/>
          <w:lang w:eastAsia="ru-RU" w:bidi="ar-SA"/>
        </w:rPr>
        <w:t xml:space="preserve"> </w:t>
      </w:r>
      <w:r w:rsidRPr="005228BA">
        <w:rPr>
          <w:rFonts w:eastAsia="Times New Roman" w:cs="Times New Roman"/>
          <w:bCs/>
          <w:kern w:val="36"/>
          <w:sz w:val="18"/>
          <w:lang w:eastAsia="ru-RU" w:bidi="ar-SA"/>
        </w:rPr>
        <w:t>Ст</w:t>
      </w:r>
      <w:r>
        <w:rPr>
          <w:rFonts w:eastAsia="Times New Roman" w:cs="Times New Roman"/>
          <w:bCs/>
          <w:kern w:val="36"/>
          <w:sz w:val="18"/>
          <w:lang w:eastAsia="ru-RU" w:bidi="ar-SA"/>
        </w:rPr>
        <w:t>. 5.27</w:t>
      </w:r>
      <w:r w:rsidRPr="005228BA">
        <w:rPr>
          <w:rFonts w:eastAsia="Times New Roman" w:cs="Times New Roman"/>
          <w:bCs/>
          <w:kern w:val="36"/>
          <w:sz w:val="18"/>
          <w:lang w:eastAsia="ru-RU" w:bidi="ar-SA"/>
        </w:rPr>
        <w:t xml:space="preserve"> Нарушение трудового законодательства и иных нормативных правовых актов, содержащих нормы трудового права</w:t>
      </w:r>
      <w:r>
        <w:rPr>
          <w:rFonts w:eastAsia="Times New Roman" w:cs="Times New Roman"/>
          <w:bCs/>
          <w:kern w:val="36"/>
          <w:sz w:val="18"/>
          <w:lang w:eastAsia="ru-RU" w:bidi="ar-SA"/>
        </w:rPr>
        <w:t xml:space="preserve"> </w:t>
      </w:r>
      <w:r w:rsidRPr="00C63552">
        <w:rPr>
          <w:rFonts w:eastAsia="Times New Roman" w:cs="Times New Roman"/>
          <w:bCs/>
          <w:kern w:val="36"/>
          <w:sz w:val="18"/>
          <w:lang w:eastAsia="ru-RU" w:bidi="ar-SA"/>
        </w:rPr>
        <w:t>«Кодекс Российской Федерации об административных правонарушениях» от 30.12.01г. № 195-ФЗ</w:t>
      </w:r>
      <w:r>
        <w:rPr>
          <w:rFonts w:eastAsia="Times New Roman" w:cs="Times New Roman"/>
          <w:bCs/>
          <w:kern w:val="36"/>
          <w:sz w:val="18"/>
          <w:lang w:eastAsia="ru-RU" w:bidi="ar-SA"/>
        </w:rPr>
        <w:t>.</w:t>
      </w:r>
    </w:p>
  </w:footnote>
  <w:footnote w:id="61">
    <w:p w:rsidR="003C216C" w:rsidRDefault="003C216C" w:rsidP="002B0EDD">
      <w:pPr>
        <w:pStyle w:val="aff"/>
        <w:ind w:left="284" w:hanging="284"/>
        <w:jc w:val="both"/>
      </w:pPr>
      <w:r w:rsidRPr="002B0EDD">
        <w:rPr>
          <w:rStyle w:val="aff1"/>
          <w:b/>
        </w:rPr>
        <w:footnoteRef/>
      </w:r>
      <w:r>
        <w:rPr>
          <w:rFonts w:eastAsia="Times New Roman" w:cs="Times New Roman"/>
          <w:bCs/>
          <w:kern w:val="36"/>
          <w:sz w:val="18"/>
          <w:lang w:eastAsia="ru-RU" w:bidi="ar-SA"/>
        </w:rPr>
        <w:t xml:space="preserve"> </w:t>
      </w:r>
      <w:r w:rsidRPr="002B0EDD">
        <w:rPr>
          <w:rFonts w:eastAsia="Times New Roman" w:cs="Times New Roman"/>
          <w:bCs/>
          <w:kern w:val="36"/>
          <w:sz w:val="18"/>
          <w:lang w:eastAsia="ru-RU" w:bidi="ar-SA"/>
        </w:rPr>
        <w:t>Ст</w:t>
      </w:r>
      <w:r>
        <w:rPr>
          <w:rFonts w:eastAsia="Times New Roman" w:cs="Times New Roman"/>
          <w:bCs/>
          <w:kern w:val="36"/>
          <w:sz w:val="18"/>
          <w:lang w:eastAsia="ru-RU" w:bidi="ar-SA"/>
        </w:rPr>
        <w:t>.</w:t>
      </w:r>
      <w:r w:rsidRPr="002B0EDD">
        <w:rPr>
          <w:rFonts w:eastAsia="Times New Roman" w:cs="Times New Roman"/>
          <w:bCs/>
          <w:kern w:val="36"/>
          <w:sz w:val="18"/>
          <w:lang w:eastAsia="ru-RU" w:bidi="ar-SA"/>
        </w:rPr>
        <w:t xml:space="preserve"> 7.32.5. Нарушение срока и порядка оплаты товаров (работ, услуг) при осуществлении закупок для обеспечения государственных и муниципальных нужд</w:t>
      </w:r>
      <w:r>
        <w:rPr>
          <w:rFonts w:eastAsia="Times New Roman" w:cs="Times New Roman"/>
          <w:bCs/>
          <w:kern w:val="36"/>
          <w:sz w:val="18"/>
          <w:lang w:eastAsia="ru-RU" w:bidi="ar-SA"/>
        </w:rPr>
        <w:t xml:space="preserve"> </w:t>
      </w:r>
      <w:r w:rsidRPr="00C63552">
        <w:rPr>
          <w:rFonts w:eastAsia="Times New Roman" w:cs="Times New Roman"/>
          <w:bCs/>
          <w:kern w:val="36"/>
          <w:sz w:val="18"/>
          <w:lang w:eastAsia="ru-RU" w:bidi="ar-SA"/>
        </w:rPr>
        <w:t>«Кодекс Российской Федерации об административных правонарушениях» от 30.12.01г. № 195-ФЗ</w:t>
      </w:r>
      <w:r>
        <w:rPr>
          <w:rFonts w:eastAsia="Times New Roman" w:cs="Times New Roman"/>
          <w:bCs/>
          <w:kern w:val="36"/>
          <w:sz w:val="18"/>
          <w:lang w:eastAsia="ru-RU" w:bidi="ar-SA"/>
        </w:rPr>
        <w:t>.</w:t>
      </w:r>
    </w:p>
  </w:footnote>
  <w:footnote w:id="62">
    <w:p w:rsidR="003C216C" w:rsidRDefault="003C216C" w:rsidP="002B0EDD">
      <w:pPr>
        <w:pStyle w:val="aff"/>
        <w:ind w:left="284" w:hanging="284"/>
        <w:jc w:val="both"/>
      </w:pPr>
      <w:r w:rsidRPr="002B0EDD">
        <w:rPr>
          <w:rStyle w:val="aff1"/>
          <w:b/>
        </w:rPr>
        <w:footnoteRef/>
      </w:r>
      <w:r>
        <w:rPr>
          <w:rFonts w:eastAsia="Times New Roman" w:cs="Times New Roman"/>
          <w:bCs/>
          <w:kern w:val="36"/>
          <w:sz w:val="18"/>
          <w:lang w:eastAsia="ru-RU" w:bidi="ar-SA"/>
        </w:rPr>
        <w:t xml:space="preserve"> </w:t>
      </w:r>
      <w:r w:rsidRPr="002B0EDD">
        <w:rPr>
          <w:rFonts w:eastAsia="Times New Roman" w:cs="Times New Roman"/>
          <w:bCs/>
          <w:kern w:val="36"/>
          <w:sz w:val="18"/>
          <w:lang w:eastAsia="ru-RU" w:bidi="ar-SA"/>
        </w:rPr>
        <w:t>Ст</w:t>
      </w:r>
      <w:r>
        <w:rPr>
          <w:rFonts w:eastAsia="Times New Roman" w:cs="Times New Roman"/>
          <w:bCs/>
          <w:kern w:val="36"/>
          <w:sz w:val="18"/>
          <w:lang w:eastAsia="ru-RU" w:bidi="ar-SA"/>
        </w:rPr>
        <w:t>.</w:t>
      </w:r>
      <w:r w:rsidRPr="002B0EDD">
        <w:rPr>
          <w:rFonts w:eastAsia="Times New Roman" w:cs="Times New Roman"/>
          <w:bCs/>
          <w:kern w:val="36"/>
          <w:sz w:val="18"/>
          <w:lang w:eastAsia="ru-RU" w:bidi="ar-SA"/>
        </w:rPr>
        <w:t xml:space="preserve"> 7.31. Нарушение порядка ведения реестра контрактов, заключенных заказчиками, реестра контрактов, содержащего сведения, составляющие государственную тайну, реестра недобросовестных поставщиков (подрядчиков, исполнителей) </w:t>
      </w:r>
      <w:r w:rsidRPr="00C63552">
        <w:rPr>
          <w:rFonts w:eastAsia="Times New Roman" w:cs="Times New Roman"/>
          <w:bCs/>
          <w:kern w:val="36"/>
          <w:sz w:val="18"/>
          <w:lang w:eastAsia="ru-RU" w:bidi="ar-SA"/>
        </w:rPr>
        <w:t>«Кодекс Российской Федерации об административных правонарушениях» от 30.12.01г. № 195-ФЗ</w:t>
      </w:r>
      <w:r>
        <w:rPr>
          <w:rFonts w:eastAsia="Times New Roman" w:cs="Times New Roman"/>
          <w:bCs/>
          <w:kern w:val="36"/>
          <w:sz w:val="18"/>
          <w:lang w:eastAsia="ru-RU" w:bidi="ar-S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706142"/>
      <w:docPartObj>
        <w:docPartGallery w:val="Page Numbers (Top of Page)"/>
        <w:docPartUnique/>
      </w:docPartObj>
    </w:sdtPr>
    <w:sdtContent>
      <w:p w:rsidR="003C216C" w:rsidRDefault="003C216C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51A8A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3C216C" w:rsidRDefault="003C216C" w:rsidP="00350961">
    <w:pPr>
      <w:pStyle w:val="ab"/>
      <w:tabs>
        <w:tab w:val="clear" w:pos="4677"/>
        <w:tab w:val="clear" w:pos="9355"/>
        <w:tab w:val="left" w:pos="3345"/>
      </w:tabs>
    </w:pPr>
    <w:r>
      <w:tab/>
    </w:r>
  </w:p>
  <w:p w:rsidR="003C216C" w:rsidRDefault="003C216C" w:rsidP="00CD1E93">
    <w:pPr>
      <w:tabs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95010B"/>
    <w:multiLevelType w:val="hybridMultilevel"/>
    <w:tmpl w:val="E4005002"/>
    <w:lvl w:ilvl="0" w:tplc="BBC2A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B26D25"/>
    <w:multiLevelType w:val="hybridMultilevel"/>
    <w:tmpl w:val="53DEF02E"/>
    <w:lvl w:ilvl="0" w:tplc="66C4C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45698D"/>
    <w:multiLevelType w:val="hybridMultilevel"/>
    <w:tmpl w:val="5F223068"/>
    <w:lvl w:ilvl="0" w:tplc="92065A4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C23FCF"/>
    <w:multiLevelType w:val="hybridMultilevel"/>
    <w:tmpl w:val="C7883414"/>
    <w:lvl w:ilvl="0" w:tplc="3F308F3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250A16"/>
    <w:multiLevelType w:val="hybridMultilevel"/>
    <w:tmpl w:val="9258D9CC"/>
    <w:lvl w:ilvl="0" w:tplc="041C130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09D31BD0"/>
    <w:multiLevelType w:val="hybridMultilevel"/>
    <w:tmpl w:val="8D5A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B15C9"/>
    <w:multiLevelType w:val="hybridMultilevel"/>
    <w:tmpl w:val="F0128C52"/>
    <w:lvl w:ilvl="0" w:tplc="A72A8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6196A"/>
    <w:multiLevelType w:val="multilevel"/>
    <w:tmpl w:val="98687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u w:val="none"/>
      </w:rPr>
    </w:lvl>
  </w:abstractNum>
  <w:abstractNum w:abstractNumId="10" w15:restartNumberingAfterBreak="0">
    <w:nsid w:val="0F1254AC"/>
    <w:multiLevelType w:val="hybridMultilevel"/>
    <w:tmpl w:val="754699E0"/>
    <w:lvl w:ilvl="0" w:tplc="9BCED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FBC5F00"/>
    <w:multiLevelType w:val="hybridMultilevel"/>
    <w:tmpl w:val="C4F8149E"/>
    <w:lvl w:ilvl="0" w:tplc="8BC0A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1FD59FA"/>
    <w:multiLevelType w:val="multilevel"/>
    <w:tmpl w:val="061492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14D43AE0"/>
    <w:multiLevelType w:val="hybridMultilevel"/>
    <w:tmpl w:val="6346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A4A91"/>
    <w:multiLevelType w:val="hybridMultilevel"/>
    <w:tmpl w:val="156644AA"/>
    <w:lvl w:ilvl="0" w:tplc="42041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EA72D26"/>
    <w:multiLevelType w:val="hybridMultilevel"/>
    <w:tmpl w:val="BD40F95E"/>
    <w:lvl w:ilvl="0" w:tplc="388834E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53FB2"/>
    <w:multiLevelType w:val="hybridMultilevel"/>
    <w:tmpl w:val="F47CD6EC"/>
    <w:lvl w:ilvl="0" w:tplc="DB7256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76558D"/>
    <w:multiLevelType w:val="hybridMultilevel"/>
    <w:tmpl w:val="0BF2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72FD5"/>
    <w:multiLevelType w:val="hybridMultilevel"/>
    <w:tmpl w:val="A262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A4886"/>
    <w:multiLevelType w:val="hybridMultilevel"/>
    <w:tmpl w:val="4F46A4F4"/>
    <w:lvl w:ilvl="0" w:tplc="8DB01F26">
      <w:start w:val="1"/>
      <w:numFmt w:val="decimal"/>
      <w:lvlText w:val="%1."/>
      <w:lvlJc w:val="left"/>
      <w:pPr>
        <w:ind w:left="1069" w:hanging="360"/>
      </w:pPr>
      <w:rPr>
        <w:rFonts w:eastAsia="SimSun"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86246A"/>
    <w:multiLevelType w:val="multilevel"/>
    <w:tmpl w:val="4D926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2DC22CF6"/>
    <w:multiLevelType w:val="hybridMultilevel"/>
    <w:tmpl w:val="74E010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62922"/>
    <w:multiLevelType w:val="hybridMultilevel"/>
    <w:tmpl w:val="39B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7346B"/>
    <w:multiLevelType w:val="hybridMultilevel"/>
    <w:tmpl w:val="A5D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54FA9"/>
    <w:multiLevelType w:val="hybridMultilevel"/>
    <w:tmpl w:val="2CCCD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85392"/>
    <w:multiLevelType w:val="hybridMultilevel"/>
    <w:tmpl w:val="DD9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F6046"/>
    <w:multiLevelType w:val="hybridMultilevel"/>
    <w:tmpl w:val="BC489722"/>
    <w:lvl w:ilvl="0" w:tplc="F404B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7255B8"/>
    <w:multiLevelType w:val="multilevel"/>
    <w:tmpl w:val="A10A84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SimSu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SimSu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SimSu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SimSu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SimSu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SimSu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SimSun" w:hint="default"/>
        <w:b w:val="0"/>
      </w:rPr>
    </w:lvl>
  </w:abstractNum>
  <w:abstractNum w:abstractNumId="28" w15:restartNumberingAfterBreak="0">
    <w:nsid w:val="4A874F3B"/>
    <w:multiLevelType w:val="hybridMultilevel"/>
    <w:tmpl w:val="8DD258B8"/>
    <w:lvl w:ilvl="0" w:tplc="F77CE3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E22EA2"/>
    <w:multiLevelType w:val="hybridMultilevel"/>
    <w:tmpl w:val="A352E7E4"/>
    <w:lvl w:ilvl="0" w:tplc="B044A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D1D60"/>
    <w:multiLevelType w:val="hybridMultilevel"/>
    <w:tmpl w:val="FBAA67B2"/>
    <w:lvl w:ilvl="0" w:tplc="86D63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3620D"/>
    <w:multiLevelType w:val="hybridMultilevel"/>
    <w:tmpl w:val="65DC2BF2"/>
    <w:lvl w:ilvl="0" w:tplc="46D27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84B7CDB"/>
    <w:multiLevelType w:val="hybridMultilevel"/>
    <w:tmpl w:val="86C4AD88"/>
    <w:lvl w:ilvl="0" w:tplc="91DAC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D34E81"/>
    <w:multiLevelType w:val="hybridMultilevel"/>
    <w:tmpl w:val="9A2CEF96"/>
    <w:lvl w:ilvl="0" w:tplc="3154DBAA">
      <w:start w:val="1"/>
      <w:numFmt w:val="decimal"/>
      <w:lvlText w:val="%1.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61194D7C"/>
    <w:multiLevelType w:val="hybridMultilevel"/>
    <w:tmpl w:val="D72E9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B43B8"/>
    <w:multiLevelType w:val="multilevel"/>
    <w:tmpl w:val="4022A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6" w15:restartNumberingAfterBreak="0">
    <w:nsid w:val="63D7033A"/>
    <w:multiLevelType w:val="hybridMultilevel"/>
    <w:tmpl w:val="A8124F84"/>
    <w:lvl w:ilvl="0" w:tplc="95D48CD0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7" w15:restartNumberingAfterBreak="0">
    <w:nsid w:val="68932DE2"/>
    <w:multiLevelType w:val="hybridMultilevel"/>
    <w:tmpl w:val="228A872C"/>
    <w:lvl w:ilvl="0" w:tplc="17D82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15FA5"/>
    <w:multiLevelType w:val="hybridMultilevel"/>
    <w:tmpl w:val="E06C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62696"/>
    <w:multiLevelType w:val="multilevel"/>
    <w:tmpl w:val="439C25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1621146"/>
    <w:multiLevelType w:val="multilevel"/>
    <w:tmpl w:val="795C38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 w15:restartNumberingAfterBreak="0">
    <w:nsid w:val="77F83567"/>
    <w:multiLevelType w:val="hybridMultilevel"/>
    <w:tmpl w:val="B366E846"/>
    <w:lvl w:ilvl="0" w:tplc="7DD61CBC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C5DFC"/>
    <w:multiLevelType w:val="hybridMultilevel"/>
    <w:tmpl w:val="CD827430"/>
    <w:lvl w:ilvl="0" w:tplc="FA5C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806A8F"/>
    <w:multiLevelType w:val="hybridMultilevel"/>
    <w:tmpl w:val="AE44F8BA"/>
    <w:lvl w:ilvl="0" w:tplc="2108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D40995"/>
    <w:multiLevelType w:val="hybridMultilevel"/>
    <w:tmpl w:val="7D047338"/>
    <w:lvl w:ilvl="0" w:tplc="78E08F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7"/>
  </w:num>
  <w:num w:numId="3">
    <w:abstractNumId w:val="12"/>
  </w:num>
  <w:num w:numId="4">
    <w:abstractNumId w:val="29"/>
  </w:num>
  <w:num w:numId="5">
    <w:abstractNumId w:val="28"/>
  </w:num>
  <w:num w:numId="6">
    <w:abstractNumId w:val="5"/>
  </w:num>
  <w:num w:numId="7">
    <w:abstractNumId w:val="40"/>
  </w:num>
  <w:num w:numId="8">
    <w:abstractNumId w:val="36"/>
  </w:num>
  <w:num w:numId="9">
    <w:abstractNumId w:val="17"/>
  </w:num>
  <w:num w:numId="10">
    <w:abstractNumId w:val="39"/>
  </w:num>
  <w:num w:numId="11">
    <w:abstractNumId w:val="24"/>
  </w:num>
  <w:num w:numId="12">
    <w:abstractNumId w:val="35"/>
  </w:num>
  <w:num w:numId="13">
    <w:abstractNumId w:val="33"/>
  </w:num>
  <w:num w:numId="14">
    <w:abstractNumId w:val="6"/>
  </w:num>
  <w:num w:numId="15">
    <w:abstractNumId w:val="2"/>
  </w:num>
  <w:num w:numId="16">
    <w:abstractNumId w:val="19"/>
  </w:num>
  <w:num w:numId="17">
    <w:abstractNumId w:val="16"/>
  </w:num>
  <w:num w:numId="18">
    <w:abstractNumId w:val="44"/>
  </w:num>
  <w:num w:numId="19">
    <w:abstractNumId w:val="10"/>
  </w:num>
  <w:num w:numId="20">
    <w:abstractNumId w:val="4"/>
  </w:num>
  <w:num w:numId="21">
    <w:abstractNumId w:val="31"/>
  </w:num>
  <w:num w:numId="22">
    <w:abstractNumId w:val="37"/>
  </w:num>
  <w:num w:numId="23">
    <w:abstractNumId w:val="22"/>
  </w:num>
  <w:num w:numId="24">
    <w:abstractNumId w:val="11"/>
  </w:num>
  <w:num w:numId="25">
    <w:abstractNumId w:val="30"/>
  </w:num>
  <w:num w:numId="26">
    <w:abstractNumId w:val="27"/>
  </w:num>
  <w:num w:numId="27">
    <w:abstractNumId w:val="21"/>
  </w:num>
  <w:num w:numId="28">
    <w:abstractNumId w:val="26"/>
  </w:num>
  <w:num w:numId="29">
    <w:abstractNumId w:val="3"/>
  </w:num>
  <w:num w:numId="30">
    <w:abstractNumId w:val="18"/>
  </w:num>
  <w:num w:numId="31">
    <w:abstractNumId w:val="15"/>
  </w:num>
  <w:num w:numId="32">
    <w:abstractNumId w:val="42"/>
  </w:num>
  <w:num w:numId="33">
    <w:abstractNumId w:val="38"/>
  </w:num>
  <w:num w:numId="34">
    <w:abstractNumId w:val="25"/>
  </w:num>
  <w:num w:numId="35">
    <w:abstractNumId w:val="9"/>
  </w:num>
  <w:num w:numId="36">
    <w:abstractNumId w:val="23"/>
  </w:num>
  <w:num w:numId="37">
    <w:abstractNumId w:val="8"/>
  </w:num>
  <w:num w:numId="38">
    <w:abstractNumId w:val="41"/>
  </w:num>
  <w:num w:numId="39">
    <w:abstractNumId w:val="32"/>
  </w:num>
  <w:num w:numId="40">
    <w:abstractNumId w:val="20"/>
  </w:num>
  <w:num w:numId="41">
    <w:abstractNumId w:val="14"/>
  </w:num>
  <w:num w:numId="42">
    <w:abstractNumId w:val="43"/>
  </w:num>
  <w:num w:numId="43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E5"/>
    <w:rsid w:val="000012CA"/>
    <w:rsid w:val="0000174A"/>
    <w:rsid w:val="0000234B"/>
    <w:rsid w:val="00002AB8"/>
    <w:rsid w:val="000035D7"/>
    <w:rsid w:val="00004CC3"/>
    <w:rsid w:val="0000575B"/>
    <w:rsid w:val="00005A15"/>
    <w:rsid w:val="00005E8F"/>
    <w:rsid w:val="00005EDE"/>
    <w:rsid w:val="000070BC"/>
    <w:rsid w:val="00007679"/>
    <w:rsid w:val="000076F5"/>
    <w:rsid w:val="00007F38"/>
    <w:rsid w:val="00011D6A"/>
    <w:rsid w:val="00013441"/>
    <w:rsid w:val="00013F9B"/>
    <w:rsid w:val="000172EB"/>
    <w:rsid w:val="000175AE"/>
    <w:rsid w:val="00017BA1"/>
    <w:rsid w:val="000206AC"/>
    <w:rsid w:val="0002145E"/>
    <w:rsid w:val="000215C4"/>
    <w:rsid w:val="00021AF1"/>
    <w:rsid w:val="00022C3A"/>
    <w:rsid w:val="0002359D"/>
    <w:rsid w:val="00024C09"/>
    <w:rsid w:val="00024CA4"/>
    <w:rsid w:val="000259E2"/>
    <w:rsid w:val="00025C8F"/>
    <w:rsid w:val="00026EB5"/>
    <w:rsid w:val="000271A1"/>
    <w:rsid w:val="000274A5"/>
    <w:rsid w:val="00030169"/>
    <w:rsid w:val="00030F2C"/>
    <w:rsid w:val="00031418"/>
    <w:rsid w:val="00031547"/>
    <w:rsid w:val="00031864"/>
    <w:rsid w:val="00032674"/>
    <w:rsid w:val="00033F99"/>
    <w:rsid w:val="00034B70"/>
    <w:rsid w:val="00035E19"/>
    <w:rsid w:val="00036A25"/>
    <w:rsid w:val="00037827"/>
    <w:rsid w:val="0004195A"/>
    <w:rsid w:val="00041D15"/>
    <w:rsid w:val="000428AC"/>
    <w:rsid w:val="00042E1A"/>
    <w:rsid w:val="0004316C"/>
    <w:rsid w:val="00044754"/>
    <w:rsid w:val="00044DB6"/>
    <w:rsid w:val="0004502F"/>
    <w:rsid w:val="00045833"/>
    <w:rsid w:val="00045FE0"/>
    <w:rsid w:val="000464CF"/>
    <w:rsid w:val="0004670C"/>
    <w:rsid w:val="000474A7"/>
    <w:rsid w:val="0005001B"/>
    <w:rsid w:val="0005014B"/>
    <w:rsid w:val="00051817"/>
    <w:rsid w:val="0005204E"/>
    <w:rsid w:val="0005357F"/>
    <w:rsid w:val="0005360B"/>
    <w:rsid w:val="00053D19"/>
    <w:rsid w:val="000559C0"/>
    <w:rsid w:val="00056171"/>
    <w:rsid w:val="00057E7F"/>
    <w:rsid w:val="00060185"/>
    <w:rsid w:val="00060B27"/>
    <w:rsid w:val="00060EB5"/>
    <w:rsid w:val="00061EB9"/>
    <w:rsid w:val="00062C15"/>
    <w:rsid w:val="000644B9"/>
    <w:rsid w:val="0006622B"/>
    <w:rsid w:val="00066FCD"/>
    <w:rsid w:val="00070C06"/>
    <w:rsid w:val="000713D0"/>
    <w:rsid w:val="00071E58"/>
    <w:rsid w:val="00072A1C"/>
    <w:rsid w:val="000730FC"/>
    <w:rsid w:val="000754EC"/>
    <w:rsid w:val="0007587D"/>
    <w:rsid w:val="00075D0A"/>
    <w:rsid w:val="00076816"/>
    <w:rsid w:val="00076B8D"/>
    <w:rsid w:val="00077A82"/>
    <w:rsid w:val="00077C25"/>
    <w:rsid w:val="000808BC"/>
    <w:rsid w:val="000826DE"/>
    <w:rsid w:val="000868D1"/>
    <w:rsid w:val="00087431"/>
    <w:rsid w:val="0008772B"/>
    <w:rsid w:val="00087CAD"/>
    <w:rsid w:val="00090952"/>
    <w:rsid w:val="00090B50"/>
    <w:rsid w:val="00091CBF"/>
    <w:rsid w:val="00091E4A"/>
    <w:rsid w:val="000926B1"/>
    <w:rsid w:val="00092E86"/>
    <w:rsid w:val="00093A5A"/>
    <w:rsid w:val="00094535"/>
    <w:rsid w:val="000948A8"/>
    <w:rsid w:val="00094D22"/>
    <w:rsid w:val="00095A6E"/>
    <w:rsid w:val="000968F8"/>
    <w:rsid w:val="00096A51"/>
    <w:rsid w:val="00096BB2"/>
    <w:rsid w:val="00096C82"/>
    <w:rsid w:val="000A037D"/>
    <w:rsid w:val="000A0C52"/>
    <w:rsid w:val="000A0C66"/>
    <w:rsid w:val="000A1167"/>
    <w:rsid w:val="000A1BF2"/>
    <w:rsid w:val="000A1DCA"/>
    <w:rsid w:val="000A2239"/>
    <w:rsid w:val="000A2827"/>
    <w:rsid w:val="000A2BAB"/>
    <w:rsid w:val="000A3F61"/>
    <w:rsid w:val="000A4486"/>
    <w:rsid w:val="000A454D"/>
    <w:rsid w:val="000A4DE1"/>
    <w:rsid w:val="000A599D"/>
    <w:rsid w:val="000A6B28"/>
    <w:rsid w:val="000A6F92"/>
    <w:rsid w:val="000A787E"/>
    <w:rsid w:val="000B17C3"/>
    <w:rsid w:val="000B1D00"/>
    <w:rsid w:val="000B29BB"/>
    <w:rsid w:val="000B2CE4"/>
    <w:rsid w:val="000B31CE"/>
    <w:rsid w:val="000B35BC"/>
    <w:rsid w:val="000B47D3"/>
    <w:rsid w:val="000B4951"/>
    <w:rsid w:val="000C00AA"/>
    <w:rsid w:val="000C0483"/>
    <w:rsid w:val="000C14F6"/>
    <w:rsid w:val="000C1EA3"/>
    <w:rsid w:val="000C2F10"/>
    <w:rsid w:val="000C39CA"/>
    <w:rsid w:val="000C3CDF"/>
    <w:rsid w:val="000C3FFE"/>
    <w:rsid w:val="000C460C"/>
    <w:rsid w:val="000C4FD9"/>
    <w:rsid w:val="000C5EFE"/>
    <w:rsid w:val="000C7323"/>
    <w:rsid w:val="000D0189"/>
    <w:rsid w:val="000D0B82"/>
    <w:rsid w:val="000D0EB6"/>
    <w:rsid w:val="000D1292"/>
    <w:rsid w:val="000D1540"/>
    <w:rsid w:val="000D1929"/>
    <w:rsid w:val="000D20D3"/>
    <w:rsid w:val="000D299F"/>
    <w:rsid w:val="000D32C9"/>
    <w:rsid w:val="000D6811"/>
    <w:rsid w:val="000D68F7"/>
    <w:rsid w:val="000D696F"/>
    <w:rsid w:val="000D75E5"/>
    <w:rsid w:val="000D7757"/>
    <w:rsid w:val="000D7F1A"/>
    <w:rsid w:val="000E045A"/>
    <w:rsid w:val="000E0896"/>
    <w:rsid w:val="000E16C7"/>
    <w:rsid w:val="000E1731"/>
    <w:rsid w:val="000E2B1F"/>
    <w:rsid w:val="000E2BE0"/>
    <w:rsid w:val="000E353E"/>
    <w:rsid w:val="000E51CD"/>
    <w:rsid w:val="000E5279"/>
    <w:rsid w:val="000E67A0"/>
    <w:rsid w:val="000E6B41"/>
    <w:rsid w:val="000E7133"/>
    <w:rsid w:val="000E72CA"/>
    <w:rsid w:val="000E72F7"/>
    <w:rsid w:val="000E7729"/>
    <w:rsid w:val="000E7906"/>
    <w:rsid w:val="000E7D37"/>
    <w:rsid w:val="000F07AD"/>
    <w:rsid w:val="000F0988"/>
    <w:rsid w:val="000F1C89"/>
    <w:rsid w:val="000F3220"/>
    <w:rsid w:val="000F338D"/>
    <w:rsid w:val="000F35EB"/>
    <w:rsid w:val="000F430A"/>
    <w:rsid w:val="000F4B7D"/>
    <w:rsid w:val="000F5CDE"/>
    <w:rsid w:val="000F5E81"/>
    <w:rsid w:val="000F603A"/>
    <w:rsid w:val="000F64D9"/>
    <w:rsid w:val="000F78CF"/>
    <w:rsid w:val="001017AF"/>
    <w:rsid w:val="0010202F"/>
    <w:rsid w:val="001029F4"/>
    <w:rsid w:val="00102D6A"/>
    <w:rsid w:val="001042DF"/>
    <w:rsid w:val="001045E1"/>
    <w:rsid w:val="00104D2B"/>
    <w:rsid w:val="00104E0C"/>
    <w:rsid w:val="00104F7F"/>
    <w:rsid w:val="001057A6"/>
    <w:rsid w:val="00105EE5"/>
    <w:rsid w:val="001060C8"/>
    <w:rsid w:val="001063A2"/>
    <w:rsid w:val="00106DAC"/>
    <w:rsid w:val="00111DE9"/>
    <w:rsid w:val="0011469B"/>
    <w:rsid w:val="00114893"/>
    <w:rsid w:val="001178B2"/>
    <w:rsid w:val="0011790F"/>
    <w:rsid w:val="001200FF"/>
    <w:rsid w:val="00120211"/>
    <w:rsid w:val="00121552"/>
    <w:rsid w:val="00122CC0"/>
    <w:rsid w:val="00123095"/>
    <w:rsid w:val="00123F67"/>
    <w:rsid w:val="0012431F"/>
    <w:rsid w:val="00124987"/>
    <w:rsid w:val="00124CDD"/>
    <w:rsid w:val="00124F04"/>
    <w:rsid w:val="00124F47"/>
    <w:rsid w:val="00124F8F"/>
    <w:rsid w:val="00127104"/>
    <w:rsid w:val="0013021F"/>
    <w:rsid w:val="001305DE"/>
    <w:rsid w:val="001306F2"/>
    <w:rsid w:val="00130CE2"/>
    <w:rsid w:val="00131193"/>
    <w:rsid w:val="00131BC5"/>
    <w:rsid w:val="00131F86"/>
    <w:rsid w:val="00132C82"/>
    <w:rsid w:val="00133B1F"/>
    <w:rsid w:val="00133B84"/>
    <w:rsid w:val="001348BB"/>
    <w:rsid w:val="001351FF"/>
    <w:rsid w:val="00137101"/>
    <w:rsid w:val="0014000B"/>
    <w:rsid w:val="00140EBB"/>
    <w:rsid w:val="00141387"/>
    <w:rsid w:val="001415E3"/>
    <w:rsid w:val="00141A86"/>
    <w:rsid w:val="00141C30"/>
    <w:rsid w:val="001422DE"/>
    <w:rsid w:val="00142B49"/>
    <w:rsid w:val="0014306A"/>
    <w:rsid w:val="00143133"/>
    <w:rsid w:val="001433C7"/>
    <w:rsid w:val="00143FD8"/>
    <w:rsid w:val="00144758"/>
    <w:rsid w:val="00147AFB"/>
    <w:rsid w:val="00150007"/>
    <w:rsid w:val="00150314"/>
    <w:rsid w:val="001508D1"/>
    <w:rsid w:val="00151A58"/>
    <w:rsid w:val="001524C4"/>
    <w:rsid w:val="001530C4"/>
    <w:rsid w:val="00153A5C"/>
    <w:rsid w:val="0015405D"/>
    <w:rsid w:val="001541B3"/>
    <w:rsid w:val="00154683"/>
    <w:rsid w:val="00155AC4"/>
    <w:rsid w:val="00156B12"/>
    <w:rsid w:val="00157355"/>
    <w:rsid w:val="0015758F"/>
    <w:rsid w:val="00161521"/>
    <w:rsid w:val="00163C7E"/>
    <w:rsid w:val="001642D5"/>
    <w:rsid w:val="00164850"/>
    <w:rsid w:val="00165503"/>
    <w:rsid w:val="00165BEC"/>
    <w:rsid w:val="00166249"/>
    <w:rsid w:val="00167698"/>
    <w:rsid w:val="0016780F"/>
    <w:rsid w:val="00167BCB"/>
    <w:rsid w:val="00167F45"/>
    <w:rsid w:val="001707E1"/>
    <w:rsid w:val="001712FD"/>
    <w:rsid w:val="00171EA9"/>
    <w:rsid w:val="001721F8"/>
    <w:rsid w:val="0017428B"/>
    <w:rsid w:val="00174487"/>
    <w:rsid w:val="001746E3"/>
    <w:rsid w:val="00174F80"/>
    <w:rsid w:val="001751D4"/>
    <w:rsid w:val="00175CE2"/>
    <w:rsid w:val="00175F62"/>
    <w:rsid w:val="00176B9F"/>
    <w:rsid w:val="00176EA8"/>
    <w:rsid w:val="00180773"/>
    <w:rsid w:val="001823F9"/>
    <w:rsid w:val="00182FE1"/>
    <w:rsid w:val="00183176"/>
    <w:rsid w:val="00183E6D"/>
    <w:rsid w:val="00184CE1"/>
    <w:rsid w:val="00184EB2"/>
    <w:rsid w:val="001862DD"/>
    <w:rsid w:val="001864C8"/>
    <w:rsid w:val="00186590"/>
    <w:rsid w:val="00186F27"/>
    <w:rsid w:val="0018778A"/>
    <w:rsid w:val="00190C27"/>
    <w:rsid w:val="00190E98"/>
    <w:rsid w:val="001922E7"/>
    <w:rsid w:val="00192BEE"/>
    <w:rsid w:val="001932F4"/>
    <w:rsid w:val="00193863"/>
    <w:rsid w:val="00196FEC"/>
    <w:rsid w:val="0019704E"/>
    <w:rsid w:val="00197E9E"/>
    <w:rsid w:val="001A0B8B"/>
    <w:rsid w:val="001A10B3"/>
    <w:rsid w:val="001A1553"/>
    <w:rsid w:val="001A1777"/>
    <w:rsid w:val="001A1A4C"/>
    <w:rsid w:val="001A2472"/>
    <w:rsid w:val="001A2564"/>
    <w:rsid w:val="001A271A"/>
    <w:rsid w:val="001A2BB1"/>
    <w:rsid w:val="001A3444"/>
    <w:rsid w:val="001A35DC"/>
    <w:rsid w:val="001A3838"/>
    <w:rsid w:val="001A4BCD"/>
    <w:rsid w:val="001A4F62"/>
    <w:rsid w:val="001A4F91"/>
    <w:rsid w:val="001A554A"/>
    <w:rsid w:val="001A6785"/>
    <w:rsid w:val="001A6D7E"/>
    <w:rsid w:val="001A7AAC"/>
    <w:rsid w:val="001A7FB7"/>
    <w:rsid w:val="001B1522"/>
    <w:rsid w:val="001B2B9F"/>
    <w:rsid w:val="001B3D14"/>
    <w:rsid w:val="001B543C"/>
    <w:rsid w:val="001B54E7"/>
    <w:rsid w:val="001B6D9F"/>
    <w:rsid w:val="001C0471"/>
    <w:rsid w:val="001C0ADB"/>
    <w:rsid w:val="001C19C8"/>
    <w:rsid w:val="001C1FFE"/>
    <w:rsid w:val="001C24A2"/>
    <w:rsid w:val="001C2785"/>
    <w:rsid w:val="001C3541"/>
    <w:rsid w:val="001C364B"/>
    <w:rsid w:val="001C38C3"/>
    <w:rsid w:val="001C424C"/>
    <w:rsid w:val="001C42D1"/>
    <w:rsid w:val="001C44E1"/>
    <w:rsid w:val="001C4EBC"/>
    <w:rsid w:val="001C59AA"/>
    <w:rsid w:val="001C5DE2"/>
    <w:rsid w:val="001C5E46"/>
    <w:rsid w:val="001C61B1"/>
    <w:rsid w:val="001C62C1"/>
    <w:rsid w:val="001C6861"/>
    <w:rsid w:val="001C6DC3"/>
    <w:rsid w:val="001C7818"/>
    <w:rsid w:val="001D021C"/>
    <w:rsid w:val="001D02DF"/>
    <w:rsid w:val="001D0715"/>
    <w:rsid w:val="001D16CE"/>
    <w:rsid w:val="001D192F"/>
    <w:rsid w:val="001D1D90"/>
    <w:rsid w:val="001D3B73"/>
    <w:rsid w:val="001D3DE5"/>
    <w:rsid w:val="001D48E3"/>
    <w:rsid w:val="001D4B14"/>
    <w:rsid w:val="001D4CA2"/>
    <w:rsid w:val="001D4F91"/>
    <w:rsid w:val="001D60DD"/>
    <w:rsid w:val="001D63D9"/>
    <w:rsid w:val="001D65D9"/>
    <w:rsid w:val="001D7424"/>
    <w:rsid w:val="001D77D6"/>
    <w:rsid w:val="001D7C88"/>
    <w:rsid w:val="001E006A"/>
    <w:rsid w:val="001E0ECB"/>
    <w:rsid w:val="001E153E"/>
    <w:rsid w:val="001E1BC2"/>
    <w:rsid w:val="001E329C"/>
    <w:rsid w:val="001E3838"/>
    <w:rsid w:val="001E4301"/>
    <w:rsid w:val="001E4A98"/>
    <w:rsid w:val="001E528B"/>
    <w:rsid w:val="001E560A"/>
    <w:rsid w:val="001E5651"/>
    <w:rsid w:val="001E6463"/>
    <w:rsid w:val="001E7162"/>
    <w:rsid w:val="001F0984"/>
    <w:rsid w:val="001F0D4A"/>
    <w:rsid w:val="001F0E5A"/>
    <w:rsid w:val="001F11EE"/>
    <w:rsid w:val="001F1B0C"/>
    <w:rsid w:val="001F2391"/>
    <w:rsid w:val="001F2B66"/>
    <w:rsid w:val="001F3167"/>
    <w:rsid w:val="001F39F0"/>
    <w:rsid w:val="001F3AAF"/>
    <w:rsid w:val="001F3CDC"/>
    <w:rsid w:val="001F4811"/>
    <w:rsid w:val="001F4824"/>
    <w:rsid w:val="001F4BC3"/>
    <w:rsid w:val="001F5B17"/>
    <w:rsid w:val="001F75A9"/>
    <w:rsid w:val="002000D5"/>
    <w:rsid w:val="00200374"/>
    <w:rsid w:val="002004F5"/>
    <w:rsid w:val="0020111C"/>
    <w:rsid w:val="00201C50"/>
    <w:rsid w:val="002028D6"/>
    <w:rsid w:val="0020356A"/>
    <w:rsid w:val="002043A1"/>
    <w:rsid w:val="002048DC"/>
    <w:rsid w:val="00204B0B"/>
    <w:rsid w:val="00204F0D"/>
    <w:rsid w:val="00205415"/>
    <w:rsid w:val="002071A1"/>
    <w:rsid w:val="002106D2"/>
    <w:rsid w:val="00210BDE"/>
    <w:rsid w:val="00211980"/>
    <w:rsid w:val="00211C24"/>
    <w:rsid w:val="002128B3"/>
    <w:rsid w:val="00213770"/>
    <w:rsid w:val="00213F86"/>
    <w:rsid w:val="002141C1"/>
    <w:rsid w:val="00215D68"/>
    <w:rsid w:val="00215DD6"/>
    <w:rsid w:val="002163CF"/>
    <w:rsid w:val="00216A71"/>
    <w:rsid w:val="00217056"/>
    <w:rsid w:val="00217184"/>
    <w:rsid w:val="00217251"/>
    <w:rsid w:val="002201DD"/>
    <w:rsid w:val="002210B5"/>
    <w:rsid w:val="00222120"/>
    <w:rsid w:val="002221C4"/>
    <w:rsid w:val="0022223F"/>
    <w:rsid w:val="00222E41"/>
    <w:rsid w:val="0022357B"/>
    <w:rsid w:val="002236C4"/>
    <w:rsid w:val="0022370F"/>
    <w:rsid w:val="00223738"/>
    <w:rsid w:val="00225712"/>
    <w:rsid w:val="002257A2"/>
    <w:rsid w:val="00225A0B"/>
    <w:rsid w:val="002262AD"/>
    <w:rsid w:val="00227180"/>
    <w:rsid w:val="00227189"/>
    <w:rsid w:val="00227DC2"/>
    <w:rsid w:val="002305E3"/>
    <w:rsid w:val="00231071"/>
    <w:rsid w:val="002310BC"/>
    <w:rsid w:val="00232107"/>
    <w:rsid w:val="00232DFE"/>
    <w:rsid w:val="00233978"/>
    <w:rsid w:val="00234582"/>
    <w:rsid w:val="00235861"/>
    <w:rsid w:val="00235C27"/>
    <w:rsid w:val="00235D20"/>
    <w:rsid w:val="002365CD"/>
    <w:rsid w:val="00236D56"/>
    <w:rsid w:val="00237B67"/>
    <w:rsid w:val="00240121"/>
    <w:rsid w:val="00242008"/>
    <w:rsid w:val="00243330"/>
    <w:rsid w:val="002444FE"/>
    <w:rsid w:val="00245BD4"/>
    <w:rsid w:val="00246A29"/>
    <w:rsid w:val="00247D0E"/>
    <w:rsid w:val="00250212"/>
    <w:rsid w:val="0025059B"/>
    <w:rsid w:val="00251FC6"/>
    <w:rsid w:val="0025226B"/>
    <w:rsid w:val="002526B6"/>
    <w:rsid w:val="0025293E"/>
    <w:rsid w:val="002533D5"/>
    <w:rsid w:val="00254C47"/>
    <w:rsid w:val="00255F1B"/>
    <w:rsid w:val="002561D2"/>
    <w:rsid w:val="00257D03"/>
    <w:rsid w:val="0026070B"/>
    <w:rsid w:val="002619B3"/>
    <w:rsid w:val="00262770"/>
    <w:rsid w:val="00263590"/>
    <w:rsid w:val="00263F95"/>
    <w:rsid w:val="002657EE"/>
    <w:rsid w:val="00266FCC"/>
    <w:rsid w:val="0026776C"/>
    <w:rsid w:val="00267B41"/>
    <w:rsid w:val="002715F1"/>
    <w:rsid w:val="00272B83"/>
    <w:rsid w:val="00272D80"/>
    <w:rsid w:val="00272E1A"/>
    <w:rsid w:val="00273B89"/>
    <w:rsid w:val="00273E35"/>
    <w:rsid w:val="00274A32"/>
    <w:rsid w:val="00274D7C"/>
    <w:rsid w:val="00275747"/>
    <w:rsid w:val="00276D40"/>
    <w:rsid w:val="002774D4"/>
    <w:rsid w:val="0027795C"/>
    <w:rsid w:val="002802B9"/>
    <w:rsid w:val="00280616"/>
    <w:rsid w:val="00280BC2"/>
    <w:rsid w:val="00280D58"/>
    <w:rsid w:val="00280FD7"/>
    <w:rsid w:val="00281371"/>
    <w:rsid w:val="002822AB"/>
    <w:rsid w:val="00282B9F"/>
    <w:rsid w:val="00283E96"/>
    <w:rsid w:val="00285202"/>
    <w:rsid w:val="0028526D"/>
    <w:rsid w:val="00286AD1"/>
    <w:rsid w:val="00286D74"/>
    <w:rsid w:val="002903E9"/>
    <w:rsid w:val="00291162"/>
    <w:rsid w:val="002911A1"/>
    <w:rsid w:val="00291AEC"/>
    <w:rsid w:val="00291B8E"/>
    <w:rsid w:val="00292176"/>
    <w:rsid w:val="00293063"/>
    <w:rsid w:val="0029428E"/>
    <w:rsid w:val="002949A6"/>
    <w:rsid w:val="0029532A"/>
    <w:rsid w:val="00296155"/>
    <w:rsid w:val="0029632F"/>
    <w:rsid w:val="00296C64"/>
    <w:rsid w:val="002971AE"/>
    <w:rsid w:val="002A0C9F"/>
    <w:rsid w:val="002A11BA"/>
    <w:rsid w:val="002A1AE3"/>
    <w:rsid w:val="002A28B6"/>
    <w:rsid w:val="002A2A30"/>
    <w:rsid w:val="002A39AC"/>
    <w:rsid w:val="002A3F4E"/>
    <w:rsid w:val="002A44E9"/>
    <w:rsid w:val="002A552B"/>
    <w:rsid w:val="002A6D4A"/>
    <w:rsid w:val="002A7033"/>
    <w:rsid w:val="002A7659"/>
    <w:rsid w:val="002B0B05"/>
    <w:rsid w:val="002B0DEC"/>
    <w:rsid w:val="002B0EDD"/>
    <w:rsid w:val="002B10A6"/>
    <w:rsid w:val="002B1CD1"/>
    <w:rsid w:val="002B1EA2"/>
    <w:rsid w:val="002B2C1D"/>
    <w:rsid w:val="002B2F9C"/>
    <w:rsid w:val="002B300B"/>
    <w:rsid w:val="002B4486"/>
    <w:rsid w:val="002B4972"/>
    <w:rsid w:val="002B499E"/>
    <w:rsid w:val="002B4B7D"/>
    <w:rsid w:val="002B4DDF"/>
    <w:rsid w:val="002B56CD"/>
    <w:rsid w:val="002B5785"/>
    <w:rsid w:val="002B7942"/>
    <w:rsid w:val="002B7B3F"/>
    <w:rsid w:val="002B7DA8"/>
    <w:rsid w:val="002C0B37"/>
    <w:rsid w:val="002C0BF4"/>
    <w:rsid w:val="002C0E5F"/>
    <w:rsid w:val="002C141C"/>
    <w:rsid w:val="002C171C"/>
    <w:rsid w:val="002C175E"/>
    <w:rsid w:val="002C26F3"/>
    <w:rsid w:val="002C2A22"/>
    <w:rsid w:val="002C2FC8"/>
    <w:rsid w:val="002C304A"/>
    <w:rsid w:val="002C3BFA"/>
    <w:rsid w:val="002C3D44"/>
    <w:rsid w:val="002C4599"/>
    <w:rsid w:val="002C5541"/>
    <w:rsid w:val="002C5EF0"/>
    <w:rsid w:val="002C6FB8"/>
    <w:rsid w:val="002C73FD"/>
    <w:rsid w:val="002C7662"/>
    <w:rsid w:val="002C7815"/>
    <w:rsid w:val="002C7E32"/>
    <w:rsid w:val="002D0240"/>
    <w:rsid w:val="002D02CA"/>
    <w:rsid w:val="002D0701"/>
    <w:rsid w:val="002D0A9B"/>
    <w:rsid w:val="002D19CE"/>
    <w:rsid w:val="002D1D98"/>
    <w:rsid w:val="002D207D"/>
    <w:rsid w:val="002D25D4"/>
    <w:rsid w:val="002D34F7"/>
    <w:rsid w:val="002D3738"/>
    <w:rsid w:val="002D469A"/>
    <w:rsid w:val="002D5948"/>
    <w:rsid w:val="002D5E1F"/>
    <w:rsid w:val="002D5E4E"/>
    <w:rsid w:val="002D605F"/>
    <w:rsid w:val="002D628B"/>
    <w:rsid w:val="002D640A"/>
    <w:rsid w:val="002D754C"/>
    <w:rsid w:val="002D773B"/>
    <w:rsid w:val="002D7968"/>
    <w:rsid w:val="002E0C6C"/>
    <w:rsid w:val="002E0CDE"/>
    <w:rsid w:val="002E13E4"/>
    <w:rsid w:val="002E223F"/>
    <w:rsid w:val="002E2E06"/>
    <w:rsid w:val="002E33D6"/>
    <w:rsid w:val="002E3834"/>
    <w:rsid w:val="002E4D25"/>
    <w:rsid w:val="002E5498"/>
    <w:rsid w:val="002E5511"/>
    <w:rsid w:val="002E583A"/>
    <w:rsid w:val="002E5A0D"/>
    <w:rsid w:val="002E5C4C"/>
    <w:rsid w:val="002E5D4C"/>
    <w:rsid w:val="002E7815"/>
    <w:rsid w:val="002E7C52"/>
    <w:rsid w:val="002F07B1"/>
    <w:rsid w:val="002F0CB1"/>
    <w:rsid w:val="002F10A3"/>
    <w:rsid w:val="002F1945"/>
    <w:rsid w:val="002F2191"/>
    <w:rsid w:val="002F297E"/>
    <w:rsid w:val="002F3EE5"/>
    <w:rsid w:val="002F4392"/>
    <w:rsid w:val="002F47B1"/>
    <w:rsid w:val="002F4FD4"/>
    <w:rsid w:val="002F547D"/>
    <w:rsid w:val="002F643C"/>
    <w:rsid w:val="002F67A9"/>
    <w:rsid w:val="002F68E6"/>
    <w:rsid w:val="002F6AA3"/>
    <w:rsid w:val="002F6D22"/>
    <w:rsid w:val="002F72D0"/>
    <w:rsid w:val="003010B8"/>
    <w:rsid w:val="003013F8"/>
    <w:rsid w:val="003014A6"/>
    <w:rsid w:val="00301612"/>
    <w:rsid w:val="003016C7"/>
    <w:rsid w:val="00302487"/>
    <w:rsid w:val="00302DF2"/>
    <w:rsid w:val="00303662"/>
    <w:rsid w:val="00303D98"/>
    <w:rsid w:val="0030458A"/>
    <w:rsid w:val="00304F9C"/>
    <w:rsid w:val="0030665B"/>
    <w:rsid w:val="003066CA"/>
    <w:rsid w:val="00306A58"/>
    <w:rsid w:val="00306B9A"/>
    <w:rsid w:val="003074CB"/>
    <w:rsid w:val="003075B5"/>
    <w:rsid w:val="003106E7"/>
    <w:rsid w:val="00310D4D"/>
    <w:rsid w:val="003119DA"/>
    <w:rsid w:val="00311F5E"/>
    <w:rsid w:val="00312A32"/>
    <w:rsid w:val="003139C5"/>
    <w:rsid w:val="00313F80"/>
    <w:rsid w:val="00314F56"/>
    <w:rsid w:val="003152E1"/>
    <w:rsid w:val="0031663F"/>
    <w:rsid w:val="00316C81"/>
    <w:rsid w:val="003174B1"/>
    <w:rsid w:val="0031775C"/>
    <w:rsid w:val="003178F1"/>
    <w:rsid w:val="00317DB0"/>
    <w:rsid w:val="003217B5"/>
    <w:rsid w:val="003227EA"/>
    <w:rsid w:val="003229D9"/>
    <w:rsid w:val="00322B6C"/>
    <w:rsid w:val="003230C2"/>
    <w:rsid w:val="003237C1"/>
    <w:rsid w:val="00324205"/>
    <w:rsid w:val="00324AED"/>
    <w:rsid w:val="00325067"/>
    <w:rsid w:val="00326241"/>
    <w:rsid w:val="003269F5"/>
    <w:rsid w:val="00326D9A"/>
    <w:rsid w:val="0032790B"/>
    <w:rsid w:val="00327D46"/>
    <w:rsid w:val="00330BED"/>
    <w:rsid w:val="0033178B"/>
    <w:rsid w:val="003324F1"/>
    <w:rsid w:val="003348F4"/>
    <w:rsid w:val="0033634D"/>
    <w:rsid w:val="003369A4"/>
    <w:rsid w:val="00336DA9"/>
    <w:rsid w:val="0033732C"/>
    <w:rsid w:val="003376DF"/>
    <w:rsid w:val="00337BD8"/>
    <w:rsid w:val="00337E91"/>
    <w:rsid w:val="00341C55"/>
    <w:rsid w:val="00342483"/>
    <w:rsid w:val="00342521"/>
    <w:rsid w:val="003429E9"/>
    <w:rsid w:val="00343DEF"/>
    <w:rsid w:val="00343F29"/>
    <w:rsid w:val="00344143"/>
    <w:rsid w:val="00344845"/>
    <w:rsid w:val="00345051"/>
    <w:rsid w:val="003455FE"/>
    <w:rsid w:val="0034657F"/>
    <w:rsid w:val="00347AE9"/>
    <w:rsid w:val="00347EEC"/>
    <w:rsid w:val="00347EF2"/>
    <w:rsid w:val="00350061"/>
    <w:rsid w:val="003504D3"/>
    <w:rsid w:val="00350961"/>
    <w:rsid w:val="0035119F"/>
    <w:rsid w:val="003512EF"/>
    <w:rsid w:val="00351E3C"/>
    <w:rsid w:val="00351FBD"/>
    <w:rsid w:val="00352CFE"/>
    <w:rsid w:val="003530E1"/>
    <w:rsid w:val="00353C9D"/>
    <w:rsid w:val="00354047"/>
    <w:rsid w:val="003548F0"/>
    <w:rsid w:val="00354A4B"/>
    <w:rsid w:val="003552ED"/>
    <w:rsid w:val="00355C64"/>
    <w:rsid w:val="00355DE8"/>
    <w:rsid w:val="00356071"/>
    <w:rsid w:val="003602D7"/>
    <w:rsid w:val="00360B4C"/>
    <w:rsid w:val="00361D0E"/>
    <w:rsid w:val="003621E7"/>
    <w:rsid w:val="0036334C"/>
    <w:rsid w:val="003634D6"/>
    <w:rsid w:val="00363FF1"/>
    <w:rsid w:val="00364495"/>
    <w:rsid w:val="0036478B"/>
    <w:rsid w:val="0036631F"/>
    <w:rsid w:val="00366F2A"/>
    <w:rsid w:val="00367538"/>
    <w:rsid w:val="003709FB"/>
    <w:rsid w:val="00370E41"/>
    <w:rsid w:val="00370E66"/>
    <w:rsid w:val="00371225"/>
    <w:rsid w:val="003713B4"/>
    <w:rsid w:val="00372276"/>
    <w:rsid w:val="003724A8"/>
    <w:rsid w:val="00372B0D"/>
    <w:rsid w:val="00372F7B"/>
    <w:rsid w:val="003747B8"/>
    <w:rsid w:val="00374BC1"/>
    <w:rsid w:val="00375C65"/>
    <w:rsid w:val="00375DFE"/>
    <w:rsid w:val="003765A1"/>
    <w:rsid w:val="003768A9"/>
    <w:rsid w:val="003769D9"/>
    <w:rsid w:val="003772B9"/>
    <w:rsid w:val="00380547"/>
    <w:rsid w:val="003817EA"/>
    <w:rsid w:val="00381F64"/>
    <w:rsid w:val="003823A6"/>
    <w:rsid w:val="00382B88"/>
    <w:rsid w:val="00382F63"/>
    <w:rsid w:val="0038306C"/>
    <w:rsid w:val="0038422C"/>
    <w:rsid w:val="00384B4A"/>
    <w:rsid w:val="00384E5A"/>
    <w:rsid w:val="00386B2C"/>
    <w:rsid w:val="003870ED"/>
    <w:rsid w:val="003876BC"/>
    <w:rsid w:val="00387A2F"/>
    <w:rsid w:val="00387FE2"/>
    <w:rsid w:val="003904F4"/>
    <w:rsid w:val="003904F9"/>
    <w:rsid w:val="0039073F"/>
    <w:rsid w:val="00390EFC"/>
    <w:rsid w:val="00391A7A"/>
    <w:rsid w:val="00392315"/>
    <w:rsid w:val="00392A08"/>
    <w:rsid w:val="003932E5"/>
    <w:rsid w:val="003933A0"/>
    <w:rsid w:val="00393A3F"/>
    <w:rsid w:val="00393E30"/>
    <w:rsid w:val="00394302"/>
    <w:rsid w:val="003947F0"/>
    <w:rsid w:val="0039523D"/>
    <w:rsid w:val="00395C70"/>
    <w:rsid w:val="003967E1"/>
    <w:rsid w:val="003975EB"/>
    <w:rsid w:val="00397F9A"/>
    <w:rsid w:val="003A15DE"/>
    <w:rsid w:val="003A1BE8"/>
    <w:rsid w:val="003A224F"/>
    <w:rsid w:val="003A2F60"/>
    <w:rsid w:val="003A4C6A"/>
    <w:rsid w:val="003A51E5"/>
    <w:rsid w:val="003A587C"/>
    <w:rsid w:val="003A5FCE"/>
    <w:rsid w:val="003A61EA"/>
    <w:rsid w:val="003A67A5"/>
    <w:rsid w:val="003A758C"/>
    <w:rsid w:val="003A78FC"/>
    <w:rsid w:val="003A7C57"/>
    <w:rsid w:val="003B069B"/>
    <w:rsid w:val="003B06A9"/>
    <w:rsid w:val="003B0769"/>
    <w:rsid w:val="003B1B65"/>
    <w:rsid w:val="003B20C6"/>
    <w:rsid w:val="003B37D5"/>
    <w:rsid w:val="003B3BD7"/>
    <w:rsid w:val="003B3F1D"/>
    <w:rsid w:val="003B54CB"/>
    <w:rsid w:val="003B5CCF"/>
    <w:rsid w:val="003B5D89"/>
    <w:rsid w:val="003B68A1"/>
    <w:rsid w:val="003B7418"/>
    <w:rsid w:val="003C0093"/>
    <w:rsid w:val="003C01CB"/>
    <w:rsid w:val="003C0450"/>
    <w:rsid w:val="003C1805"/>
    <w:rsid w:val="003C182C"/>
    <w:rsid w:val="003C18BC"/>
    <w:rsid w:val="003C216C"/>
    <w:rsid w:val="003C447A"/>
    <w:rsid w:val="003C45DC"/>
    <w:rsid w:val="003C6A21"/>
    <w:rsid w:val="003D042D"/>
    <w:rsid w:val="003D09E1"/>
    <w:rsid w:val="003D1C2B"/>
    <w:rsid w:val="003D1FDF"/>
    <w:rsid w:val="003D295B"/>
    <w:rsid w:val="003D36E2"/>
    <w:rsid w:val="003D3891"/>
    <w:rsid w:val="003D3B64"/>
    <w:rsid w:val="003D3B8B"/>
    <w:rsid w:val="003D3DD7"/>
    <w:rsid w:val="003D42BD"/>
    <w:rsid w:val="003D4D09"/>
    <w:rsid w:val="003D4E7F"/>
    <w:rsid w:val="003D5CD0"/>
    <w:rsid w:val="003D640B"/>
    <w:rsid w:val="003D658B"/>
    <w:rsid w:val="003D6662"/>
    <w:rsid w:val="003D7675"/>
    <w:rsid w:val="003D7E33"/>
    <w:rsid w:val="003D7ED3"/>
    <w:rsid w:val="003D7F5D"/>
    <w:rsid w:val="003E03A1"/>
    <w:rsid w:val="003E06B4"/>
    <w:rsid w:val="003E2459"/>
    <w:rsid w:val="003E28E5"/>
    <w:rsid w:val="003E40CD"/>
    <w:rsid w:val="003E5785"/>
    <w:rsid w:val="003F07F1"/>
    <w:rsid w:val="003F2F8B"/>
    <w:rsid w:val="003F3992"/>
    <w:rsid w:val="003F3BBB"/>
    <w:rsid w:val="003F4FD2"/>
    <w:rsid w:val="003F5045"/>
    <w:rsid w:val="003F5909"/>
    <w:rsid w:val="003F5B00"/>
    <w:rsid w:val="003F5C30"/>
    <w:rsid w:val="003F5C89"/>
    <w:rsid w:val="003F5F0B"/>
    <w:rsid w:val="003F5FE2"/>
    <w:rsid w:val="003F676F"/>
    <w:rsid w:val="00400F2E"/>
    <w:rsid w:val="00401337"/>
    <w:rsid w:val="00401C16"/>
    <w:rsid w:val="00401F6B"/>
    <w:rsid w:val="004028D4"/>
    <w:rsid w:val="004029E0"/>
    <w:rsid w:val="00403D63"/>
    <w:rsid w:val="00404169"/>
    <w:rsid w:val="00404BA6"/>
    <w:rsid w:val="004056B1"/>
    <w:rsid w:val="0040795D"/>
    <w:rsid w:val="00410586"/>
    <w:rsid w:val="0041117C"/>
    <w:rsid w:val="00412BD8"/>
    <w:rsid w:val="00413FA4"/>
    <w:rsid w:val="004142CA"/>
    <w:rsid w:val="00414450"/>
    <w:rsid w:val="00414D02"/>
    <w:rsid w:val="00414F66"/>
    <w:rsid w:val="00414FDA"/>
    <w:rsid w:val="004151F3"/>
    <w:rsid w:val="004152B6"/>
    <w:rsid w:val="004157B2"/>
    <w:rsid w:val="00416559"/>
    <w:rsid w:val="004165A0"/>
    <w:rsid w:val="00417DE7"/>
    <w:rsid w:val="00420004"/>
    <w:rsid w:val="00420A9F"/>
    <w:rsid w:val="00423C4B"/>
    <w:rsid w:val="00423F34"/>
    <w:rsid w:val="00424461"/>
    <w:rsid w:val="00425445"/>
    <w:rsid w:val="00425E24"/>
    <w:rsid w:val="004266AE"/>
    <w:rsid w:val="00426D1A"/>
    <w:rsid w:val="00427572"/>
    <w:rsid w:val="00427683"/>
    <w:rsid w:val="0043275D"/>
    <w:rsid w:val="00432B47"/>
    <w:rsid w:val="00432E14"/>
    <w:rsid w:val="00432FBA"/>
    <w:rsid w:val="00433957"/>
    <w:rsid w:val="00433E8E"/>
    <w:rsid w:val="00433EAA"/>
    <w:rsid w:val="004340C5"/>
    <w:rsid w:val="00434298"/>
    <w:rsid w:val="00436037"/>
    <w:rsid w:val="00436B07"/>
    <w:rsid w:val="0044200A"/>
    <w:rsid w:val="00442FAE"/>
    <w:rsid w:val="00443671"/>
    <w:rsid w:val="00444FB1"/>
    <w:rsid w:val="0044583D"/>
    <w:rsid w:val="00445CFC"/>
    <w:rsid w:val="0044726D"/>
    <w:rsid w:val="00447A15"/>
    <w:rsid w:val="00447B8F"/>
    <w:rsid w:val="00452042"/>
    <w:rsid w:val="004522EC"/>
    <w:rsid w:val="004522F2"/>
    <w:rsid w:val="00452508"/>
    <w:rsid w:val="00452B4C"/>
    <w:rsid w:val="0045340B"/>
    <w:rsid w:val="004537C6"/>
    <w:rsid w:val="00453DAE"/>
    <w:rsid w:val="004564F7"/>
    <w:rsid w:val="00456605"/>
    <w:rsid w:val="00457616"/>
    <w:rsid w:val="004606FD"/>
    <w:rsid w:val="00461110"/>
    <w:rsid w:val="004625D7"/>
    <w:rsid w:val="00463B01"/>
    <w:rsid w:val="004640DA"/>
    <w:rsid w:val="00464167"/>
    <w:rsid w:val="00464471"/>
    <w:rsid w:val="004648CC"/>
    <w:rsid w:val="00464BAC"/>
    <w:rsid w:val="00465A9A"/>
    <w:rsid w:val="00466DB2"/>
    <w:rsid w:val="00466F32"/>
    <w:rsid w:val="0046780C"/>
    <w:rsid w:val="004700A8"/>
    <w:rsid w:val="00470902"/>
    <w:rsid w:val="00471ACE"/>
    <w:rsid w:val="004744F0"/>
    <w:rsid w:val="00474BEE"/>
    <w:rsid w:val="00474CC9"/>
    <w:rsid w:val="00475A81"/>
    <w:rsid w:val="00475FD6"/>
    <w:rsid w:val="0047671F"/>
    <w:rsid w:val="00477E05"/>
    <w:rsid w:val="00477F94"/>
    <w:rsid w:val="00480679"/>
    <w:rsid w:val="00481736"/>
    <w:rsid w:val="00481960"/>
    <w:rsid w:val="0048261A"/>
    <w:rsid w:val="00483887"/>
    <w:rsid w:val="004839FC"/>
    <w:rsid w:val="00484727"/>
    <w:rsid w:val="00485236"/>
    <w:rsid w:val="004860BD"/>
    <w:rsid w:val="0048633D"/>
    <w:rsid w:val="004868BC"/>
    <w:rsid w:val="00486CBC"/>
    <w:rsid w:val="00486D25"/>
    <w:rsid w:val="004872C0"/>
    <w:rsid w:val="00487CFB"/>
    <w:rsid w:val="00487F60"/>
    <w:rsid w:val="004907F8"/>
    <w:rsid w:val="00490E4C"/>
    <w:rsid w:val="004913FA"/>
    <w:rsid w:val="00491F42"/>
    <w:rsid w:val="004923B3"/>
    <w:rsid w:val="004924DB"/>
    <w:rsid w:val="00492568"/>
    <w:rsid w:val="0049280F"/>
    <w:rsid w:val="00493705"/>
    <w:rsid w:val="00493749"/>
    <w:rsid w:val="00494638"/>
    <w:rsid w:val="00494941"/>
    <w:rsid w:val="00495C70"/>
    <w:rsid w:val="004A0F8B"/>
    <w:rsid w:val="004A16D7"/>
    <w:rsid w:val="004A1A93"/>
    <w:rsid w:val="004A1B14"/>
    <w:rsid w:val="004A24A7"/>
    <w:rsid w:val="004A2944"/>
    <w:rsid w:val="004A2CD4"/>
    <w:rsid w:val="004A3837"/>
    <w:rsid w:val="004A45D1"/>
    <w:rsid w:val="004A4709"/>
    <w:rsid w:val="004A4DFA"/>
    <w:rsid w:val="004A4F23"/>
    <w:rsid w:val="004A60DF"/>
    <w:rsid w:val="004A74A6"/>
    <w:rsid w:val="004B0136"/>
    <w:rsid w:val="004B09F6"/>
    <w:rsid w:val="004B0F0C"/>
    <w:rsid w:val="004B154F"/>
    <w:rsid w:val="004B199F"/>
    <w:rsid w:val="004B1CBA"/>
    <w:rsid w:val="004B2867"/>
    <w:rsid w:val="004B30FE"/>
    <w:rsid w:val="004B3252"/>
    <w:rsid w:val="004B500E"/>
    <w:rsid w:val="004B593A"/>
    <w:rsid w:val="004B5CFA"/>
    <w:rsid w:val="004B6A07"/>
    <w:rsid w:val="004B7E59"/>
    <w:rsid w:val="004C0046"/>
    <w:rsid w:val="004C05F7"/>
    <w:rsid w:val="004C1082"/>
    <w:rsid w:val="004C111E"/>
    <w:rsid w:val="004C2338"/>
    <w:rsid w:val="004C68AE"/>
    <w:rsid w:val="004C6AB0"/>
    <w:rsid w:val="004C7195"/>
    <w:rsid w:val="004D0E40"/>
    <w:rsid w:val="004D2CF5"/>
    <w:rsid w:val="004D2DB4"/>
    <w:rsid w:val="004D2F8E"/>
    <w:rsid w:val="004D3497"/>
    <w:rsid w:val="004D4C04"/>
    <w:rsid w:val="004D5BC4"/>
    <w:rsid w:val="004D6103"/>
    <w:rsid w:val="004D6ACE"/>
    <w:rsid w:val="004D70E3"/>
    <w:rsid w:val="004D7B09"/>
    <w:rsid w:val="004D7BE5"/>
    <w:rsid w:val="004E09AF"/>
    <w:rsid w:val="004E1000"/>
    <w:rsid w:val="004E14CF"/>
    <w:rsid w:val="004E17A7"/>
    <w:rsid w:val="004E2228"/>
    <w:rsid w:val="004E2859"/>
    <w:rsid w:val="004E349D"/>
    <w:rsid w:val="004E46FF"/>
    <w:rsid w:val="004E540A"/>
    <w:rsid w:val="004E564E"/>
    <w:rsid w:val="004E570C"/>
    <w:rsid w:val="004E5AC9"/>
    <w:rsid w:val="004E6D15"/>
    <w:rsid w:val="004F019F"/>
    <w:rsid w:val="004F04BB"/>
    <w:rsid w:val="004F1C6A"/>
    <w:rsid w:val="004F2F78"/>
    <w:rsid w:val="004F3706"/>
    <w:rsid w:val="004F4941"/>
    <w:rsid w:val="004F5292"/>
    <w:rsid w:val="004F6A78"/>
    <w:rsid w:val="004F73D9"/>
    <w:rsid w:val="004F7472"/>
    <w:rsid w:val="004F7836"/>
    <w:rsid w:val="004F7F2A"/>
    <w:rsid w:val="0050011D"/>
    <w:rsid w:val="005001D1"/>
    <w:rsid w:val="00500E42"/>
    <w:rsid w:val="00501327"/>
    <w:rsid w:val="00501579"/>
    <w:rsid w:val="005022BD"/>
    <w:rsid w:val="00502461"/>
    <w:rsid w:val="005033D7"/>
    <w:rsid w:val="00503758"/>
    <w:rsid w:val="00503C15"/>
    <w:rsid w:val="00504C40"/>
    <w:rsid w:val="00504FD6"/>
    <w:rsid w:val="005051BF"/>
    <w:rsid w:val="005052F1"/>
    <w:rsid w:val="005063B4"/>
    <w:rsid w:val="005100AF"/>
    <w:rsid w:val="005103E3"/>
    <w:rsid w:val="00510817"/>
    <w:rsid w:val="005109CA"/>
    <w:rsid w:val="00511F9A"/>
    <w:rsid w:val="0051231F"/>
    <w:rsid w:val="005123D0"/>
    <w:rsid w:val="005128F4"/>
    <w:rsid w:val="00512987"/>
    <w:rsid w:val="00512B1F"/>
    <w:rsid w:val="00514CE9"/>
    <w:rsid w:val="0051556D"/>
    <w:rsid w:val="00515ADD"/>
    <w:rsid w:val="0051663A"/>
    <w:rsid w:val="005167CF"/>
    <w:rsid w:val="005171B9"/>
    <w:rsid w:val="005202A1"/>
    <w:rsid w:val="005207C1"/>
    <w:rsid w:val="0052149D"/>
    <w:rsid w:val="005217FB"/>
    <w:rsid w:val="00521A29"/>
    <w:rsid w:val="00521A31"/>
    <w:rsid w:val="00522144"/>
    <w:rsid w:val="005223A1"/>
    <w:rsid w:val="005228BA"/>
    <w:rsid w:val="00523191"/>
    <w:rsid w:val="00523487"/>
    <w:rsid w:val="005238A5"/>
    <w:rsid w:val="00525679"/>
    <w:rsid w:val="00526286"/>
    <w:rsid w:val="005265D4"/>
    <w:rsid w:val="00526F98"/>
    <w:rsid w:val="0052764F"/>
    <w:rsid w:val="005276D5"/>
    <w:rsid w:val="005278F5"/>
    <w:rsid w:val="00527DB4"/>
    <w:rsid w:val="00530B9E"/>
    <w:rsid w:val="005310E1"/>
    <w:rsid w:val="005315D7"/>
    <w:rsid w:val="00531A92"/>
    <w:rsid w:val="005323EB"/>
    <w:rsid w:val="005325C0"/>
    <w:rsid w:val="00532FD4"/>
    <w:rsid w:val="00533F8A"/>
    <w:rsid w:val="0053457E"/>
    <w:rsid w:val="00534EDC"/>
    <w:rsid w:val="0053622F"/>
    <w:rsid w:val="0053629F"/>
    <w:rsid w:val="00537425"/>
    <w:rsid w:val="00537B28"/>
    <w:rsid w:val="00540D5A"/>
    <w:rsid w:val="005412FC"/>
    <w:rsid w:val="00541B75"/>
    <w:rsid w:val="00541E0D"/>
    <w:rsid w:val="0054216F"/>
    <w:rsid w:val="0054294E"/>
    <w:rsid w:val="005430E5"/>
    <w:rsid w:val="00544024"/>
    <w:rsid w:val="00544CB6"/>
    <w:rsid w:val="005467B9"/>
    <w:rsid w:val="00546E8F"/>
    <w:rsid w:val="00546F85"/>
    <w:rsid w:val="00547910"/>
    <w:rsid w:val="00547915"/>
    <w:rsid w:val="0054797E"/>
    <w:rsid w:val="005504C7"/>
    <w:rsid w:val="00550BB6"/>
    <w:rsid w:val="00550BBB"/>
    <w:rsid w:val="005510FE"/>
    <w:rsid w:val="0055308F"/>
    <w:rsid w:val="005536D6"/>
    <w:rsid w:val="00554116"/>
    <w:rsid w:val="005546A6"/>
    <w:rsid w:val="00555404"/>
    <w:rsid w:val="00555600"/>
    <w:rsid w:val="0055589B"/>
    <w:rsid w:val="00555F31"/>
    <w:rsid w:val="005563D2"/>
    <w:rsid w:val="00556D70"/>
    <w:rsid w:val="00560D3E"/>
    <w:rsid w:val="00560F99"/>
    <w:rsid w:val="0056124C"/>
    <w:rsid w:val="00562795"/>
    <w:rsid w:val="00562E8A"/>
    <w:rsid w:val="005639F9"/>
    <w:rsid w:val="00564701"/>
    <w:rsid w:val="00565BD8"/>
    <w:rsid w:val="00566A4C"/>
    <w:rsid w:val="00566DBB"/>
    <w:rsid w:val="00566EAF"/>
    <w:rsid w:val="0056748E"/>
    <w:rsid w:val="00567BB2"/>
    <w:rsid w:val="00567DCE"/>
    <w:rsid w:val="005707F4"/>
    <w:rsid w:val="00570F61"/>
    <w:rsid w:val="00570FB8"/>
    <w:rsid w:val="00571108"/>
    <w:rsid w:val="00571EFB"/>
    <w:rsid w:val="00571F88"/>
    <w:rsid w:val="00572793"/>
    <w:rsid w:val="005734A9"/>
    <w:rsid w:val="00573920"/>
    <w:rsid w:val="00573D1D"/>
    <w:rsid w:val="00573FA6"/>
    <w:rsid w:val="00574C09"/>
    <w:rsid w:val="00574F3D"/>
    <w:rsid w:val="0057577E"/>
    <w:rsid w:val="0057621B"/>
    <w:rsid w:val="00576B79"/>
    <w:rsid w:val="00577F89"/>
    <w:rsid w:val="00580D9F"/>
    <w:rsid w:val="00580F01"/>
    <w:rsid w:val="005820D8"/>
    <w:rsid w:val="00582B55"/>
    <w:rsid w:val="0058349B"/>
    <w:rsid w:val="005845C9"/>
    <w:rsid w:val="00585023"/>
    <w:rsid w:val="00586A59"/>
    <w:rsid w:val="00586F3F"/>
    <w:rsid w:val="005903A4"/>
    <w:rsid w:val="00590B1F"/>
    <w:rsid w:val="00593546"/>
    <w:rsid w:val="0059415A"/>
    <w:rsid w:val="00594214"/>
    <w:rsid w:val="00594AD1"/>
    <w:rsid w:val="0059594C"/>
    <w:rsid w:val="005973B4"/>
    <w:rsid w:val="00597667"/>
    <w:rsid w:val="005A0990"/>
    <w:rsid w:val="005A0E7F"/>
    <w:rsid w:val="005A1281"/>
    <w:rsid w:val="005A1534"/>
    <w:rsid w:val="005A1BFB"/>
    <w:rsid w:val="005A1C87"/>
    <w:rsid w:val="005A1E0D"/>
    <w:rsid w:val="005A2A53"/>
    <w:rsid w:val="005A3F98"/>
    <w:rsid w:val="005A46EA"/>
    <w:rsid w:val="005A5A73"/>
    <w:rsid w:val="005A6CB7"/>
    <w:rsid w:val="005A6E2E"/>
    <w:rsid w:val="005B00A8"/>
    <w:rsid w:val="005B2B21"/>
    <w:rsid w:val="005B3B9E"/>
    <w:rsid w:val="005B3F19"/>
    <w:rsid w:val="005B3F6C"/>
    <w:rsid w:val="005B3FF6"/>
    <w:rsid w:val="005B40B9"/>
    <w:rsid w:val="005B5A99"/>
    <w:rsid w:val="005B646F"/>
    <w:rsid w:val="005B64FD"/>
    <w:rsid w:val="005B67C6"/>
    <w:rsid w:val="005C06B2"/>
    <w:rsid w:val="005C0C90"/>
    <w:rsid w:val="005C1DCE"/>
    <w:rsid w:val="005C24E1"/>
    <w:rsid w:val="005C38AC"/>
    <w:rsid w:val="005C3FCC"/>
    <w:rsid w:val="005C4690"/>
    <w:rsid w:val="005C476D"/>
    <w:rsid w:val="005C48C1"/>
    <w:rsid w:val="005C5F97"/>
    <w:rsid w:val="005C668F"/>
    <w:rsid w:val="005C7586"/>
    <w:rsid w:val="005C7906"/>
    <w:rsid w:val="005C7C10"/>
    <w:rsid w:val="005C7C73"/>
    <w:rsid w:val="005D0532"/>
    <w:rsid w:val="005D0FA6"/>
    <w:rsid w:val="005D10B6"/>
    <w:rsid w:val="005D160C"/>
    <w:rsid w:val="005D1BAC"/>
    <w:rsid w:val="005D224C"/>
    <w:rsid w:val="005D2522"/>
    <w:rsid w:val="005D27A2"/>
    <w:rsid w:val="005D2CD8"/>
    <w:rsid w:val="005D3C5A"/>
    <w:rsid w:val="005D46C8"/>
    <w:rsid w:val="005D48F4"/>
    <w:rsid w:val="005D55B2"/>
    <w:rsid w:val="005D56EB"/>
    <w:rsid w:val="005D6BA9"/>
    <w:rsid w:val="005E1B2F"/>
    <w:rsid w:val="005E1B7D"/>
    <w:rsid w:val="005E2170"/>
    <w:rsid w:val="005E341B"/>
    <w:rsid w:val="005E4DA5"/>
    <w:rsid w:val="005E546F"/>
    <w:rsid w:val="005E59CB"/>
    <w:rsid w:val="005E5C8D"/>
    <w:rsid w:val="005E6F7C"/>
    <w:rsid w:val="005F08EC"/>
    <w:rsid w:val="005F0EDB"/>
    <w:rsid w:val="005F143D"/>
    <w:rsid w:val="005F1EA4"/>
    <w:rsid w:val="005F2786"/>
    <w:rsid w:val="005F32C6"/>
    <w:rsid w:val="005F478A"/>
    <w:rsid w:val="005F4837"/>
    <w:rsid w:val="005F4B36"/>
    <w:rsid w:val="005F527F"/>
    <w:rsid w:val="005F5BB8"/>
    <w:rsid w:val="005F621C"/>
    <w:rsid w:val="005F6343"/>
    <w:rsid w:val="005F6CAB"/>
    <w:rsid w:val="005F6E5C"/>
    <w:rsid w:val="005F772A"/>
    <w:rsid w:val="005F7F54"/>
    <w:rsid w:val="00600A08"/>
    <w:rsid w:val="00600E64"/>
    <w:rsid w:val="00602D49"/>
    <w:rsid w:val="00602F13"/>
    <w:rsid w:val="0060334C"/>
    <w:rsid w:val="006042B6"/>
    <w:rsid w:val="006046C4"/>
    <w:rsid w:val="00604B68"/>
    <w:rsid w:val="00604BD5"/>
    <w:rsid w:val="00605537"/>
    <w:rsid w:val="006059B0"/>
    <w:rsid w:val="0060609F"/>
    <w:rsid w:val="0060614F"/>
    <w:rsid w:val="0060662C"/>
    <w:rsid w:val="00607B0C"/>
    <w:rsid w:val="00610461"/>
    <w:rsid w:val="00611BB5"/>
    <w:rsid w:val="0061218B"/>
    <w:rsid w:val="0061452E"/>
    <w:rsid w:val="006148E5"/>
    <w:rsid w:val="0061539B"/>
    <w:rsid w:val="00616320"/>
    <w:rsid w:val="00616FEA"/>
    <w:rsid w:val="00617835"/>
    <w:rsid w:val="00617BB9"/>
    <w:rsid w:val="006207FD"/>
    <w:rsid w:val="00621103"/>
    <w:rsid w:val="00621759"/>
    <w:rsid w:val="00623892"/>
    <w:rsid w:val="00624CA8"/>
    <w:rsid w:val="006258C6"/>
    <w:rsid w:val="00625E11"/>
    <w:rsid w:val="00626703"/>
    <w:rsid w:val="00630D5A"/>
    <w:rsid w:val="0063294C"/>
    <w:rsid w:val="00632C85"/>
    <w:rsid w:val="00633496"/>
    <w:rsid w:val="00633BAB"/>
    <w:rsid w:val="006350D5"/>
    <w:rsid w:val="00636280"/>
    <w:rsid w:val="00636D3F"/>
    <w:rsid w:val="00636EE8"/>
    <w:rsid w:val="00640AB6"/>
    <w:rsid w:val="0064136A"/>
    <w:rsid w:val="006413C3"/>
    <w:rsid w:val="006414BF"/>
    <w:rsid w:val="00641A9F"/>
    <w:rsid w:val="00641CB5"/>
    <w:rsid w:val="00641D8E"/>
    <w:rsid w:val="00643268"/>
    <w:rsid w:val="00643AE5"/>
    <w:rsid w:val="00646DC1"/>
    <w:rsid w:val="00646E89"/>
    <w:rsid w:val="006473CD"/>
    <w:rsid w:val="006473FF"/>
    <w:rsid w:val="00647619"/>
    <w:rsid w:val="00651F45"/>
    <w:rsid w:val="00653500"/>
    <w:rsid w:val="0065387C"/>
    <w:rsid w:val="00654D09"/>
    <w:rsid w:val="006558BC"/>
    <w:rsid w:val="00655ACB"/>
    <w:rsid w:val="00655B86"/>
    <w:rsid w:val="0065621A"/>
    <w:rsid w:val="0065666F"/>
    <w:rsid w:val="0065695A"/>
    <w:rsid w:val="00656D0F"/>
    <w:rsid w:val="00657A84"/>
    <w:rsid w:val="00661314"/>
    <w:rsid w:val="0066174C"/>
    <w:rsid w:val="00661B9C"/>
    <w:rsid w:val="006626C9"/>
    <w:rsid w:val="00662A37"/>
    <w:rsid w:val="006634D9"/>
    <w:rsid w:val="006635A6"/>
    <w:rsid w:val="00663FE9"/>
    <w:rsid w:val="00664412"/>
    <w:rsid w:val="00664C26"/>
    <w:rsid w:val="00665A38"/>
    <w:rsid w:val="00665A5B"/>
    <w:rsid w:val="00666CE4"/>
    <w:rsid w:val="00670470"/>
    <w:rsid w:val="006704BE"/>
    <w:rsid w:val="00672832"/>
    <w:rsid w:val="00672A0A"/>
    <w:rsid w:val="0067379A"/>
    <w:rsid w:val="00674240"/>
    <w:rsid w:val="0067497A"/>
    <w:rsid w:val="00674CB3"/>
    <w:rsid w:val="006750DB"/>
    <w:rsid w:val="0067559D"/>
    <w:rsid w:val="00676168"/>
    <w:rsid w:val="00676BDE"/>
    <w:rsid w:val="00676BFA"/>
    <w:rsid w:val="00677CF0"/>
    <w:rsid w:val="006801FA"/>
    <w:rsid w:val="0068047C"/>
    <w:rsid w:val="006806F0"/>
    <w:rsid w:val="0068104C"/>
    <w:rsid w:val="00681415"/>
    <w:rsid w:val="00682DB3"/>
    <w:rsid w:val="0068316A"/>
    <w:rsid w:val="00684030"/>
    <w:rsid w:val="00684BBE"/>
    <w:rsid w:val="00684EDF"/>
    <w:rsid w:val="006862B7"/>
    <w:rsid w:val="0068647F"/>
    <w:rsid w:val="006864DA"/>
    <w:rsid w:val="006866C5"/>
    <w:rsid w:val="00686AA0"/>
    <w:rsid w:val="006877FE"/>
    <w:rsid w:val="00690357"/>
    <w:rsid w:val="00690A45"/>
    <w:rsid w:val="00691231"/>
    <w:rsid w:val="0069204A"/>
    <w:rsid w:val="00692BC4"/>
    <w:rsid w:val="006934D6"/>
    <w:rsid w:val="00693D9F"/>
    <w:rsid w:val="00695B11"/>
    <w:rsid w:val="00695DAF"/>
    <w:rsid w:val="006961F0"/>
    <w:rsid w:val="00696682"/>
    <w:rsid w:val="006975F6"/>
    <w:rsid w:val="006976E7"/>
    <w:rsid w:val="006A0B7E"/>
    <w:rsid w:val="006A231A"/>
    <w:rsid w:val="006A2366"/>
    <w:rsid w:val="006A2ECE"/>
    <w:rsid w:val="006A333B"/>
    <w:rsid w:val="006A3689"/>
    <w:rsid w:val="006A4C99"/>
    <w:rsid w:val="006A6217"/>
    <w:rsid w:val="006A6B9E"/>
    <w:rsid w:val="006A6CEB"/>
    <w:rsid w:val="006A7419"/>
    <w:rsid w:val="006B01A6"/>
    <w:rsid w:val="006B070D"/>
    <w:rsid w:val="006B0F52"/>
    <w:rsid w:val="006B25B1"/>
    <w:rsid w:val="006B26D8"/>
    <w:rsid w:val="006B2796"/>
    <w:rsid w:val="006B2EB1"/>
    <w:rsid w:val="006B2EB6"/>
    <w:rsid w:val="006B458F"/>
    <w:rsid w:val="006B4682"/>
    <w:rsid w:val="006B48CD"/>
    <w:rsid w:val="006B4B55"/>
    <w:rsid w:val="006B4E35"/>
    <w:rsid w:val="006B56AB"/>
    <w:rsid w:val="006B5C55"/>
    <w:rsid w:val="006B6C9F"/>
    <w:rsid w:val="006B70CA"/>
    <w:rsid w:val="006C0614"/>
    <w:rsid w:val="006C25C0"/>
    <w:rsid w:val="006C2CDF"/>
    <w:rsid w:val="006C32DE"/>
    <w:rsid w:val="006C5221"/>
    <w:rsid w:val="006C526D"/>
    <w:rsid w:val="006C55E5"/>
    <w:rsid w:val="006C5AC3"/>
    <w:rsid w:val="006C5F9B"/>
    <w:rsid w:val="006C64B6"/>
    <w:rsid w:val="006D0167"/>
    <w:rsid w:val="006D0A43"/>
    <w:rsid w:val="006D0DE5"/>
    <w:rsid w:val="006D0EA4"/>
    <w:rsid w:val="006D192C"/>
    <w:rsid w:val="006D1B53"/>
    <w:rsid w:val="006D3551"/>
    <w:rsid w:val="006D3EDA"/>
    <w:rsid w:val="006D4446"/>
    <w:rsid w:val="006D4F36"/>
    <w:rsid w:val="006D508F"/>
    <w:rsid w:val="006D50FE"/>
    <w:rsid w:val="006D600F"/>
    <w:rsid w:val="006D650E"/>
    <w:rsid w:val="006D6D95"/>
    <w:rsid w:val="006E0238"/>
    <w:rsid w:val="006E0328"/>
    <w:rsid w:val="006E123C"/>
    <w:rsid w:val="006E1417"/>
    <w:rsid w:val="006E2550"/>
    <w:rsid w:val="006E2715"/>
    <w:rsid w:val="006E2B65"/>
    <w:rsid w:val="006E3B63"/>
    <w:rsid w:val="006E3FEF"/>
    <w:rsid w:val="006E43B9"/>
    <w:rsid w:val="006E4BB7"/>
    <w:rsid w:val="006E4C6F"/>
    <w:rsid w:val="006E585D"/>
    <w:rsid w:val="006E5AEB"/>
    <w:rsid w:val="006E6634"/>
    <w:rsid w:val="006E7763"/>
    <w:rsid w:val="006E79D9"/>
    <w:rsid w:val="006F05F5"/>
    <w:rsid w:val="006F0D7C"/>
    <w:rsid w:val="006F12F3"/>
    <w:rsid w:val="006F167B"/>
    <w:rsid w:val="006F16B2"/>
    <w:rsid w:val="006F2A62"/>
    <w:rsid w:val="006F2DBE"/>
    <w:rsid w:val="006F2E55"/>
    <w:rsid w:val="006F36EE"/>
    <w:rsid w:val="006F4557"/>
    <w:rsid w:val="006F4CE9"/>
    <w:rsid w:val="006F4E93"/>
    <w:rsid w:val="006F5D20"/>
    <w:rsid w:val="006F5F7F"/>
    <w:rsid w:val="006F7307"/>
    <w:rsid w:val="006F7B36"/>
    <w:rsid w:val="006F7C18"/>
    <w:rsid w:val="0070048E"/>
    <w:rsid w:val="00700546"/>
    <w:rsid w:val="00700B50"/>
    <w:rsid w:val="00701A4E"/>
    <w:rsid w:val="00701E29"/>
    <w:rsid w:val="00702745"/>
    <w:rsid w:val="00702A76"/>
    <w:rsid w:val="007035E1"/>
    <w:rsid w:val="0070376B"/>
    <w:rsid w:val="00703995"/>
    <w:rsid w:val="007040C0"/>
    <w:rsid w:val="0070560A"/>
    <w:rsid w:val="00705748"/>
    <w:rsid w:val="007057AC"/>
    <w:rsid w:val="0070581A"/>
    <w:rsid w:val="007065BC"/>
    <w:rsid w:val="00706FDB"/>
    <w:rsid w:val="00707398"/>
    <w:rsid w:val="0070788F"/>
    <w:rsid w:val="00711005"/>
    <w:rsid w:val="00712F52"/>
    <w:rsid w:val="0071399E"/>
    <w:rsid w:val="00714259"/>
    <w:rsid w:val="00714C74"/>
    <w:rsid w:val="007160B5"/>
    <w:rsid w:val="007165E5"/>
    <w:rsid w:val="00716C12"/>
    <w:rsid w:val="00716C85"/>
    <w:rsid w:val="00716FA2"/>
    <w:rsid w:val="0072086D"/>
    <w:rsid w:val="00721110"/>
    <w:rsid w:val="00721CED"/>
    <w:rsid w:val="0072231E"/>
    <w:rsid w:val="00722850"/>
    <w:rsid w:val="0072302B"/>
    <w:rsid w:val="0072546F"/>
    <w:rsid w:val="0072592C"/>
    <w:rsid w:val="00725DAA"/>
    <w:rsid w:val="00726C99"/>
    <w:rsid w:val="00726EFC"/>
    <w:rsid w:val="007272AC"/>
    <w:rsid w:val="00727B61"/>
    <w:rsid w:val="007300AE"/>
    <w:rsid w:val="007300B4"/>
    <w:rsid w:val="00732BC0"/>
    <w:rsid w:val="00733642"/>
    <w:rsid w:val="007336FC"/>
    <w:rsid w:val="0073389F"/>
    <w:rsid w:val="00733926"/>
    <w:rsid w:val="007340EB"/>
    <w:rsid w:val="00734F3F"/>
    <w:rsid w:val="00735174"/>
    <w:rsid w:val="00735A48"/>
    <w:rsid w:val="00736058"/>
    <w:rsid w:val="007411A9"/>
    <w:rsid w:val="00742DDA"/>
    <w:rsid w:val="00743216"/>
    <w:rsid w:val="007434E7"/>
    <w:rsid w:val="0074412C"/>
    <w:rsid w:val="007453E5"/>
    <w:rsid w:val="00745C85"/>
    <w:rsid w:val="00746AB4"/>
    <w:rsid w:val="007476E8"/>
    <w:rsid w:val="00747EF7"/>
    <w:rsid w:val="007503CB"/>
    <w:rsid w:val="007506B3"/>
    <w:rsid w:val="00750C99"/>
    <w:rsid w:val="00751026"/>
    <w:rsid w:val="007511FA"/>
    <w:rsid w:val="00752FDF"/>
    <w:rsid w:val="0075487D"/>
    <w:rsid w:val="00754D1D"/>
    <w:rsid w:val="00754E0B"/>
    <w:rsid w:val="00756D00"/>
    <w:rsid w:val="00757D6D"/>
    <w:rsid w:val="00757F41"/>
    <w:rsid w:val="007607AC"/>
    <w:rsid w:val="007607FA"/>
    <w:rsid w:val="00760868"/>
    <w:rsid w:val="0076086C"/>
    <w:rsid w:val="00762101"/>
    <w:rsid w:val="00762738"/>
    <w:rsid w:val="00762747"/>
    <w:rsid w:val="0076291B"/>
    <w:rsid w:val="00763134"/>
    <w:rsid w:val="007631C3"/>
    <w:rsid w:val="00763E4B"/>
    <w:rsid w:val="00764767"/>
    <w:rsid w:val="00764842"/>
    <w:rsid w:val="00764AD3"/>
    <w:rsid w:val="00764D79"/>
    <w:rsid w:val="007651D2"/>
    <w:rsid w:val="007669AA"/>
    <w:rsid w:val="00770091"/>
    <w:rsid w:val="00770A35"/>
    <w:rsid w:val="00770F03"/>
    <w:rsid w:val="007714CF"/>
    <w:rsid w:val="00771C54"/>
    <w:rsid w:val="007738E6"/>
    <w:rsid w:val="00774030"/>
    <w:rsid w:val="00774398"/>
    <w:rsid w:val="007758C9"/>
    <w:rsid w:val="007774BF"/>
    <w:rsid w:val="00780628"/>
    <w:rsid w:val="0078070B"/>
    <w:rsid w:val="0078088C"/>
    <w:rsid w:val="00781283"/>
    <w:rsid w:val="00782110"/>
    <w:rsid w:val="00782127"/>
    <w:rsid w:val="007823DA"/>
    <w:rsid w:val="00782458"/>
    <w:rsid w:val="00782EF6"/>
    <w:rsid w:val="00782F24"/>
    <w:rsid w:val="00782FA1"/>
    <w:rsid w:val="007830E7"/>
    <w:rsid w:val="00784737"/>
    <w:rsid w:val="007847AA"/>
    <w:rsid w:val="0078480A"/>
    <w:rsid w:val="00784883"/>
    <w:rsid w:val="0078488C"/>
    <w:rsid w:val="007852E0"/>
    <w:rsid w:val="007860EB"/>
    <w:rsid w:val="00786A10"/>
    <w:rsid w:val="00787641"/>
    <w:rsid w:val="00787B14"/>
    <w:rsid w:val="00790029"/>
    <w:rsid w:val="00790698"/>
    <w:rsid w:val="007906DC"/>
    <w:rsid w:val="00791416"/>
    <w:rsid w:val="00791EC5"/>
    <w:rsid w:val="007921FC"/>
    <w:rsid w:val="007942CB"/>
    <w:rsid w:val="007947A5"/>
    <w:rsid w:val="007949CB"/>
    <w:rsid w:val="007951A2"/>
    <w:rsid w:val="00795596"/>
    <w:rsid w:val="0079574A"/>
    <w:rsid w:val="00795D02"/>
    <w:rsid w:val="00796002"/>
    <w:rsid w:val="00796369"/>
    <w:rsid w:val="007964B2"/>
    <w:rsid w:val="0079672A"/>
    <w:rsid w:val="00796835"/>
    <w:rsid w:val="00796D5E"/>
    <w:rsid w:val="00797A45"/>
    <w:rsid w:val="00797B8B"/>
    <w:rsid w:val="007A1924"/>
    <w:rsid w:val="007A1A67"/>
    <w:rsid w:val="007A1C10"/>
    <w:rsid w:val="007A2F0A"/>
    <w:rsid w:val="007A33E5"/>
    <w:rsid w:val="007A3854"/>
    <w:rsid w:val="007A3D6E"/>
    <w:rsid w:val="007A3FDF"/>
    <w:rsid w:val="007A5733"/>
    <w:rsid w:val="007A626B"/>
    <w:rsid w:val="007B0457"/>
    <w:rsid w:val="007B2929"/>
    <w:rsid w:val="007B39A2"/>
    <w:rsid w:val="007B422B"/>
    <w:rsid w:val="007B428B"/>
    <w:rsid w:val="007B47B9"/>
    <w:rsid w:val="007B5213"/>
    <w:rsid w:val="007B541C"/>
    <w:rsid w:val="007B5848"/>
    <w:rsid w:val="007B58D2"/>
    <w:rsid w:val="007B6A27"/>
    <w:rsid w:val="007B6CE3"/>
    <w:rsid w:val="007B6ECB"/>
    <w:rsid w:val="007B70D4"/>
    <w:rsid w:val="007B79DF"/>
    <w:rsid w:val="007B7BFB"/>
    <w:rsid w:val="007C0176"/>
    <w:rsid w:val="007C041C"/>
    <w:rsid w:val="007C0F7C"/>
    <w:rsid w:val="007C134F"/>
    <w:rsid w:val="007C1686"/>
    <w:rsid w:val="007C168F"/>
    <w:rsid w:val="007C25C5"/>
    <w:rsid w:val="007C26D2"/>
    <w:rsid w:val="007C2A55"/>
    <w:rsid w:val="007C3790"/>
    <w:rsid w:val="007C3890"/>
    <w:rsid w:val="007C38AB"/>
    <w:rsid w:val="007C3A89"/>
    <w:rsid w:val="007C3EAC"/>
    <w:rsid w:val="007C42D2"/>
    <w:rsid w:val="007C4722"/>
    <w:rsid w:val="007C4DD1"/>
    <w:rsid w:val="007C53F1"/>
    <w:rsid w:val="007C5DF6"/>
    <w:rsid w:val="007C637F"/>
    <w:rsid w:val="007C6D03"/>
    <w:rsid w:val="007D02E5"/>
    <w:rsid w:val="007D09A6"/>
    <w:rsid w:val="007D1B17"/>
    <w:rsid w:val="007D21A9"/>
    <w:rsid w:val="007D23A8"/>
    <w:rsid w:val="007D2FB4"/>
    <w:rsid w:val="007D3046"/>
    <w:rsid w:val="007D3924"/>
    <w:rsid w:val="007D3977"/>
    <w:rsid w:val="007D3F3B"/>
    <w:rsid w:val="007D4616"/>
    <w:rsid w:val="007D5051"/>
    <w:rsid w:val="007D55AC"/>
    <w:rsid w:val="007D599A"/>
    <w:rsid w:val="007D5DDD"/>
    <w:rsid w:val="007D6ED8"/>
    <w:rsid w:val="007D6FE5"/>
    <w:rsid w:val="007D7BC8"/>
    <w:rsid w:val="007D7C79"/>
    <w:rsid w:val="007E0549"/>
    <w:rsid w:val="007E0A21"/>
    <w:rsid w:val="007E16DC"/>
    <w:rsid w:val="007E18E1"/>
    <w:rsid w:val="007E1F2C"/>
    <w:rsid w:val="007E21C4"/>
    <w:rsid w:val="007E287E"/>
    <w:rsid w:val="007E3A44"/>
    <w:rsid w:val="007E4B1A"/>
    <w:rsid w:val="007E5080"/>
    <w:rsid w:val="007E51BA"/>
    <w:rsid w:val="007E5DEB"/>
    <w:rsid w:val="007E6448"/>
    <w:rsid w:val="007E66A9"/>
    <w:rsid w:val="007E6AAE"/>
    <w:rsid w:val="007E6C3B"/>
    <w:rsid w:val="007E6EAA"/>
    <w:rsid w:val="007E7830"/>
    <w:rsid w:val="007E7875"/>
    <w:rsid w:val="007E7C3E"/>
    <w:rsid w:val="007F0E2B"/>
    <w:rsid w:val="007F1A12"/>
    <w:rsid w:val="007F24C5"/>
    <w:rsid w:val="007F25BE"/>
    <w:rsid w:val="007F3146"/>
    <w:rsid w:val="007F35E1"/>
    <w:rsid w:val="007F4427"/>
    <w:rsid w:val="007F4558"/>
    <w:rsid w:val="007F4D29"/>
    <w:rsid w:val="007F5D27"/>
    <w:rsid w:val="007F6908"/>
    <w:rsid w:val="007F747A"/>
    <w:rsid w:val="007F7804"/>
    <w:rsid w:val="007F78C2"/>
    <w:rsid w:val="008000F9"/>
    <w:rsid w:val="008007CA"/>
    <w:rsid w:val="00800B0D"/>
    <w:rsid w:val="00800D0E"/>
    <w:rsid w:val="00801029"/>
    <w:rsid w:val="0080213B"/>
    <w:rsid w:val="00802150"/>
    <w:rsid w:val="00802A27"/>
    <w:rsid w:val="00802FAA"/>
    <w:rsid w:val="00803144"/>
    <w:rsid w:val="0080320F"/>
    <w:rsid w:val="00803FDD"/>
    <w:rsid w:val="008044DE"/>
    <w:rsid w:val="0080459D"/>
    <w:rsid w:val="00804855"/>
    <w:rsid w:val="00804B09"/>
    <w:rsid w:val="00805665"/>
    <w:rsid w:val="008058FC"/>
    <w:rsid w:val="00806B95"/>
    <w:rsid w:val="00806DDD"/>
    <w:rsid w:val="008079C4"/>
    <w:rsid w:val="00807B5B"/>
    <w:rsid w:val="00811009"/>
    <w:rsid w:val="00812813"/>
    <w:rsid w:val="0081287E"/>
    <w:rsid w:val="00812AC4"/>
    <w:rsid w:val="00813BE5"/>
    <w:rsid w:val="00814DC7"/>
    <w:rsid w:val="00815ABC"/>
    <w:rsid w:val="0081600F"/>
    <w:rsid w:val="008171C2"/>
    <w:rsid w:val="0081761A"/>
    <w:rsid w:val="00817961"/>
    <w:rsid w:val="00817B6B"/>
    <w:rsid w:val="00817DF2"/>
    <w:rsid w:val="00820908"/>
    <w:rsid w:val="00820AC6"/>
    <w:rsid w:val="0082165D"/>
    <w:rsid w:val="00822EA1"/>
    <w:rsid w:val="0082351E"/>
    <w:rsid w:val="0082362F"/>
    <w:rsid w:val="008249D2"/>
    <w:rsid w:val="0082506B"/>
    <w:rsid w:val="0082677B"/>
    <w:rsid w:val="00827434"/>
    <w:rsid w:val="008277B4"/>
    <w:rsid w:val="00830416"/>
    <w:rsid w:val="00830D8E"/>
    <w:rsid w:val="00831568"/>
    <w:rsid w:val="008318DB"/>
    <w:rsid w:val="00831B2F"/>
    <w:rsid w:val="0083281C"/>
    <w:rsid w:val="008329BA"/>
    <w:rsid w:val="00834162"/>
    <w:rsid w:val="008345A3"/>
    <w:rsid w:val="00835D8A"/>
    <w:rsid w:val="008366E2"/>
    <w:rsid w:val="008407F7"/>
    <w:rsid w:val="00842519"/>
    <w:rsid w:val="008437F9"/>
    <w:rsid w:val="008440F4"/>
    <w:rsid w:val="008446CF"/>
    <w:rsid w:val="00844E32"/>
    <w:rsid w:val="008455B5"/>
    <w:rsid w:val="00846C26"/>
    <w:rsid w:val="008476F9"/>
    <w:rsid w:val="008477D4"/>
    <w:rsid w:val="00847A95"/>
    <w:rsid w:val="0085008E"/>
    <w:rsid w:val="008503ED"/>
    <w:rsid w:val="00852276"/>
    <w:rsid w:val="0085503A"/>
    <w:rsid w:val="00855A79"/>
    <w:rsid w:val="00855B63"/>
    <w:rsid w:val="00855FA1"/>
    <w:rsid w:val="00855FB7"/>
    <w:rsid w:val="008560AB"/>
    <w:rsid w:val="008579C9"/>
    <w:rsid w:val="00857C09"/>
    <w:rsid w:val="00857D3E"/>
    <w:rsid w:val="0086009F"/>
    <w:rsid w:val="008611C1"/>
    <w:rsid w:val="008621BB"/>
    <w:rsid w:val="008624F5"/>
    <w:rsid w:val="008639E8"/>
    <w:rsid w:val="0086485C"/>
    <w:rsid w:val="00864FA5"/>
    <w:rsid w:val="0086538E"/>
    <w:rsid w:val="00865529"/>
    <w:rsid w:val="00866436"/>
    <w:rsid w:val="008668B7"/>
    <w:rsid w:val="008702D2"/>
    <w:rsid w:val="00870706"/>
    <w:rsid w:val="0087094E"/>
    <w:rsid w:val="008715C6"/>
    <w:rsid w:val="008722C2"/>
    <w:rsid w:val="00872D8C"/>
    <w:rsid w:val="00873B06"/>
    <w:rsid w:val="008741C0"/>
    <w:rsid w:val="00874851"/>
    <w:rsid w:val="00874EC6"/>
    <w:rsid w:val="00875559"/>
    <w:rsid w:val="00875AB9"/>
    <w:rsid w:val="00877494"/>
    <w:rsid w:val="0088122A"/>
    <w:rsid w:val="00881B7E"/>
    <w:rsid w:val="00882B77"/>
    <w:rsid w:val="00884AD5"/>
    <w:rsid w:val="00885E21"/>
    <w:rsid w:val="00886968"/>
    <w:rsid w:val="00886DD4"/>
    <w:rsid w:val="00887152"/>
    <w:rsid w:val="00887930"/>
    <w:rsid w:val="00887E79"/>
    <w:rsid w:val="00887E9B"/>
    <w:rsid w:val="0089084E"/>
    <w:rsid w:val="00891554"/>
    <w:rsid w:val="00891AEB"/>
    <w:rsid w:val="00891BA4"/>
    <w:rsid w:val="00892445"/>
    <w:rsid w:val="00893192"/>
    <w:rsid w:val="008932B7"/>
    <w:rsid w:val="00893ADE"/>
    <w:rsid w:val="00894223"/>
    <w:rsid w:val="00894F20"/>
    <w:rsid w:val="008963B2"/>
    <w:rsid w:val="008964BC"/>
    <w:rsid w:val="00896F88"/>
    <w:rsid w:val="008973F0"/>
    <w:rsid w:val="0089787A"/>
    <w:rsid w:val="00897B12"/>
    <w:rsid w:val="008A0601"/>
    <w:rsid w:val="008A0ACB"/>
    <w:rsid w:val="008A1197"/>
    <w:rsid w:val="008A1B97"/>
    <w:rsid w:val="008A23B9"/>
    <w:rsid w:val="008A40B8"/>
    <w:rsid w:val="008A60DE"/>
    <w:rsid w:val="008A692B"/>
    <w:rsid w:val="008A6DA7"/>
    <w:rsid w:val="008A6DD3"/>
    <w:rsid w:val="008B0032"/>
    <w:rsid w:val="008B174F"/>
    <w:rsid w:val="008B20B3"/>
    <w:rsid w:val="008B2A9D"/>
    <w:rsid w:val="008B493A"/>
    <w:rsid w:val="008B4A31"/>
    <w:rsid w:val="008B4FB0"/>
    <w:rsid w:val="008B59A3"/>
    <w:rsid w:val="008B5F55"/>
    <w:rsid w:val="008B650F"/>
    <w:rsid w:val="008B7AC1"/>
    <w:rsid w:val="008B7BB3"/>
    <w:rsid w:val="008C0502"/>
    <w:rsid w:val="008C05DD"/>
    <w:rsid w:val="008C0A48"/>
    <w:rsid w:val="008C15FF"/>
    <w:rsid w:val="008C1E70"/>
    <w:rsid w:val="008C2AFE"/>
    <w:rsid w:val="008C3364"/>
    <w:rsid w:val="008C3BB9"/>
    <w:rsid w:val="008C3E16"/>
    <w:rsid w:val="008C4E82"/>
    <w:rsid w:val="008C5511"/>
    <w:rsid w:val="008C5B13"/>
    <w:rsid w:val="008C6735"/>
    <w:rsid w:val="008C6CA4"/>
    <w:rsid w:val="008C74AC"/>
    <w:rsid w:val="008C76A7"/>
    <w:rsid w:val="008D0013"/>
    <w:rsid w:val="008D09DC"/>
    <w:rsid w:val="008D0E02"/>
    <w:rsid w:val="008D3228"/>
    <w:rsid w:val="008D3B96"/>
    <w:rsid w:val="008D40D3"/>
    <w:rsid w:val="008D4AE8"/>
    <w:rsid w:val="008D52B1"/>
    <w:rsid w:val="008D5444"/>
    <w:rsid w:val="008D61E3"/>
    <w:rsid w:val="008D6A1F"/>
    <w:rsid w:val="008E05ED"/>
    <w:rsid w:val="008E0C47"/>
    <w:rsid w:val="008E1541"/>
    <w:rsid w:val="008E1C75"/>
    <w:rsid w:val="008E2125"/>
    <w:rsid w:val="008E246E"/>
    <w:rsid w:val="008E332A"/>
    <w:rsid w:val="008E33BD"/>
    <w:rsid w:val="008E3715"/>
    <w:rsid w:val="008E43B7"/>
    <w:rsid w:val="008E5820"/>
    <w:rsid w:val="008E6B85"/>
    <w:rsid w:val="008E7167"/>
    <w:rsid w:val="008E743A"/>
    <w:rsid w:val="008E769F"/>
    <w:rsid w:val="008F00D5"/>
    <w:rsid w:val="008F021B"/>
    <w:rsid w:val="008F0A20"/>
    <w:rsid w:val="008F0E1A"/>
    <w:rsid w:val="008F0F6B"/>
    <w:rsid w:val="008F1023"/>
    <w:rsid w:val="008F16DC"/>
    <w:rsid w:val="008F2123"/>
    <w:rsid w:val="008F23DC"/>
    <w:rsid w:val="008F2490"/>
    <w:rsid w:val="008F3D9C"/>
    <w:rsid w:val="008F4B01"/>
    <w:rsid w:val="008F4F9D"/>
    <w:rsid w:val="008F52C6"/>
    <w:rsid w:val="008F569B"/>
    <w:rsid w:val="008F5AF5"/>
    <w:rsid w:val="008F5F88"/>
    <w:rsid w:val="008F721E"/>
    <w:rsid w:val="008F788D"/>
    <w:rsid w:val="008F7CAF"/>
    <w:rsid w:val="008F7CF0"/>
    <w:rsid w:val="008F7E72"/>
    <w:rsid w:val="009008B5"/>
    <w:rsid w:val="00901871"/>
    <w:rsid w:val="00901E3C"/>
    <w:rsid w:val="00902834"/>
    <w:rsid w:val="00902CD6"/>
    <w:rsid w:val="0090374E"/>
    <w:rsid w:val="00903AC3"/>
    <w:rsid w:val="009040FC"/>
    <w:rsid w:val="009041D2"/>
    <w:rsid w:val="009048A5"/>
    <w:rsid w:val="00904BF7"/>
    <w:rsid w:val="00904DFE"/>
    <w:rsid w:val="00906039"/>
    <w:rsid w:val="00906B21"/>
    <w:rsid w:val="00907AF7"/>
    <w:rsid w:val="009102AB"/>
    <w:rsid w:val="0091046E"/>
    <w:rsid w:val="0091051B"/>
    <w:rsid w:val="00912462"/>
    <w:rsid w:val="00912A88"/>
    <w:rsid w:val="009134B6"/>
    <w:rsid w:val="00913B1A"/>
    <w:rsid w:val="00913B72"/>
    <w:rsid w:val="00914BF2"/>
    <w:rsid w:val="00914C8F"/>
    <w:rsid w:val="0091577C"/>
    <w:rsid w:val="00915B26"/>
    <w:rsid w:val="00915EAA"/>
    <w:rsid w:val="0091733A"/>
    <w:rsid w:val="00917A7D"/>
    <w:rsid w:val="00920815"/>
    <w:rsid w:val="00920EC3"/>
    <w:rsid w:val="00921F17"/>
    <w:rsid w:val="00922680"/>
    <w:rsid w:val="00923734"/>
    <w:rsid w:val="00923A89"/>
    <w:rsid w:val="00923D93"/>
    <w:rsid w:val="0092450F"/>
    <w:rsid w:val="009247C1"/>
    <w:rsid w:val="00924915"/>
    <w:rsid w:val="00925D14"/>
    <w:rsid w:val="0092625C"/>
    <w:rsid w:val="00926397"/>
    <w:rsid w:val="00926663"/>
    <w:rsid w:val="009266E8"/>
    <w:rsid w:val="00927A8E"/>
    <w:rsid w:val="00927ACD"/>
    <w:rsid w:val="00927C96"/>
    <w:rsid w:val="00927F2B"/>
    <w:rsid w:val="00931860"/>
    <w:rsid w:val="009319F4"/>
    <w:rsid w:val="00931FE0"/>
    <w:rsid w:val="009323DE"/>
    <w:rsid w:val="00932C0D"/>
    <w:rsid w:val="0093334C"/>
    <w:rsid w:val="00933D95"/>
    <w:rsid w:val="00933DA3"/>
    <w:rsid w:val="00934910"/>
    <w:rsid w:val="00934B24"/>
    <w:rsid w:val="0093666B"/>
    <w:rsid w:val="00940129"/>
    <w:rsid w:val="009406AC"/>
    <w:rsid w:val="00942453"/>
    <w:rsid w:val="009428BC"/>
    <w:rsid w:val="00942959"/>
    <w:rsid w:val="00943683"/>
    <w:rsid w:val="0094397B"/>
    <w:rsid w:val="00943991"/>
    <w:rsid w:val="00943E52"/>
    <w:rsid w:val="00943FB4"/>
    <w:rsid w:val="0094456D"/>
    <w:rsid w:val="00945F41"/>
    <w:rsid w:val="00945FA8"/>
    <w:rsid w:val="00946E30"/>
    <w:rsid w:val="00946EB1"/>
    <w:rsid w:val="0095084B"/>
    <w:rsid w:val="00950BE9"/>
    <w:rsid w:val="00950F4E"/>
    <w:rsid w:val="00950F51"/>
    <w:rsid w:val="0095117A"/>
    <w:rsid w:val="0095143F"/>
    <w:rsid w:val="0095171C"/>
    <w:rsid w:val="00951C9B"/>
    <w:rsid w:val="00951DD5"/>
    <w:rsid w:val="00951EB7"/>
    <w:rsid w:val="00953BA8"/>
    <w:rsid w:val="00953CFC"/>
    <w:rsid w:val="00953DDF"/>
    <w:rsid w:val="00954BBC"/>
    <w:rsid w:val="00957415"/>
    <w:rsid w:val="00957BE2"/>
    <w:rsid w:val="00960CAD"/>
    <w:rsid w:val="00961BF0"/>
    <w:rsid w:val="0096216F"/>
    <w:rsid w:val="00962340"/>
    <w:rsid w:val="009624CA"/>
    <w:rsid w:val="009626F8"/>
    <w:rsid w:val="00962E02"/>
    <w:rsid w:val="00963149"/>
    <w:rsid w:val="009631C7"/>
    <w:rsid w:val="0096345E"/>
    <w:rsid w:val="00963931"/>
    <w:rsid w:val="00965A25"/>
    <w:rsid w:val="00965CB2"/>
    <w:rsid w:val="00966BCE"/>
    <w:rsid w:val="00970906"/>
    <w:rsid w:val="00971B73"/>
    <w:rsid w:val="0097228E"/>
    <w:rsid w:val="009726E4"/>
    <w:rsid w:val="00972788"/>
    <w:rsid w:val="00972D54"/>
    <w:rsid w:val="009731FE"/>
    <w:rsid w:val="009732C6"/>
    <w:rsid w:val="0097360D"/>
    <w:rsid w:val="00973695"/>
    <w:rsid w:val="00973B2E"/>
    <w:rsid w:val="0097583B"/>
    <w:rsid w:val="009758E6"/>
    <w:rsid w:val="00975C63"/>
    <w:rsid w:val="00975CA2"/>
    <w:rsid w:val="00975FA8"/>
    <w:rsid w:val="00976F26"/>
    <w:rsid w:val="00977B01"/>
    <w:rsid w:val="00977F23"/>
    <w:rsid w:val="00980015"/>
    <w:rsid w:val="00980F51"/>
    <w:rsid w:val="00981049"/>
    <w:rsid w:val="009813BE"/>
    <w:rsid w:val="00981F24"/>
    <w:rsid w:val="00984493"/>
    <w:rsid w:val="009852FB"/>
    <w:rsid w:val="00985FA5"/>
    <w:rsid w:val="00986295"/>
    <w:rsid w:val="0098684A"/>
    <w:rsid w:val="009878AC"/>
    <w:rsid w:val="00990C7E"/>
    <w:rsid w:val="009911A0"/>
    <w:rsid w:val="00991E8E"/>
    <w:rsid w:val="0099247C"/>
    <w:rsid w:val="009929A1"/>
    <w:rsid w:val="0099334C"/>
    <w:rsid w:val="0099435C"/>
    <w:rsid w:val="00994A80"/>
    <w:rsid w:val="00996623"/>
    <w:rsid w:val="00996DB0"/>
    <w:rsid w:val="009A0156"/>
    <w:rsid w:val="009A0321"/>
    <w:rsid w:val="009A0808"/>
    <w:rsid w:val="009A0C93"/>
    <w:rsid w:val="009A1F2C"/>
    <w:rsid w:val="009A2572"/>
    <w:rsid w:val="009A40E9"/>
    <w:rsid w:val="009A411F"/>
    <w:rsid w:val="009A4C47"/>
    <w:rsid w:val="009A4DB2"/>
    <w:rsid w:val="009A519D"/>
    <w:rsid w:val="009A5914"/>
    <w:rsid w:val="009A5B6A"/>
    <w:rsid w:val="009A61CA"/>
    <w:rsid w:val="009A64DF"/>
    <w:rsid w:val="009A65C0"/>
    <w:rsid w:val="009A74A7"/>
    <w:rsid w:val="009A74B4"/>
    <w:rsid w:val="009A7B8A"/>
    <w:rsid w:val="009B14E5"/>
    <w:rsid w:val="009B1CF9"/>
    <w:rsid w:val="009B2457"/>
    <w:rsid w:val="009B3ECC"/>
    <w:rsid w:val="009B4169"/>
    <w:rsid w:val="009B4627"/>
    <w:rsid w:val="009B463C"/>
    <w:rsid w:val="009B4704"/>
    <w:rsid w:val="009B4AE8"/>
    <w:rsid w:val="009B4B14"/>
    <w:rsid w:val="009B4B69"/>
    <w:rsid w:val="009B4C27"/>
    <w:rsid w:val="009B556F"/>
    <w:rsid w:val="009B6425"/>
    <w:rsid w:val="009B6B6B"/>
    <w:rsid w:val="009C052A"/>
    <w:rsid w:val="009C17FC"/>
    <w:rsid w:val="009C211C"/>
    <w:rsid w:val="009C35B4"/>
    <w:rsid w:val="009C4A6E"/>
    <w:rsid w:val="009C5318"/>
    <w:rsid w:val="009C57C1"/>
    <w:rsid w:val="009C6A27"/>
    <w:rsid w:val="009C6B73"/>
    <w:rsid w:val="009C6D51"/>
    <w:rsid w:val="009C73D6"/>
    <w:rsid w:val="009D09A4"/>
    <w:rsid w:val="009D0B7D"/>
    <w:rsid w:val="009D1457"/>
    <w:rsid w:val="009D1512"/>
    <w:rsid w:val="009D18F5"/>
    <w:rsid w:val="009D2B1D"/>
    <w:rsid w:val="009D2F74"/>
    <w:rsid w:val="009D38B7"/>
    <w:rsid w:val="009D4D12"/>
    <w:rsid w:val="009D67F7"/>
    <w:rsid w:val="009D7588"/>
    <w:rsid w:val="009E0C7C"/>
    <w:rsid w:val="009E1D16"/>
    <w:rsid w:val="009E1FC8"/>
    <w:rsid w:val="009E20A5"/>
    <w:rsid w:val="009E2B79"/>
    <w:rsid w:val="009E3296"/>
    <w:rsid w:val="009E354A"/>
    <w:rsid w:val="009E4DDB"/>
    <w:rsid w:val="009E4EEB"/>
    <w:rsid w:val="009E5810"/>
    <w:rsid w:val="009E5A31"/>
    <w:rsid w:val="009E5C16"/>
    <w:rsid w:val="009E69C7"/>
    <w:rsid w:val="009E7050"/>
    <w:rsid w:val="009E7AB2"/>
    <w:rsid w:val="009F0567"/>
    <w:rsid w:val="009F196F"/>
    <w:rsid w:val="009F1B9D"/>
    <w:rsid w:val="009F2881"/>
    <w:rsid w:val="009F3733"/>
    <w:rsid w:val="009F40B4"/>
    <w:rsid w:val="009F4182"/>
    <w:rsid w:val="009F45E8"/>
    <w:rsid w:val="009F4694"/>
    <w:rsid w:val="009F4BA9"/>
    <w:rsid w:val="009F4BBF"/>
    <w:rsid w:val="009F5807"/>
    <w:rsid w:val="009F5E0C"/>
    <w:rsid w:val="009F6316"/>
    <w:rsid w:val="009F6990"/>
    <w:rsid w:val="009F69A2"/>
    <w:rsid w:val="009F6B8A"/>
    <w:rsid w:val="00A00727"/>
    <w:rsid w:val="00A01054"/>
    <w:rsid w:val="00A01EF0"/>
    <w:rsid w:val="00A0210F"/>
    <w:rsid w:val="00A032F2"/>
    <w:rsid w:val="00A050CA"/>
    <w:rsid w:val="00A052A1"/>
    <w:rsid w:val="00A05BE4"/>
    <w:rsid w:val="00A05CA5"/>
    <w:rsid w:val="00A05DA1"/>
    <w:rsid w:val="00A0679A"/>
    <w:rsid w:val="00A0712C"/>
    <w:rsid w:val="00A07148"/>
    <w:rsid w:val="00A07434"/>
    <w:rsid w:val="00A076B6"/>
    <w:rsid w:val="00A078E5"/>
    <w:rsid w:val="00A079CE"/>
    <w:rsid w:val="00A07DA5"/>
    <w:rsid w:val="00A10037"/>
    <w:rsid w:val="00A10979"/>
    <w:rsid w:val="00A1185B"/>
    <w:rsid w:val="00A1199D"/>
    <w:rsid w:val="00A12039"/>
    <w:rsid w:val="00A13E69"/>
    <w:rsid w:val="00A13FDF"/>
    <w:rsid w:val="00A149CF"/>
    <w:rsid w:val="00A15970"/>
    <w:rsid w:val="00A15A5D"/>
    <w:rsid w:val="00A15C53"/>
    <w:rsid w:val="00A16A17"/>
    <w:rsid w:val="00A16A99"/>
    <w:rsid w:val="00A201F0"/>
    <w:rsid w:val="00A20936"/>
    <w:rsid w:val="00A210EC"/>
    <w:rsid w:val="00A215D5"/>
    <w:rsid w:val="00A21B9A"/>
    <w:rsid w:val="00A22EA5"/>
    <w:rsid w:val="00A2300A"/>
    <w:rsid w:val="00A231F5"/>
    <w:rsid w:val="00A23AC3"/>
    <w:rsid w:val="00A24517"/>
    <w:rsid w:val="00A256E4"/>
    <w:rsid w:val="00A2595A"/>
    <w:rsid w:val="00A25A76"/>
    <w:rsid w:val="00A26FA3"/>
    <w:rsid w:val="00A274D2"/>
    <w:rsid w:val="00A300BD"/>
    <w:rsid w:val="00A30426"/>
    <w:rsid w:val="00A3304B"/>
    <w:rsid w:val="00A331B3"/>
    <w:rsid w:val="00A336E0"/>
    <w:rsid w:val="00A33B4D"/>
    <w:rsid w:val="00A349B7"/>
    <w:rsid w:val="00A36C98"/>
    <w:rsid w:val="00A36D39"/>
    <w:rsid w:val="00A370AD"/>
    <w:rsid w:val="00A374C7"/>
    <w:rsid w:val="00A37F3B"/>
    <w:rsid w:val="00A40694"/>
    <w:rsid w:val="00A4090D"/>
    <w:rsid w:val="00A41382"/>
    <w:rsid w:val="00A429F6"/>
    <w:rsid w:val="00A42B51"/>
    <w:rsid w:val="00A432E4"/>
    <w:rsid w:val="00A43475"/>
    <w:rsid w:val="00A4439F"/>
    <w:rsid w:val="00A447C5"/>
    <w:rsid w:val="00A45595"/>
    <w:rsid w:val="00A45ABA"/>
    <w:rsid w:val="00A50C47"/>
    <w:rsid w:val="00A51FFB"/>
    <w:rsid w:val="00A52174"/>
    <w:rsid w:val="00A538EF"/>
    <w:rsid w:val="00A54B91"/>
    <w:rsid w:val="00A54BEC"/>
    <w:rsid w:val="00A551E8"/>
    <w:rsid w:val="00A5584E"/>
    <w:rsid w:val="00A55EFE"/>
    <w:rsid w:val="00A56F8F"/>
    <w:rsid w:val="00A571BE"/>
    <w:rsid w:val="00A5792E"/>
    <w:rsid w:val="00A60CDA"/>
    <w:rsid w:val="00A62253"/>
    <w:rsid w:val="00A62479"/>
    <w:rsid w:val="00A63597"/>
    <w:rsid w:val="00A6369A"/>
    <w:rsid w:val="00A64C02"/>
    <w:rsid w:val="00A6639E"/>
    <w:rsid w:val="00A6731E"/>
    <w:rsid w:val="00A67A32"/>
    <w:rsid w:val="00A71C1F"/>
    <w:rsid w:val="00A7313D"/>
    <w:rsid w:val="00A73755"/>
    <w:rsid w:val="00A73917"/>
    <w:rsid w:val="00A74219"/>
    <w:rsid w:val="00A74680"/>
    <w:rsid w:val="00A7635F"/>
    <w:rsid w:val="00A80ACC"/>
    <w:rsid w:val="00A82140"/>
    <w:rsid w:val="00A82870"/>
    <w:rsid w:val="00A82FDB"/>
    <w:rsid w:val="00A834BE"/>
    <w:rsid w:val="00A835C4"/>
    <w:rsid w:val="00A83808"/>
    <w:rsid w:val="00A838D3"/>
    <w:rsid w:val="00A83A01"/>
    <w:rsid w:val="00A83AD3"/>
    <w:rsid w:val="00A848E9"/>
    <w:rsid w:val="00A8539B"/>
    <w:rsid w:val="00A87FC7"/>
    <w:rsid w:val="00A91244"/>
    <w:rsid w:val="00A91BFC"/>
    <w:rsid w:val="00A935D7"/>
    <w:rsid w:val="00A93D2E"/>
    <w:rsid w:val="00A94EDB"/>
    <w:rsid w:val="00A953D5"/>
    <w:rsid w:val="00A95754"/>
    <w:rsid w:val="00A95F18"/>
    <w:rsid w:val="00A96819"/>
    <w:rsid w:val="00A97B73"/>
    <w:rsid w:val="00AA0AE4"/>
    <w:rsid w:val="00AA310C"/>
    <w:rsid w:val="00AA369F"/>
    <w:rsid w:val="00AA4279"/>
    <w:rsid w:val="00AA4EE9"/>
    <w:rsid w:val="00AA5291"/>
    <w:rsid w:val="00AA5ACF"/>
    <w:rsid w:val="00AA5FB8"/>
    <w:rsid w:val="00AA6AF0"/>
    <w:rsid w:val="00AA75AE"/>
    <w:rsid w:val="00AA78EC"/>
    <w:rsid w:val="00AA7E16"/>
    <w:rsid w:val="00AB0404"/>
    <w:rsid w:val="00AB095E"/>
    <w:rsid w:val="00AB0B86"/>
    <w:rsid w:val="00AB0C38"/>
    <w:rsid w:val="00AB0E22"/>
    <w:rsid w:val="00AB19B2"/>
    <w:rsid w:val="00AB2E26"/>
    <w:rsid w:val="00AB4330"/>
    <w:rsid w:val="00AB43F5"/>
    <w:rsid w:val="00AB49CC"/>
    <w:rsid w:val="00AB4EB3"/>
    <w:rsid w:val="00AB5190"/>
    <w:rsid w:val="00AB5A28"/>
    <w:rsid w:val="00AB65E5"/>
    <w:rsid w:val="00AB7322"/>
    <w:rsid w:val="00AB7758"/>
    <w:rsid w:val="00AC18A4"/>
    <w:rsid w:val="00AC201F"/>
    <w:rsid w:val="00AC22AD"/>
    <w:rsid w:val="00AC238C"/>
    <w:rsid w:val="00AC25C8"/>
    <w:rsid w:val="00AC42DE"/>
    <w:rsid w:val="00AC5034"/>
    <w:rsid w:val="00AC55A8"/>
    <w:rsid w:val="00AC5960"/>
    <w:rsid w:val="00AC5C5F"/>
    <w:rsid w:val="00AC5F51"/>
    <w:rsid w:val="00AC7881"/>
    <w:rsid w:val="00AC7AC3"/>
    <w:rsid w:val="00AD03CA"/>
    <w:rsid w:val="00AD15EB"/>
    <w:rsid w:val="00AD1F6B"/>
    <w:rsid w:val="00AD2C3F"/>
    <w:rsid w:val="00AD4018"/>
    <w:rsid w:val="00AD448D"/>
    <w:rsid w:val="00AD5384"/>
    <w:rsid w:val="00AD5A53"/>
    <w:rsid w:val="00AD5C6C"/>
    <w:rsid w:val="00AD5E7A"/>
    <w:rsid w:val="00AD679D"/>
    <w:rsid w:val="00AD6971"/>
    <w:rsid w:val="00AD6D01"/>
    <w:rsid w:val="00AD760A"/>
    <w:rsid w:val="00AD7DAB"/>
    <w:rsid w:val="00AE056B"/>
    <w:rsid w:val="00AE0867"/>
    <w:rsid w:val="00AE1065"/>
    <w:rsid w:val="00AE187B"/>
    <w:rsid w:val="00AE1D8C"/>
    <w:rsid w:val="00AE25E9"/>
    <w:rsid w:val="00AE2607"/>
    <w:rsid w:val="00AE2BFB"/>
    <w:rsid w:val="00AE4181"/>
    <w:rsid w:val="00AE63F0"/>
    <w:rsid w:val="00AE6F39"/>
    <w:rsid w:val="00AE79B2"/>
    <w:rsid w:val="00AE7E19"/>
    <w:rsid w:val="00AF0010"/>
    <w:rsid w:val="00AF092D"/>
    <w:rsid w:val="00AF1237"/>
    <w:rsid w:val="00AF179D"/>
    <w:rsid w:val="00AF201F"/>
    <w:rsid w:val="00AF221D"/>
    <w:rsid w:val="00AF2B19"/>
    <w:rsid w:val="00AF3214"/>
    <w:rsid w:val="00AF3B3C"/>
    <w:rsid w:val="00AF406F"/>
    <w:rsid w:val="00AF41C2"/>
    <w:rsid w:val="00AF5305"/>
    <w:rsid w:val="00AF54E9"/>
    <w:rsid w:val="00AF6117"/>
    <w:rsid w:val="00AF75AB"/>
    <w:rsid w:val="00B027DD"/>
    <w:rsid w:val="00B02E2B"/>
    <w:rsid w:val="00B02F0C"/>
    <w:rsid w:val="00B03028"/>
    <w:rsid w:val="00B03F62"/>
    <w:rsid w:val="00B04006"/>
    <w:rsid w:val="00B040FE"/>
    <w:rsid w:val="00B044D2"/>
    <w:rsid w:val="00B049A8"/>
    <w:rsid w:val="00B04D36"/>
    <w:rsid w:val="00B05006"/>
    <w:rsid w:val="00B05728"/>
    <w:rsid w:val="00B057CA"/>
    <w:rsid w:val="00B058F7"/>
    <w:rsid w:val="00B06658"/>
    <w:rsid w:val="00B07652"/>
    <w:rsid w:val="00B0775F"/>
    <w:rsid w:val="00B10C17"/>
    <w:rsid w:val="00B11194"/>
    <w:rsid w:val="00B11252"/>
    <w:rsid w:val="00B114F4"/>
    <w:rsid w:val="00B116CD"/>
    <w:rsid w:val="00B11EDE"/>
    <w:rsid w:val="00B12915"/>
    <w:rsid w:val="00B12C6D"/>
    <w:rsid w:val="00B12F9F"/>
    <w:rsid w:val="00B130AF"/>
    <w:rsid w:val="00B13F7C"/>
    <w:rsid w:val="00B14828"/>
    <w:rsid w:val="00B14FAB"/>
    <w:rsid w:val="00B150E1"/>
    <w:rsid w:val="00B158FD"/>
    <w:rsid w:val="00B161DF"/>
    <w:rsid w:val="00B16808"/>
    <w:rsid w:val="00B168C7"/>
    <w:rsid w:val="00B17045"/>
    <w:rsid w:val="00B1729D"/>
    <w:rsid w:val="00B17494"/>
    <w:rsid w:val="00B17E6C"/>
    <w:rsid w:val="00B200F9"/>
    <w:rsid w:val="00B20B66"/>
    <w:rsid w:val="00B21096"/>
    <w:rsid w:val="00B21581"/>
    <w:rsid w:val="00B21639"/>
    <w:rsid w:val="00B2198A"/>
    <w:rsid w:val="00B23987"/>
    <w:rsid w:val="00B239CA"/>
    <w:rsid w:val="00B24C2C"/>
    <w:rsid w:val="00B2583F"/>
    <w:rsid w:val="00B25EFE"/>
    <w:rsid w:val="00B2667E"/>
    <w:rsid w:val="00B267EA"/>
    <w:rsid w:val="00B268F5"/>
    <w:rsid w:val="00B26A48"/>
    <w:rsid w:val="00B30474"/>
    <w:rsid w:val="00B3061F"/>
    <w:rsid w:val="00B3231F"/>
    <w:rsid w:val="00B335E5"/>
    <w:rsid w:val="00B33E42"/>
    <w:rsid w:val="00B34033"/>
    <w:rsid w:val="00B35AB8"/>
    <w:rsid w:val="00B36ECE"/>
    <w:rsid w:val="00B37921"/>
    <w:rsid w:val="00B41219"/>
    <w:rsid w:val="00B41260"/>
    <w:rsid w:val="00B41633"/>
    <w:rsid w:val="00B41E29"/>
    <w:rsid w:val="00B429BC"/>
    <w:rsid w:val="00B42CEB"/>
    <w:rsid w:val="00B432BE"/>
    <w:rsid w:val="00B43DF5"/>
    <w:rsid w:val="00B44923"/>
    <w:rsid w:val="00B44A8C"/>
    <w:rsid w:val="00B453D8"/>
    <w:rsid w:val="00B466BA"/>
    <w:rsid w:val="00B46C9D"/>
    <w:rsid w:val="00B46EBD"/>
    <w:rsid w:val="00B47B23"/>
    <w:rsid w:val="00B47E74"/>
    <w:rsid w:val="00B50512"/>
    <w:rsid w:val="00B50F92"/>
    <w:rsid w:val="00B50FA9"/>
    <w:rsid w:val="00B516B7"/>
    <w:rsid w:val="00B51A06"/>
    <w:rsid w:val="00B51A8A"/>
    <w:rsid w:val="00B51C5F"/>
    <w:rsid w:val="00B51C79"/>
    <w:rsid w:val="00B52751"/>
    <w:rsid w:val="00B5285B"/>
    <w:rsid w:val="00B5293E"/>
    <w:rsid w:val="00B52ACF"/>
    <w:rsid w:val="00B52BD7"/>
    <w:rsid w:val="00B52EBE"/>
    <w:rsid w:val="00B5387F"/>
    <w:rsid w:val="00B54003"/>
    <w:rsid w:val="00B54FE0"/>
    <w:rsid w:val="00B55260"/>
    <w:rsid w:val="00B55A00"/>
    <w:rsid w:val="00B5610C"/>
    <w:rsid w:val="00B56C21"/>
    <w:rsid w:val="00B57035"/>
    <w:rsid w:val="00B57C58"/>
    <w:rsid w:val="00B60510"/>
    <w:rsid w:val="00B607A6"/>
    <w:rsid w:val="00B60B29"/>
    <w:rsid w:val="00B610DC"/>
    <w:rsid w:val="00B61698"/>
    <w:rsid w:val="00B62D46"/>
    <w:rsid w:val="00B62DBB"/>
    <w:rsid w:val="00B632F1"/>
    <w:rsid w:val="00B63E6E"/>
    <w:rsid w:val="00B65501"/>
    <w:rsid w:val="00B665A3"/>
    <w:rsid w:val="00B67314"/>
    <w:rsid w:val="00B70A34"/>
    <w:rsid w:val="00B72ACC"/>
    <w:rsid w:val="00B7304F"/>
    <w:rsid w:val="00B731A1"/>
    <w:rsid w:val="00B73D92"/>
    <w:rsid w:val="00B7400A"/>
    <w:rsid w:val="00B740FF"/>
    <w:rsid w:val="00B747EB"/>
    <w:rsid w:val="00B74FB8"/>
    <w:rsid w:val="00B7521C"/>
    <w:rsid w:val="00B75227"/>
    <w:rsid w:val="00B752BE"/>
    <w:rsid w:val="00B7534F"/>
    <w:rsid w:val="00B75817"/>
    <w:rsid w:val="00B76B87"/>
    <w:rsid w:val="00B76CDB"/>
    <w:rsid w:val="00B76F30"/>
    <w:rsid w:val="00B77F5E"/>
    <w:rsid w:val="00B800E9"/>
    <w:rsid w:val="00B8018D"/>
    <w:rsid w:val="00B80D47"/>
    <w:rsid w:val="00B8168D"/>
    <w:rsid w:val="00B827E1"/>
    <w:rsid w:val="00B828E3"/>
    <w:rsid w:val="00B83C38"/>
    <w:rsid w:val="00B8448A"/>
    <w:rsid w:val="00B856A1"/>
    <w:rsid w:val="00B86EDA"/>
    <w:rsid w:val="00B8779B"/>
    <w:rsid w:val="00B91384"/>
    <w:rsid w:val="00B921B3"/>
    <w:rsid w:val="00B9231F"/>
    <w:rsid w:val="00B929BA"/>
    <w:rsid w:val="00B930A8"/>
    <w:rsid w:val="00B931C9"/>
    <w:rsid w:val="00B93E30"/>
    <w:rsid w:val="00B944E0"/>
    <w:rsid w:val="00B945B5"/>
    <w:rsid w:val="00B95615"/>
    <w:rsid w:val="00B95939"/>
    <w:rsid w:val="00B96D73"/>
    <w:rsid w:val="00BA08FD"/>
    <w:rsid w:val="00BA09D4"/>
    <w:rsid w:val="00BA0AE3"/>
    <w:rsid w:val="00BA16BA"/>
    <w:rsid w:val="00BA20BC"/>
    <w:rsid w:val="00BA23FC"/>
    <w:rsid w:val="00BA3091"/>
    <w:rsid w:val="00BA487A"/>
    <w:rsid w:val="00BA4A0A"/>
    <w:rsid w:val="00BA60D5"/>
    <w:rsid w:val="00BA6159"/>
    <w:rsid w:val="00BA7373"/>
    <w:rsid w:val="00BA7606"/>
    <w:rsid w:val="00BA7C2E"/>
    <w:rsid w:val="00BB073C"/>
    <w:rsid w:val="00BB1076"/>
    <w:rsid w:val="00BB10B6"/>
    <w:rsid w:val="00BB15C9"/>
    <w:rsid w:val="00BB180E"/>
    <w:rsid w:val="00BB1EBB"/>
    <w:rsid w:val="00BB2D5E"/>
    <w:rsid w:val="00BB39A6"/>
    <w:rsid w:val="00BB42AD"/>
    <w:rsid w:val="00BB4E50"/>
    <w:rsid w:val="00BB4F71"/>
    <w:rsid w:val="00BB557F"/>
    <w:rsid w:val="00BB5811"/>
    <w:rsid w:val="00BC092C"/>
    <w:rsid w:val="00BC0F9B"/>
    <w:rsid w:val="00BC11F6"/>
    <w:rsid w:val="00BC1C95"/>
    <w:rsid w:val="00BC2438"/>
    <w:rsid w:val="00BC27D2"/>
    <w:rsid w:val="00BC40C8"/>
    <w:rsid w:val="00BC5CCA"/>
    <w:rsid w:val="00BC6187"/>
    <w:rsid w:val="00BC63FE"/>
    <w:rsid w:val="00BC6E63"/>
    <w:rsid w:val="00BC6E7B"/>
    <w:rsid w:val="00BC6FE5"/>
    <w:rsid w:val="00BC7B83"/>
    <w:rsid w:val="00BC7C35"/>
    <w:rsid w:val="00BD0696"/>
    <w:rsid w:val="00BD0C70"/>
    <w:rsid w:val="00BD2051"/>
    <w:rsid w:val="00BD3CCB"/>
    <w:rsid w:val="00BD3E50"/>
    <w:rsid w:val="00BD5D93"/>
    <w:rsid w:val="00BD5FE6"/>
    <w:rsid w:val="00BD634D"/>
    <w:rsid w:val="00BD6D1A"/>
    <w:rsid w:val="00BD79F1"/>
    <w:rsid w:val="00BE01C1"/>
    <w:rsid w:val="00BE05C5"/>
    <w:rsid w:val="00BE1B71"/>
    <w:rsid w:val="00BE2A34"/>
    <w:rsid w:val="00BE3135"/>
    <w:rsid w:val="00BE364C"/>
    <w:rsid w:val="00BE38A0"/>
    <w:rsid w:val="00BE3C26"/>
    <w:rsid w:val="00BE4762"/>
    <w:rsid w:val="00BE5635"/>
    <w:rsid w:val="00BE5778"/>
    <w:rsid w:val="00BE7F87"/>
    <w:rsid w:val="00BF0049"/>
    <w:rsid w:val="00BF0A05"/>
    <w:rsid w:val="00BF1002"/>
    <w:rsid w:val="00BF1155"/>
    <w:rsid w:val="00BF19BD"/>
    <w:rsid w:val="00BF2973"/>
    <w:rsid w:val="00BF6C2A"/>
    <w:rsid w:val="00BF6EC2"/>
    <w:rsid w:val="00BF7B66"/>
    <w:rsid w:val="00C0017A"/>
    <w:rsid w:val="00C0062B"/>
    <w:rsid w:val="00C00C5B"/>
    <w:rsid w:val="00C01EF3"/>
    <w:rsid w:val="00C02433"/>
    <w:rsid w:val="00C04674"/>
    <w:rsid w:val="00C048C2"/>
    <w:rsid w:val="00C05096"/>
    <w:rsid w:val="00C05190"/>
    <w:rsid w:val="00C06A31"/>
    <w:rsid w:val="00C07235"/>
    <w:rsid w:val="00C0788F"/>
    <w:rsid w:val="00C07ECF"/>
    <w:rsid w:val="00C07F6D"/>
    <w:rsid w:val="00C110A8"/>
    <w:rsid w:val="00C11C39"/>
    <w:rsid w:val="00C11E3C"/>
    <w:rsid w:val="00C12DE3"/>
    <w:rsid w:val="00C12FC6"/>
    <w:rsid w:val="00C1553D"/>
    <w:rsid w:val="00C15A2D"/>
    <w:rsid w:val="00C15A3F"/>
    <w:rsid w:val="00C15AC7"/>
    <w:rsid w:val="00C16A14"/>
    <w:rsid w:val="00C20411"/>
    <w:rsid w:val="00C21557"/>
    <w:rsid w:val="00C2198E"/>
    <w:rsid w:val="00C2245D"/>
    <w:rsid w:val="00C23336"/>
    <w:rsid w:val="00C25209"/>
    <w:rsid w:val="00C25741"/>
    <w:rsid w:val="00C277E0"/>
    <w:rsid w:val="00C27E5A"/>
    <w:rsid w:val="00C27ECE"/>
    <w:rsid w:val="00C319A4"/>
    <w:rsid w:val="00C319DD"/>
    <w:rsid w:val="00C33A65"/>
    <w:rsid w:val="00C33AE8"/>
    <w:rsid w:val="00C341EA"/>
    <w:rsid w:val="00C34333"/>
    <w:rsid w:val="00C3443F"/>
    <w:rsid w:val="00C3519D"/>
    <w:rsid w:val="00C352FA"/>
    <w:rsid w:val="00C35519"/>
    <w:rsid w:val="00C364B4"/>
    <w:rsid w:val="00C3758E"/>
    <w:rsid w:val="00C37894"/>
    <w:rsid w:val="00C40306"/>
    <w:rsid w:val="00C41C03"/>
    <w:rsid w:val="00C43207"/>
    <w:rsid w:val="00C43218"/>
    <w:rsid w:val="00C43751"/>
    <w:rsid w:val="00C43B52"/>
    <w:rsid w:val="00C445F9"/>
    <w:rsid w:val="00C4485B"/>
    <w:rsid w:val="00C45C17"/>
    <w:rsid w:val="00C464A7"/>
    <w:rsid w:val="00C4699D"/>
    <w:rsid w:val="00C47294"/>
    <w:rsid w:val="00C473EE"/>
    <w:rsid w:val="00C47652"/>
    <w:rsid w:val="00C47BC7"/>
    <w:rsid w:val="00C503B2"/>
    <w:rsid w:val="00C5096B"/>
    <w:rsid w:val="00C51429"/>
    <w:rsid w:val="00C514DB"/>
    <w:rsid w:val="00C52BAC"/>
    <w:rsid w:val="00C53D8C"/>
    <w:rsid w:val="00C54A83"/>
    <w:rsid w:val="00C54E54"/>
    <w:rsid w:val="00C55179"/>
    <w:rsid w:val="00C55894"/>
    <w:rsid w:val="00C559DD"/>
    <w:rsid w:val="00C56BA6"/>
    <w:rsid w:val="00C56BE4"/>
    <w:rsid w:val="00C57996"/>
    <w:rsid w:val="00C60656"/>
    <w:rsid w:val="00C60979"/>
    <w:rsid w:val="00C60DDA"/>
    <w:rsid w:val="00C60EC6"/>
    <w:rsid w:val="00C61794"/>
    <w:rsid w:val="00C62237"/>
    <w:rsid w:val="00C62594"/>
    <w:rsid w:val="00C63552"/>
    <w:rsid w:val="00C64298"/>
    <w:rsid w:val="00C64994"/>
    <w:rsid w:val="00C64B3C"/>
    <w:rsid w:val="00C6537C"/>
    <w:rsid w:val="00C653BF"/>
    <w:rsid w:val="00C65BF8"/>
    <w:rsid w:val="00C65D83"/>
    <w:rsid w:val="00C66623"/>
    <w:rsid w:val="00C705E3"/>
    <w:rsid w:val="00C7133F"/>
    <w:rsid w:val="00C7189E"/>
    <w:rsid w:val="00C71953"/>
    <w:rsid w:val="00C71DD5"/>
    <w:rsid w:val="00C72C72"/>
    <w:rsid w:val="00C72E19"/>
    <w:rsid w:val="00C73AEB"/>
    <w:rsid w:val="00C75374"/>
    <w:rsid w:val="00C76141"/>
    <w:rsid w:val="00C764D3"/>
    <w:rsid w:val="00C76656"/>
    <w:rsid w:val="00C77137"/>
    <w:rsid w:val="00C77278"/>
    <w:rsid w:val="00C803CE"/>
    <w:rsid w:val="00C808E0"/>
    <w:rsid w:val="00C80C08"/>
    <w:rsid w:val="00C80CC1"/>
    <w:rsid w:val="00C80E96"/>
    <w:rsid w:val="00C829BA"/>
    <w:rsid w:val="00C83EFA"/>
    <w:rsid w:val="00C84D2C"/>
    <w:rsid w:val="00C85527"/>
    <w:rsid w:val="00C862AA"/>
    <w:rsid w:val="00C86CBE"/>
    <w:rsid w:val="00C86D78"/>
    <w:rsid w:val="00C8745B"/>
    <w:rsid w:val="00C90AC4"/>
    <w:rsid w:val="00C93B0D"/>
    <w:rsid w:val="00C93ED2"/>
    <w:rsid w:val="00C95303"/>
    <w:rsid w:val="00C96059"/>
    <w:rsid w:val="00C9627E"/>
    <w:rsid w:val="00C96480"/>
    <w:rsid w:val="00C96C4E"/>
    <w:rsid w:val="00C96F5A"/>
    <w:rsid w:val="00CA0674"/>
    <w:rsid w:val="00CA1649"/>
    <w:rsid w:val="00CA16A1"/>
    <w:rsid w:val="00CA16C2"/>
    <w:rsid w:val="00CA475F"/>
    <w:rsid w:val="00CA477F"/>
    <w:rsid w:val="00CA5202"/>
    <w:rsid w:val="00CA5826"/>
    <w:rsid w:val="00CA6539"/>
    <w:rsid w:val="00CA6A5D"/>
    <w:rsid w:val="00CA6BDE"/>
    <w:rsid w:val="00CA7010"/>
    <w:rsid w:val="00CA7B80"/>
    <w:rsid w:val="00CB031B"/>
    <w:rsid w:val="00CB065F"/>
    <w:rsid w:val="00CB14BA"/>
    <w:rsid w:val="00CB17AC"/>
    <w:rsid w:val="00CB2E63"/>
    <w:rsid w:val="00CB35C0"/>
    <w:rsid w:val="00CB36BA"/>
    <w:rsid w:val="00CB3FF0"/>
    <w:rsid w:val="00CB4312"/>
    <w:rsid w:val="00CB47E9"/>
    <w:rsid w:val="00CB4DCC"/>
    <w:rsid w:val="00CB4F47"/>
    <w:rsid w:val="00CB5BE4"/>
    <w:rsid w:val="00CB6778"/>
    <w:rsid w:val="00CB7AD8"/>
    <w:rsid w:val="00CB7B04"/>
    <w:rsid w:val="00CC0137"/>
    <w:rsid w:val="00CC11B2"/>
    <w:rsid w:val="00CC137F"/>
    <w:rsid w:val="00CC1F14"/>
    <w:rsid w:val="00CC2748"/>
    <w:rsid w:val="00CC2BD9"/>
    <w:rsid w:val="00CC328C"/>
    <w:rsid w:val="00CC35D9"/>
    <w:rsid w:val="00CC3DF3"/>
    <w:rsid w:val="00CC4969"/>
    <w:rsid w:val="00CC4A8B"/>
    <w:rsid w:val="00CC524B"/>
    <w:rsid w:val="00CC5624"/>
    <w:rsid w:val="00CC78AC"/>
    <w:rsid w:val="00CD05DB"/>
    <w:rsid w:val="00CD061C"/>
    <w:rsid w:val="00CD092B"/>
    <w:rsid w:val="00CD1749"/>
    <w:rsid w:val="00CD1907"/>
    <w:rsid w:val="00CD1A5A"/>
    <w:rsid w:val="00CD1E93"/>
    <w:rsid w:val="00CD2E12"/>
    <w:rsid w:val="00CD3EEF"/>
    <w:rsid w:val="00CD442F"/>
    <w:rsid w:val="00CD45FE"/>
    <w:rsid w:val="00CD4F4E"/>
    <w:rsid w:val="00CD5049"/>
    <w:rsid w:val="00CD542B"/>
    <w:rsid w:val="00CD7156"/>
    <w:rsid w:val="00CD726B"/>
    <w:rsid w:val="00CD73AA"/>
    <w:rsid w:val="00CD73B9"/>
    <w:rsid w:val="00CD7A00"/>
    <w:rsid w:val="00CE0B3D"/>
    <w:rsid w:val="00CE29ED"/>
    <w:rsid w:val="00CE304F"/>
    <w:rsid w:val="00CE30D9"/>
    <w:rsid w:val="00CE45C6"/>
    <w:rsid w:val="00CE4650"/>
    <w:rsid w:val="00CE48E5"/>
    <w:rsid w:val="00CE4E54"/>
    <w:rsid w:val="00CE59C8"/>
    <w:rsid w:val="00CE6333"/>
    <w:rsid w:val="00CE65AC"/>
    <w:rsid w:val="00CE6642"/>
    <w:rsid w:val="00CE7078"/>
    <w:rsid w:val="00CE7BEA"/>
    <w:rsid w:val="00CF1392"/>
    <w:rsid w:val="00CF1745"/>
    <w:rsid w:val="00CF1C33"/>
    <w:rsid w:val="00CF2591"/>
    <w:rsid w:val="00CF2D99"/>
    <w:rsid w:val="00CF2E4C"/>
    <w:rsid w:val="00CF2F9E"/>
    <w:rsid w:val="00CF3603"/>
    <w:rsid w:val="00CF3EED"/>
    <w:rsid w:val="00CF48B9"/>
    <w:rsid w:val="00CF4A0D"/>
    <w:rsid w:val="00CF500F"/>
    <w:rsid w:val="00CF6007"/>
    <w:rsid w:val="00CF619F"/>
    <w:rsid w:val="00CF6247"/>
    <w:rsid w:val="00CF7A27"/>
    <w:rsid w:val="00CF7E93"/>
    <w:rsid w:val="00D0015E"/>
    <w:rsid w:val="00D037B5"/>
    <w:rsid w:val="00D03960"/>
    <w:rsid w:val="00D0725F"/>
    <w:rsid w:val="00D076B9"/>
    <w:rsid w:val="00D07A00"/>
    <w:rsid w:val="00D103C2"/>
    <w:rsid w:val="00D10836"/>
    <w:rsid w:val="00D109CF"/>
    <w:rsid w:val="00D12AF8"/>
    <w:rsid w:val="00D13443"/>
    <w:rsid w:val="00D13486"/>
    <w:rsid w:val="00D1381C"/>
    <w:rsid w:val="00D13D7C"/>
    <w:rsid w:val="00D14D6D"/>
    <w:rsid w:val="00D1531D"/>
    <w:rsid w:val="00D169A9"/>
    <w:rsid w:val="00D16BEE"/>
    <w:rsid w:val="00D17A3F"/>
    <w:rsid w:val="00D20AF5"/>
    <w:rsid w:val="00D20D65"/>
    <w:rsid w:val="00D216DE"/>
    <w:rsid w:val="00D21CA5"/>
    <w:rsid w:val="00D22AFD"/>
    <w:rsid w:val="00D22ED1"/>
    <w:rsid w:val="00D239FA"/>
    <w:rsid w:val="00D23A4D"/>
    <w:rsid w:val="00D24BDA"/>
    <w:rsid w:val="00D25417"/>
    <w:rsid w:val="00D2559F"/>
    <w:rsid w:val="00D25883"/>
    <w:rsid w:val="00D25EEC"/>
    <w:rsid w:val="00D30846"/>
    <w:rsid w:val="00D309DC"/>
    <w:rsid w:val="00D339FC"/>
    <w:rsid w:val="00D34321"/>
    <w:rsid w:val="00D349F3"/>
    <w:rsid w:val="00D35D25"/>
    <w:rsid w:val="00D35D77"/>
    <w:rsid w:val="00D35E81"/>
    <w:rsid w:val="00D3640A"/>
    <w:rsid w:val="00D37FAA"/>
    <w:rsid w:val="00D42BFB"/>
    <w:rsid w:val="00D4348B"/>
    <w:rsid w:val="00D44719"/>
    <w:rsid w:val="00D44B4C"/>
    <w:rsid w:val="00D457E6"/>
    <w:rsid w:val="00D4671B"/>
    <w:rsid w:val="00D46D64"/>
    <w:rsid w:val="00D47E61"/>
    <w:rsid w:val="00D510EB"/>
    <w:rsid w:val="00D51401"/>
    <w:rsid w:val="00D51F55"/>
    <w:rsid w:val="00D52CE5"/>
    <w:rsid w:val="00D52E5D"/>
    <w:rsid w:val="00D52F5E"/>
    <w:rsid w:val="00D5309A"/>
    <w:rsid w:val="00D5358B"/>
    <w:rsid w:val="00D54202"/>
    <w:rsid w:val="00D547E6"/>
    <w:rsid w:val="00D55753"/>
    <w:rsid w:val="00D55DCC"/>
    <w:rsid w:val="00D5636D"/>
    <w:rsid w:val="00D56AB6"/>
    <w:rsid w:val="00D57517"/>
    <w:rsid w:val="00D61466"/>
    <w:rsid w:val="00D616C8"/>
    <w:rsid w:val="00D61AB0"/>
    <w:rsid w:val="00D61E72"/>
    <w:rsid w:val="00D62187"/>
    <w:rsid w:val="00D622D0"/>
    <w:rsid w:val="00D624EF"/>
    <w:rsid w:val="00D63116"/>
    <w:rsid w:val="00D63B9D"/>
    <w:rsid w:val="00D65D8F"/>
    <w:rsid w:val="00D665AE"/>
    <w:rsid w:val="00D66758"/>
    <w:rsid w:val="00D67BDF"/>
    <w:rsid w:val="00D71AF6"/>
    <w:rsid w:val="00D71C5C"/>
    <w:rsid w:val="00D72474"/>
    <w:rsid w:val="00D726BE"/>
    <w:rsid w:val="00D72D8F"/>
    <w:rsid w:val="00D72F96"/>
    <w:rsid w:val="00D733DA"/>
    <w:rsid w:val="00D737E3"/>
    <w:rsid w:val="00D73CAD"/>
    <w:rsid w:val="00D740E3"/>
    <w:rsid w:val="00D74AFE"/>
    <w:rsid w:val="00D764D5"/>
    <w:rsid w:val="00D76A87"/>
    <w:rsid w:val="00D76DDC"/>
    <w:rsid w:val="00D7711F"/>
    <w:rsid w:val="00D77319"/>
    <w:rsid w:val="00D77998"/>
    <w:rsid w:val="00D80AAF"/>
    <w:rsid w:val="00D80F68"/>
    <w:rsid w:val="00D811E2"/>
    <w:rsid w:val="00D81645"/>
    <w:rsid w:val="00D8172A"/>
    <w:rsid w:val="00D81D7B"/>
    <w:rsid w:val="00D8248F"/>
    <w:rsid w:val="00D82C5E"/>
    <w:rsid w:val="00D8339B"/>
    <w:rsid w:val="00D833DA"/>
    <w:rsid w:val="00D83599"/>
    <w:rsid w:val="00D8486D"/>
    <w:rsid w:val="00D84D2B"/>
    <w:rsid w:val="00D85E26"/>
    <w:rsid w:val="00D86152"/>
    <w:rsid w:val="00D86A4B"/>
    <w:rsid w:val="00D876E0"/>
    <w:rsid w:val="00D90BAE"/>
    <w:rsid w:val="00D91B8B"/>
    <w:rsid w:val="00D91C7C"/>
    <w:rsid w:val="00D92071"/>
    <w:rsid w:val="00D928AA"/>
    <w:rsid w:val="00D9323C"/>
    <w:rsid w:val="00D944E1"/>
    <w:rsid w:val="00D94C78"/>
    <w:rsid w:val="00D94F60"/>
    <w:rsid w:val="00D951CD"/>
    <w:rsid w:val="00D96398"/>
    <w:rsid w:val="00D97833"/>
    <w:rsid w:val="00D97949"/>
    <w:rsid w:val="00DA02BB"/>
    <w:rsid w:val="00DA0502"/>
    <w:rsid w:val="00DA1079"/>
    <w:rsid w:val="00DA2662"/>
    <w:rsid w:val="00DA2A31"/>
    <w:rsid w:val="00DA33F1"/>
    <w:rsid w:val="00DA3F1A"/>
    <w:rsid w:val="00DA6191"/>
    <w:rsid w:val="00DA6322"/>
    <w:rsid w:val="00DA722B"/>
    <w:rsid w:val="00DB07D8"/>
    <w:rsid w:val="00DB091C"/>
    <w:rsid w:val="00DB0A2F"/>
    <w:rsid w:val="00DB1004"/>
    <w:rsid w:val="00DB1BF5"/>
    <w:rsid w:val="00DB4BCA"/>
    <w:rsid w:val="00DB54EB"/>
    <w:rsid w:val="00DB601D"/>
    <w:rsid w:val="00DB61D5"/>
    <w:rsid w:val="00DB7672"/>
    <w:rsid w:val="00DB7A63"/>
    <w:rsid w:val="00DC1D50"/>
    <w:rsid w:val="00DC2A4F"/>
    <w:rsid w:val="00DC2E0E"/>
    <w:rsid w:val="00DC322C"/>
    <w:rsid w:val="00DC3B52"/>
    <w:rsid w:val="00DC4135"/>
    <w:rsid w:val="00DC46E8"/>
    <w:rsid w:val="00DC4863"/>
    <w:rsid w:val="00DC4DD1"/>
    <w:rsid w:val="00DC50FE"/>
    <w:rsid w:val="00DC61CC"/>
    <w:rsid w:val="00DD0071"/>
    <w:rsid w:val="00DD1975"/>
    <w:rsid w:val="00DD24DD"/>
    <w:rsid w:val="00DD2BD3"/>
    <w:rsid w:val="00DD3A3F"/>
    <w:rsid w:val="00DD3A64"/>
    <w:rsid w:val="00DD3C97"/>
    <w:rsid w:val="00DD4386"/>
    <w:rsid w:val="00DD4413"/>
    <w:rsid w:val="00DD44E2"/>
    <w:rsid w:val="00DD4B67"/>
    <w:rsid w:val="00DD4C52"/>
    <w:rsid w:val="00DD5022"/>
    <w:rsid w:val="00DD558E"/>
    <w:rsid w:val="00DD55FD"/>
    <w:rsid w:val="00DD5671"/>
    <w:rsid w:val="00DD5DC0"/>
    <w:rsid w:val="00DD601D"/>
    <w:rsid w:val="00DD6C99"/>
    <w:rsid w:val="00DD6F71"/>
    <w:rsid w:val="00DD7818"/>
    <w:rsid w:val="00DE0058"/>
    <w:rsid w:val="00DE017A"/>
    <w:rsid w:val="00DE08E0"/>
    <w:rsid w:val="00DE0B40"/>
    <w:rsid w:val="00DE0CE5"/>
    <w:rsid w:val="00DE1EC1"/>
    <w:rsid w:val="00DE24C7"/>
    <w:rsid w:val="00DE252D"/>
    <w:rsid w:val="00DE27E0"/>
    <w:rsid w:val="00DE28D1"/>
    <w:rsid w:val="00DE31E3"/>
    <w:rsid w:val="00DE3FF2"/>
    <w:rsid w:val="00DE4180"/>
    <w:rsid w:val="00DE4652"/>
    <w:rsid w:val="00DE4CD8"/>
    <w:rsid w:val="00DE5313"/>
    <w:rsid w:val="00DE5C34"/>
    <w:rsid w:val="00DE60B7"/>
    <w:rsid w:val="00DE627C"/>
    <w:rsid w:val="00DE6441"/>
    <w:rsid w:val="00DE655A"/>
    <w:rsid w:val="00DE6B8A"/>
    <w:rsid w:val="00DE7789"/>
    <w:rsid w:val="00DF00BE"/>
    <w:rsid w:val="00DF03CA"/>
    <w:rsid w:val="00DF18FA"/>
    <w:rsid w:val="00DF19E2"/>
    <w:rsid w:val="00DF207C"/>
    <w:rsid w:val="00DF2575"/>
    <w:rsid w:val="00DF2657"/>
    <w:rsid w:val="00DF28C3"/>
    <w:rsid w:val="00DF325A"/>
    <w:rsid w:val="00DF3832"/>
    <w:rsid w:val="00DF3FA3"/>
    <w:rsid w:val="00DF5360"/>
    <w:rsid w:val="00DF546B"/>
    <w:rsid w:val="00DF59A8"/>
    <w:rsid w:val="00DF5A37"/>
    <w:rsid w:val="00DF6047"/>
    <w:rsid w:val="00DF63CA"/>
    <w:rsid w:val="00DF68DA"/>
    <w:rsid w:val="00DF7792"/>
    <w:rsid w:val="00DF7E30"/>
    <w:rsid w:val="00E00E87"/>
    <w:rsid w:val="00E0104F"/>
    <w:rsid w:val="00E01115"/>
    <w:rsid w:val="00E0163B"/>
    <w:rsid w:val="00E034EF"/>
    <w:rsid w:val="00E03ABB"/>
    <w:rsid w:val="00E04109"/>
    <w:rsid w:val="00E04D67"/>
    <w:rsid w:val="00E053CD"/>
    <w:rsid w:val="00E055D7"/>
    <w:rsid w:val="00E05C22"/>
    <w:rsid w:val="00E076C8"/>
    <w:rsid w:val="00E10D6F"/>
    <w:rsid w:val="00E11F2D"/>
    <w:rsid w:val="00E1388D"/>
    <w:rsid w:val="00E13E34"/>
    <w:rsid w:val="00E15D43"/>
    <w:rsid w:val="00E15F25"/>
    <w:rsid w:val="00E16D00"/>
    <w:rsid w:val="00E172C5"/>
    <w:rsid w:val="00E17420"/>
    <w:rsid w:val="00E17610"/>
    <w:rsid w:val="00E20D7E"/>
    <w:rsid w:val="00E21612"/>
    <w:rsid w:val="00E227F2"/>
    <w:rsid w:val="00E22FE3"/>
    <w:rsid w:val="00E23B47"/>
    <w:rsid w:val="00E24B37"/>
    <w:rsid w:val="00E25072"/>
    <w:rsid w:val="00E2648C"/>
    <w:rsid w:val="00E271AF"/>
    <w:rsid w:val="00E2739B"/>
    <w:rsid w:val="00E30100"/>
    <w:rsid w:val="00E30683"/>
    <w:rsid w:val="00E30CDC"/>
    <w:rsid w:val="00E30D42"/>
    <w:rsid w:val="00E30E09"/>
    <w:rsid w:val="00E317A5"/>
    <w:rsid w:val="00E3197D"/>
    <w:rsid w:val="00E325B6"/>
    <w:rsid w:val="00E34674"/>
    <w:rsid w:val="00E3472D"/>
    <w:rsid w:val="00E3480C"/>
    <w:rsid w:val="00E34BA2"/>
    <w:rsid w:val="00E361B0"/>
    <w:rsid w:val="00E3694A"/>
    <w:rsid w:val="00E37DFB"/>
    <w:rsid w:val="00E40567"/>
    <w:rsid w:val="00E40769"/>
    <w:rsid w:val="00E41452"/>
    <w:rsid w:val="00E428C3"/>
    <w:rsid w:val="00E42B3F"/>
    <w:rsid w:val="00E43F2E"/>
    <w:rsid w:val="00E44115"/>
    <w:rsid w:val="00E446A3"/>
    <w:rsid w:val="00E4564C"/>
    <w:rsid w:val="00E458C3"/>
    <w:rsid w:val="00E45BA1"/>
    <w:rsid w:val="00E470CE"/>
    <w:rsid w:val="00E476C4"/>
    <w:rsid w:val="00E502DA"/>
    <w:rsid w:val="00E50492"/>
    <w:rsid w:val="00E50C0A"/>
    <w:rsid w:val="00E51E2C"/>
    <w:rsid w:val="00E51E87"/>
    <w:rsid w:val="00E52977"/>
    <w:rsid w:val="00E532DD"/>
    <w:rsid w:val="00E53EB0"/>
    <w:rsid w:val="00E545E7"/>
    <w:rsid w:val="00E5483F"/>
    <w:rsid w:val="00E556EE"/>
    <w:rsid w:val="00E563DC"/>
    <w:rsid w:val="00E56442"/>
    <w:rsid w:val="00E565B9"/>
    <w:rsid w:val="00E569F7"/>
    <w:rsid w:val="00E57D88"/>
    <w:rsid w:val="00E60174"/>
    <w:rsid w:val="00E60C7F"/>
    <w:rsid w:val="00E6119A"/>
    <w:rsid w:val="00E61303"/>
    <w:rsid w:val="00E61950"/>
    <w:rsid w:val="00E64162"/>
    <w:rsid w:val="00E64251"/>
    <w:rsid w:val="00E64334"/>
    <w:rsid w:val="00E6513F"/>
    <w:rsid w:val="00E6575B"/>
    <w:rsid w:val="00E66AFE"/>
    <w:rsid w:val="00E676F4"/>
    <w:rsid w:val="00E67AF2"/>
    <w:rsid w:val="00E719D7"/>
    <w:rsid w:val="00E71A32"/>
    <w:rsid w:val="00E724C6"/>
    <w:rsid w:val="00E72512"/>
    <w:rsid w:val="00E726F1"/>
    <w:rsid w:val="00E727A5"/>
    <w:rsid w:val="00E73DBB"/>
    <w:rsid w:val="00E74F03"/>
    <w:rsid w:val="00E7560A"/>
    <w:rsid w:val="00E762F9"/>
    <w:rsid w:val="00E769D0"/>
    <w:rsid w:val="00E77F5A"/>
    <w:rsid w:val="00E80FA7"/>
    <w:rsid w:val="00E8142F"/>
    <w:rsid w:val="00E815A4"/>
    <w:rsid w:val="00E82A01"/>
    <w:rsid w:val="00E83531"/>
    <w:rsid w:val="00E847C5"/>
    <w:rsid w:val="00E84A54"/>
    <w:rsid w:val="00E850DF"/>
    <w:rsid w:val="00E85171"/>
    <w:rsid w:val="00E853A0"/>
    <w:rsid w:val="00E8569E"/>
    <w:rsid w:val="00E86C08"/>
    <w:rsid w:val="00E90BCE"/>
    <w:rsid w:val="00E90E02"/>
    <w:rsid w:val="00E90F94"/>
    <w:rsid w:val="00E90FB1"/>
    <w:rsid w:val="00E91EEF"/>
    <w:rsid w:val="00E920FD"/>
    <w:rsid w:val="00E930E5"/>
    <w:rsid w:val="00E93404"/>
    <w:rsid w:val="00E934E9"/>
    <w:rsid w:val="00E93626"/>
    <w:rsid w:val="00E93730"/>
    <w:rsid w:val="00E959BC"/>
    <w:rsid w:val="00E95ADC"/>
    <w:rsid w:val="00E9698D"/>
    <w:rsid w:val="00E96DC9"/>
    <w:rsid w:val="00E97D45"/>
    <w:rsid w:val="00E97DC7"/>
    <w:rsid w:val="00E97FBE"/>
    <w:rsid w:val="00EA107A"/>
    <w:rsid w:val="00EA23B5"/>
    <w:rsid w:val="00EA2F22"/>
    <w:rsid w:val="00EA3BBD"/>
    <w:rsid w:val="00EA3F0A"/>
    <w:rsid w:val="00EA4451"/>
    <w:rsid w:val="00EA4D1E"/>
    <w:rsid w:val="00EA52CF"/>
    <w:rsid w:val="00EA5F91"/>
    <w:rsid w:val="00EA6226"/>
    <w:rsid w:val="00EA7387"/>
    <w:rsid w:val="00EB04C4"/>
    <w:rsid w:val="00EB0966"/>
    <w:rsid w:val="00EB0FB0"/>
    <w:rsid w:val="00EB12FF"/>
    <w:rsid w:val="00EB3440"/>
    <w:rsid w:val="00EB357A"/>
    <w:rsid w:val="00EB4307"/>
    <w:rsid w:val="00EB4667"/>
    <w:rsid w:val="00EB4B23"/>
    <w:rsid w:val="00EB5698"/>
    <w:rsid w:val="00EB5A23"/>
    <w:rsid w:val="00EB62F8"/>
    <w:rsid w:val="00EB6577"/>
    <w:rsid w:val="00EB6EB3"/>
    <w:rsid w:val="00EB7225"/>
    <w:rsid w:val="00EB76AB"/>
    <w:rsid w:val="00EB7BA5"/>
    <w:rsid w:val="00EC036A"/>
    <w:rsid w:val="00EC0E11"/>
    <w:rsid w:val="00EC1A8B"/>
    <w:rsid w:val="00EC1C69"/>
    <w:rsid w:val="00EC1DD7"/>
    <w:rsid w:val="00EC224A"/>
    <w:rsid w:val="00EC2B19"/>
    <w:rsid w:val="00EC31C3"/>
    <w:rsid w:val="00EC326B"/>
    <w:rsid w:val="00EC3372"/>
    <w:rsid w:val="00EC3B90"/>
    <w:rsid w:val="00EC4103"/>
    <w:rsid w:val="00EC428A"/>
    <w:rsid w:val="00EC4F32"/>
    <w:rsid w:val="00EC5375"/>
    <w:rsid w:val="00EC5BE5"/>
    <w:rsid w:val="00EC676E"/>
    <w:rsid w:val="00EC7440"/>
    <w:rsid w:val="00EC74A4"/>
    <w:rsid w:val="00EC797B"/>
    <w:rsid w:val="00ED116D"/>
    <w:rsid w:val="00ED1EB1"/>
    <w:rsid w:val="00ED2508"/>
    <w:rsid w:val="00ED3562"/>
    <w:rsid w:val="00ED3976"/>
    <w:rsid w:val="00ED46E6"/>
    <w:rsid w:val="00ED4BE7"/>
    <w:rsid w:val="00ED586E"/>
    <w:rsid w:val="00ED7292"/>
    <w:rsid w:val="00ED7A42"/>
    <w:rsid w:val="00EE05EA"/>
    <w:rsid w:val="00EE0812"/>
    <w:rsid w:val="00EE15E4"/>
    <w:rsid w:val="00EE16FA"/>
    <w:rsid w:val="00EE1A64"/>
    <w:rsid w:val="00EE1FFF"/>
    <w:rsid w:val="00EE2213"/>
    <w:rsid w:val="00EE314C"/>
    <w:rsid w:val="00EE3A24"/>
    <w:rsid w:val="00EE40AC"/>
    <w:rsid w:val="00EE4573"/>
    <w:rsid w:val="00EE4C6B"/>
    <w:rsid w:val="00EE54A0"/>
    <w:rsid w:val="00EE57F6"/>
    <w:rsid w:val="00EE5DEA"/>
    <w:rsid w:val="00EE5F97"/>
    <w:rsid w:val="00EE6EEA"/>
    <w:rsid w:val="00EF0AFE"/>
    <w:rsid w:val="00EF0C53"/>
    <w:rsid w:val="00EF15DA"/>
    <w:rsid w:val="00EF359B"/>
    <w:rsid w:val="00EF4470"/>
    <w:rsid w:val="00EF5300"/>
    <w:rsid w:val="00EF564F"/>
    <w:rsid w:val="00EF5BB7"/>
    <w:rsid w:val="00EF6456"/>
    <w:rsid w:val="00EF7F40"/>
    <w:rsid w:val="00F00115"/>
    <w:rsid w:val="00F0092D"/>
    <w:rsid w:val="00F01159"/>
    <w:rsid w:val="00F01434"/>
    <w:rsid w:val="00F01C49"/>
    <w:rsid w:val="00F01E0B"/>
    <w:rsid w:val="00F01E11"/>
    <w:rsid w:val="00F01F2C"/>
    <w:rsid w:val="00F02733"/>
    <w:rsid w:val="00F0281D"/>
    <w:rsid w:val="00F029D4"/>
    <w:rsid w:val="00F02A1F"/>
    <w:rsid w:val="00F038BC"/>
    <w:rsid w:val="00F0403B"/>
    <w:rsid w:val="00F041B4"/>
    <w:rsid w:val="00F04598"/>
    <w:rsid w:val="00F0647F"/>
    <w:rsid w:val="00F06F38"/>
    <w:rsid w:val="00F10477"/>
    <w:rsid w:val="00F105E4"/>
    <w:rsid w:val="00F116B3"/>
    <w:rsid w:val="00F1317D"/>
    <w:rsid w:val="00F13CAA"/>
    <w:rsid w:val="00F14471"/>
    <w:rsid w:val="00F14879"/>
    <w:rsid w:val="00F14EC8"/>
    <w:rsid w:val="00F15095"/>
    <w:rsid w:val="00F157C1"/>
    <w:rsid w:val="00F1619A"/>
    <w:rsid w:val="00F16AB3"/>
    <w:rsid w:val="00F2021A"/>
    <w:rsid w:val="00F21AFE"/>
    <w:rsid w:val="00F21C10"/>
    <w:rsid w:val="00F22614"/>
    <w:rsid w:val="00F22831"/>
    <w:rsid w:val="00F22BB6"/>
    <w:rsid w:val="00F22C76"/>
    <w:rsid w:val="00F23748"/>
    <w:rsid w:val="00F24451"/>
    <w:rsid w:val="00F25256"/>
    <w:rsid w:val="00F256F3"/>
    <w:rsid w:val="00F258DE"/>
    <w:rsid w:val="00F25FC9"/>
    <w:rsid w:val="00F2709A"/>
    <w:rsid w:val="00F273BA"/>
    <w:rsid w:val="00F27F5D"/>
    <w:rsid w:val="00F30594"/>
    <w:rsid w:val="00F305E1"/>
    <w:rsid w:val="00F314F3"/>
    <w:rsid w:val="00F31838"/>
    <w:rsid w:val="00F31CC3"/>
    <w:rsid w:val="00F32ADF"/>
    <w:rsid w:val="00F32DEF"/>
    <w:rsid w:val="00F33672"/>
    <w:rsid w:val="00F340DA"/>
    <w:rsid w:val="00F34121"/>
    <w:rsid w:val="00F34E37"/>
    <w:rsid w:val="00F34FAC"/>
    <w:rsid w:val="00F3596C"/>
    <w:rsid w:val="00F35B2B"/>
    <w:rsid w:val="00F35D27"/>
    <w:rsid w:val="00F365A8"/>
    <w:rsid w:val="00F36A82"/>
    <w:rsid w:val="00F3779F"/>
    <w:rsid w:val="00F37F0C"/>
    <w:rsid w:val="00F413D4"/>
    <w:rsid w:val="00F417E4"/>
    <w:rsid w:val="00F426DA"/>
    <w:rsid w:val="00F4364F"/>
    <w:rsid w:val="00F438D4"/>
    <w:rsid w:val="00F43A73"/>
    <w:rsid w:val="00F43D04"/>
    <w:rsid w:val="00F44AB3"/>
    <w:rsid w:val="00F44D93"/>
    <w:rsid w:val="00F4516A"/>
    <w:rsid w:val="00F45BB8"/>
    <w:rsid w:val="00F46655"/>
    <w:rsid w:val="00F469D0"/>
    <w:rsid w:val="00F4736E"/>
    <w:rsid w:val="00F4751D"/>
    <w:rsid w:val="00F51DE2"/>
    <w:rsid w:val="00F51FAC"/>
    <w:rsid w:val="00F5226B"/>
    <w:rsid w:val="00F52D74"/>
    <w:rsid w:val="00F52F22"/>
    <w:rsid w:val="00F5335B"/>
    <w:rsid w:val="00F53CCB"/>
    <w:rsid w:val="00F5451E"/>
    <w:rsid w:val="00F55C43"/>
    <w:rsid w:val="00F5680B"/>
    <w:rsid w:val="00F5717C"/>
    <w:rsid w:val="00F5775B"/>
    <w:rsid w:val="00F60348"/>
    <w:rsid w:val="00F62537"/>
    <w:rsid w:val="00F63C43"/>
    <w:rsid w:val="00F64713"/>
    <w:rsid w:val="00F65BF6"/>
    <w:rsid w:val="00F65EA8"/>
    <w:rsid w:val="00F6674F"/>
    <w:rsid w:val="00F704D4"/>
    <w:rsid w:val="00F70714"/>
    <w:rsid w:val="00F70C45"/>
    <w:rsid w:val="00F71D3C"/>
    <w:rsid w:val="00F71E90"/>
    <w:rsid w:val="00F7223F"/>
    <w:rsid w:val="00F724B5"/>
    <w:rsid w:val="00F724B9"/>
    <w:rsid w:val="00F73B5E"/>
    <w:rsid w:val="00F73D98"/>
    <w:rsid w:val="00F755D6"/>
    <w:rsid w:val="00F75968"/>
    <w:rsid w:val="00F767CE"/>
    <w:rsid w:val="00F77132"/>
    <w:rsid w:val="00F80475"/>
    <w:rsid w:val="00F80785"/>
    <w:rsid w:val="00F80A85"/>
    <w:rsid w:val="00F80D50"/>
    <w:rsid w:val="00F8161B"/>
    <w:rsid w:val="00F82B28"/>
    <w:rsid w:val="00F83407"/>
    <w:rsid w:val="00F85BCB"/>
    <w:rsid w:val="00F86217"/>
    <w:rsid w:val="00F86C84"/>
    <w:rsid w:val="00F86EF8"/>
    <w:rsid w:val="00F9005D"/>
    <w:rsid w:val="00F90229"/>
    <w:rsid w:val="00F9081D"/>
    <w:rsid w:val="00F90EC4"/>
    <w:rsid w:val="00F9188D"/>
    <w:rsid w:val="00F92F2B"/>
    <w:rsid w:val="00F93545"/>
    <w:rsid w:val="00F93F6C"/>
    <w:rsid w:val="00F94EEC"/>
    <w:rsid w:val="00F95678"/>
    <w:rsid w:val="00F96FD6"/>
    <w:rsid w:val="00F9719A"/>
    <w:rsid w:val="00F97B0B"/>
    <w:rsid w:val="00FA0336"/>
    <w:rsid w:val="00FA056B"/>
    <w:rsid w:val="00FA09B4"/>
    <w:rsid w:val="00FA0EE2"/>
    <w:rsid w:val="00FA0FA4"/>
    <w:rsid w:val="00FA1967"/>
    <w:rsid w:val="00FA19CC"/>
    <w:rsid w:val="00FA2159"/>
    <w:rsid w:val="00FA2AF0"/>
    <w:rsid w:val="00FA2C8F"/>
    <w:rsid w:val="00FA3731"/>
    <w:rsid w:val="00FA485C"/>
    <w:rsid w:val="00FA50AE"/>
    <w:rsid w:val="00FA5A32"/>
    <w:rsid w:val="00FA5A58"/>
    <w:rsid w:val="00FA6A15"/>
    <w:rsid w:val="00FA6BF1"/>
    <w:rsid w:val="00FA6BFE"/>
    <w:rsid w:val="00FB045A"/>
    <w:rsid w:val="00FB127D"/>
    <w:rsid w:val="00FB12C0"/>
    <w:rsid w:val="00FB2177"/>
    <w:rsid w:val="00FB2263"/>
    <w:rsid w:val="00FB2A2D"/>
    <w:rsid w:val="00FB2EFF"/>
    <w:rsid w:val="00FB3594"/>
    <w:rsid w:val="00FB4848"/>
    <w:rsid w:val="00FB4CFB"/>
    <w:rsid w:val="00FB4FDE"/>
    <w:rsid w:val="00FB5A76"/>
    <w:rsid w:val="00FB5C63"/>
    <w:rsid w:val="00FB686D"/>
    <w:rsid w:val="00FB73A5"/>
    <w:rsid w:val="00FB7568"/>
    <w:rsid w:val="00FB78C5"/>
    <w:rsid w:val="00FB7A2F"/>
    <w:rsid w:val="00FC042F"/>
    <w:rsid w:val="00FC152B"/>
    <w:rsid w:val="00FC187D"/>
    <w:rsid w:val="00FC20EF"/>
    <w:rsid w:val="00FC2A4C"/>
    <w:rsid w:val="00FC301C"/>
    <w:rsid w:val="00FC344F"/>
    <w:rsid w:val="00FC43C8"/>
    <w:rsid w:val="00FC4479"/>
    <w:rsid w:val="00FC4F58"/>
    <w:rsid w:val="00FC518E"/>
    <w:rsid w:val="00FC543F"/>
    <w:rsid w:val="00FC5D71"/>
    <w:rsid w:val="00FC5D98"/>
    <w:rsid w:val="00FC6295"/>
    <w:rsid w:val="00FC62CC"/>
    <w:rsid w:val="00FC6B57"/>
    <w:rsid w:val="00FC6FBC"/>
    <w:rsid w:val="00FC7DB5"/>
    <w:rsid w:val="00FD0A53"/>
    <w:rsid w:val="00FD0FC5"/>
    <w:rsid w:val="00FD219C"/>
    <w:rsid w:val="00FD237B"/>
    <w:rsid w:val="00FD26C7"/>
    <w:rsid w:val="00FD277C"/>
    <w:rsid w:val="00FD298E"/>
    <w:rsid w:val="00FD4875"/>
    <w:rsid w:val="00FD4EAD"/>
    <w:rsid w:val="00FD7385"/>
    <w:rsid w:val="00FD76A1"/>
    <w:rsid w:val="00FE0AC4"/>
    <w:rsid w:val="00FE0E25"/>
    <w:rsid w:val="00FE111A"/>
    <w:rsid w:val="00FE1653"/>
    <w:rsid w:val="00FE1EA4"/>
    <w:rsid w:val="00FE29F0"/>
    <w:rsid w:val="00FE2B5D"/>
    <w:rsid w:val="00FE2EE3"/>
    <w:rsid w:val="00FE2FBB"/>
    <w:rsid w:val="00FE34D3"/>
    <w:rsid w:val="00FE34E4"/>
    <w:rsid w:val="00FE451C"/>
    <w:rsid w:val="00FE467B"/>
    <w:rsid w:val="00FE503D"/>
    <w:rsid w:val="00FE5071"/>
    <w:rsid w:val="00FE5684"/>
    <w:rsid w:val="00FE5765"/>
    <w:rsid w:val="00FE5E97"/>
    <w:rsid w:val="00FE622E"/>
    <w:rsid w:val="00FE6254"/>
    <w:rsid w:val="00FE6A2D"/>
    <w:rsid w:val="00FF00FE"/>
    <w:rsid w:val="00FF0A87"/>
    <w:rsid w:val="00FF1988"/>
    <w:rsid w:val="00FF1A96"/>
    <w:rsid w:val="00FF1BC6"/>
    <w:rsid w:val="00FF36D8"/>
    <w:rsid w:val="00FF37AB"/>
    <w:rsid w:val="00FF489E"/>
    <w:rsid w:val="00FF4A07"/>
    <w:rsid w:val="00FF5CF6"/>
    <w:rsid w:val="00FF65A8"/>
    <w:rsid w:val="00FF6EF1"/>
    <w:rsid w:val="00FF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42D06B-8EF8-406E-93DA-0A23F8E7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156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486CB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5A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0156"/>
    <w:rPr>
      <w:color w:val="000080"/>
      <w:u w:val="single"/>
    </w:rPr>
  </w:style>
  <w:style w:type="paragraph" w:styleId="a4">
    <w:name w:val="No Spacing"/>
    <w:uiPriority w:val="1"/>
    <w:qFormat/>
    <w:rsid w:val="00372B0D"/>
    <w:pPr>
      <w:spacing w:after="0" w:line="240" w:lineRule="auto"/>
    </w:pPr>
  </w:style>
  <w:style w:type="table" w:styleId="a5">
    <w:name w:val="Table Grid"/>
    <w:basedOn w:val="a1"/>
    <w:uiPriority w:val="59"/>
    <w:rsid w:val="0002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5A2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7">
    <w:name w:val="footer"/>
    <w:basedOn w:val="a"/>
    <w:link w:val="a8"/>
    <w:rsid w:val="006D6D9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8">
    <w:name w:val="Нижний колонтитул Знак"/>
    <w:basedOn w:val="a0"/>
    <w:link w:val="a7"/>
    <w:rsid w:val="006D6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rsid w:val="005E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5E2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1"/>
    <w:rsid w:val="005E217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5E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5E21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1"/>
    <w:rsid w:val="005E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5E2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5E2170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rsid w:val="00F451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4516A"/>
    <w:pPr>
      <w:shd w:val="clear" w:color="auto" w:fill="FFFFFF"/>
      <w:suppressAutoHyphens w:val="0"/>
      <w:spacing w:line="0" w:lineRule="atLeast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611pt">
    <w:name w:val="Основной текст (6) + 11 pt"/>
    <w:basedOn w:val="6"/>
    <w:rsid w:val="00B66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24">
    <w:name w:val="Body Text 2"/>
    <w:basedOn w:val="a"/>
    <w:link w:val="25"/>
    <w:uiPriority w:val="99"/>
    <w:unhideWhenUsed/>
    <w:rsid w:val="006C55E5"/>
    <w:pPr>
      <w:spacing w:after="120" w:line="480" w:lineRule="auto"/>
    </w:pPr>
    <w:rPr>
      <w:rFonts w:cs="Mangal"/>
      <w:szCs w:val="21"/>
    </w:rPr>
  </w:style>
  <w:style w:type="character" w:customStyle="1" w:styleId="25">
    <w:name w:val="Основной текст 2 Знак"/>
    <w:basedOn w:val="a0"/>
    <w:link w:val="24"/>
    <w:uiPriority w:val="99"/>
    <w:rsid w:val="006C55E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Corbel">
    <w:name w:val="Основной текст (2) + Corbel"/>
    <w:basedOn w:val="21"/>
    <w:rsid w:val="00B11ED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10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link w:val="30"/>
    <w:rsid w:val="00D20D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0D65"/>
    <w:pPr>
      <w:shd w:val="clear" w:color="auto" w:fill="FFFFFF"/>
      <w:suppressAutoHyphens w:val="0"/>
      <w:spacing w:line="322" w:lineRule="exact"/>
      <w:jc w:val="center"/>
    </w:pPr>
    <w:rPr>
      <w:rFonts w:eastAsia="Times New Roman" w:cstheme="minorBidi"/>
      <w:kern w:val="0"/>
      <w:sz w:val="28"/>
      <w:szCs w:val="28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9D67F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9D67F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8A40B8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40B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9">
    <w:name w:val="Основной текст (9)_"/>
    <w:basedOn w:val="a0"/>
    <w:link w:val="90"/>
    <w:rsid w:val="00A149CF"/>
    <w:rPr>
      <w:rFonts w:ascii="Trebuchet MS" w:eastAsia="Trebuchet MS" w:hAnsi="Trebuchet MS" w:cs="Trebuchet MS"/>
      <w:spacing w:val="-10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149CF"/>
    <w:pPr>
      <w:shd w:val="clear" w:color="auto" w:fill="FFFFFF"/>
      <w:suppressAutoHyphens w:val="0"/>
      <w:spacing w:before="360" w:line="312" w:lineRule="exact"/>
    </w:pPr>
    <w:rPr>
      <w:rFonts w:ascii="Trebuchet MS" w:eastAsia="Trebuchet MS" w:hAnsi="Trebuchet MS" w:cs="Trebuchet MS"/>
      <w:spacing w:val="-10"/>
      <w:kern w:val="0"/>
      <w:sz w:val="26"/>
      <w:szCs w:val="26"/>
      <w:lang w:eastAsia="en-US" w:bidi="ar-SA"/>
    </w:rPr>
  </w:style>
  <w:style w:type="character" w:customStyle="1" w:styleId="17">
    <w:name w:val="Основной текст (17)_"/>
    <w:basedOn w:val="a0"/>
    <w:link w:val="170"/>
    <w:rsid w:val="00F96F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-1pt">
    <w:name w:val="Основной текст (17) + Интервал -1 pt"/>
    <w:basedOn w:val="17"/>
    <w:rsid w:val="00F96FD6"/>
    <w:rPr>
      <w:rFonts w:ascii="Times New Roman" w:eastAsia="Times New Roman" w:hAnsi="Times New Roman" w:cs="Times New Roman"/>
      <w:color w:val="000000"/>
      <w:spacing w:val="-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F96FD6"/>
    <w:pPr>
      <w:shd w:val="clear" w:color="auto" w:fill="FFFFFF"/>
      <w:suppressAutoHyphens w:val="0"/>
      <w:spacing w:before="360" w:line="322" w:lineRule="exact"/>
      <w:ind w:hanging="1360"/>
      <w:jc w:val="center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2TimesNewRoman85pt0pt">
    <w:name w:val="Основной текст (2) + Times New Roman;8;5 pt;Не полужирный;Интервал 0 pt"/>
    <w:basedOn w:val="21"/>
    <w:rsid w:val="00BE4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740FF"/>
    <w:rPr>
      <w:i/>
      <w:iCs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40FF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i/>
      <w:iCs/>
      <w:kern w:val="0"/>
      <w:sz w:val="9"/>
      <w:szCs w:val="9"/>
      <w:lang w:eastAsia="en-US" w:bidi="ar-SA"/>
    </w:rPr>
  </w:style>
  <w:style w:type="character" w:customStyle="1" w:styleId="af">
    <w:name w:val="Колонтитул_"/>
    <w:basedOn w:val="a0"/>
    <w:rsid w:val="00A4559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A4559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1pt">
    <w:name w:val="Основной текст (2) + 11 pt;Интервал 1 pt"/>
    <w:basedOn w:val="21"/>
    <w:rsid w:val="00A45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Сноска_"/>
    <w:basedOn w:val="a0"/>
    <w:link w:val="af2"/>
    <w:rsid w:val="00F62537"/>
    <w:rPr>
      <w:rFonts w:ascii="Times New Roman" w:eastAsia="Times New Roman" w:hAnsi="Times New Roman" w:cs="Times New Roman"/>
      <w:bCs/>
      <w:sz w:val="18"/>
      <w:szCs w:val="18"/>
      <w:shd w:val="clear" w:color="auto" w:fill="FFFFFF"/>
    </w:rPr>
  </w:style>
  <w:style w:type="character" w:customStyle="1" w:styleId="26">
    <w:name w:val="Сноска (2)_"/>
    <w:basedOn w:val="a0"/>
    <w:link w:val="27"/>
    <w:rsid w:val="00165B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ucidaSansUnicode11pt">
    <w:name w:val="Колонтитул + Lucida Sans Unicode;11 pt"/>
    <w:basedOn w:val="af"/>
    <w:rsid w:val="00165BE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Garamond55pt">
    <w:name w:val="Колонтитул + Garamond;5;5 pt;Полужирный;Курсив"/>
    <w:basedOn w:val="af"/>
    <w:rsid w:val="00165BEC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Impact55pt">
    <w:name w:val="Колонтитул + Impact;5;5 pt"/>
    <w:basedOn w:val="af"/>
    <w:rsid w:val="00165BE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f2">
    <w:name w:val="Сноска"/>
    <w:basedOn w:val="a"/>
    <w:link w:val="af1"/>
    <w:autoRedefine/>
    <w:qFormat/>
    <w:rsid w:val="00F62537"/>
    <w:pPr>
      <w:shd w:val="clear" w:color="auto" w:fill="FFFFFF"/>
      <w:suppressAutoHyphens w:val="0"/>
      <w:spacing w:line="0" w:lineRule="atLeast"/>
      <w:ind w:left="1"/>
      <w:jc w:val="both"/>
    </w:pPr>
    <w:rPr>
      <w:rFonts w:eastAsia="Times New Roman" w:cs="Times New Roman"/>
      <w:bCs/>
      <w:kern w:val="0"/>
      <w:sz w:val="18"/>
      <w:szCs w:val="18"/>
      <w:lang w:eastAsia="en-US" w:bidi="ar-SA"/>
    </w:rPr>
  </w:style>
  <w:style w:type="paragraph" w:customStyle="1" w:styleId="27">
    <w:name w:val="Сноска (2)"/>
    <w:basedOn w:val="a"/>
    <w:link w:val="26"/>
    <w:rsid w:val="00165BEC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29pt0">
    <w:name w:val="Основной текст (2) + 9 pt"/>
    <w:basedOn w:val="21"/>
    <w:rsid w:val="00AE0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1C1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474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182FE1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71">
    <w:name w:val="Основной текст (7) + Не полужирный;Курсив"/>
    <w:basedOn w:val="7"/>
    <w:rsid w:val="00182FE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82FE1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82FE1"/>
    <w:rPr>
      <w:rFonts w:ascii="Franklin Gothic Medium" w:eastAsia="Franklin Gothic Medium" w:hAnsi="Franklin Gothic Medium" w:cs="Franklin Gothic Medium"/>
      <w:sz w:val="90"/>
      <w:szCs w:val="9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82FE1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kern w:val="0"/>
      <w:sz w:val="30"/>
      <w:szCs w:val="30"/>
      <w:lang w:eastAsia="en-US" w:bidi="ar-SA"/>
    </w:rPr>
  </w:style>
  <w:style w:type="paragraph" w:customStyle="1" w:styleId="50">
    <w:name w:val="Основной текст (5)"/>
    <w:basedOn w:val="a"/>
    <w:link w:val="5"/>
    <w:rsid w:val="00182FE1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0"/>
      <w:sz w:val="13"/>
      <w:szCs w:val="13"/>
      <w:lang w:eastAsia="en-US" w:bidi="ar-SA"/>
    </w:rPr>
  </w:style>
  <w:style w:type="paragraph" w:customStyle="1" w:styleId="80">
    <w:name w:val="Основной текст (8)"/>
    <w:basedOn w:val="a"/>
    <w:link w:val="8"/>
    <w:rsid w:val="00182FE1"/>
    <w:pPr>
      <w:shd w:val="clear" w:color="auto" w:fill="FFFFFF"/>
      <w:suppressAutoHyphens w:val="0"/>
      <w:spacing w:line="0" w:lineRule="atLeast"/>
    </w:pPr>
    <w:rPr>
      <w:rFonts w:ascii="Franklin Gothic Medium" w:eastAsia="Franklin Gothic Medium" w:hAnsi="Franklin Gothic Medium" w:cs="Franklin Gothic Medium"/>
      <w:kern w:val="0"/>
      <w:sz w:val="90"/>
      <w:szCs w:val="90"/>
      <w:lang w:eastAsia="en-US" w:bidi="ar-SA"/>
    </w:rPr>
  </w:style>
  <w:style w:type="character" w:customStyle="1" w:styleId="31">
    <w:name w:val="Основной текст (3) + Полужирный"/>
    <w:basedOn w:val="3"/>
    <w:rsid w:val="00B210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sid w:val="006F05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6F0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76EA8"/>
    <w:rPr>
      <w:rFonts w:ascii="Arial" w:eastAsia="Arial" w:hAnsi="Arial" w:cs="Arial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76EA8"/>
    <w:pPr>
      <w:shd w:val="clear" w:color="auto" w:fill="FFFFFF"/>
      <w:suppressAutoHyphens w:val="0"/>
      <w:spacing w:line="283" w:lineRule="exact"/>
      <w:jc w:val="both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character" w:customStyle="1" w:styleId="2Candara0pt50">
    <w:name w:val="Основной текст (2) + Candara;Интервал 0 pt;Масштаб 50%"/>
    <w:basedOn w:val="21"/>
    <w:rsid w:val="007E5DE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24"/>
      <w:szCs w:val="24"/>
      <w:u w:val="none"/>
      <w:lang w:val="ru-RU" w:eastAsia="ru-RU" w:bidi="ru-RU"/>
    </w:rPr>
  </w:style>
  <w:style w:type="character" w:customStyle="1" w:styleId="2Candara14pt">
    <w:name w:val="Основной текст (2) + Candara;14 pt;Полужирный"/>
    <w:basedOn w:val="21"/>
    <w:rsid w:val="007E5DE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Малые прописные"/>
    <w:basedOn w:val="21"/>
    <w:rsid w:val="00791EC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3C182C"/>
    <w:pPr>
      <w:spacing w:after="120"/>
      <w:ind w:left="283"/>
    </w:pPr>
    <w:rPr>
      <w:rFonts w:cs="Mangal"/>
      <w:szCs w:val="21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C182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f5">
    <w:name w:val="annotation reference"/>
    <w:basedOn w:val="a0"/>
    <w:uiPriority w:val="99"/>
    <w:semiHidden/>
    <w:unhideWhenUsed/>
    <w:rsid w:val="000172E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172EB"/>
    <w:rPr>
      <w:rFonts w:cs="Mangal"/>
      <w:sz w:val="20"/>
      <w:szCs w:val="18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172E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172E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172EB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616pt">
    <w:name w:val="Основной текст (6) + 16 pt;Курсив"/>
    <w:basedOn w:val="6"/>
    <w:rsid w:val="00291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86CBC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212pt1">
    <w:name w:val="Основной текст (2) + 12 pt;Не полужирный"/>
    <w:basedOn w:val="21"/>
    <w:rsid w:val="00A0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a">
    <w:name w:val="Body Text"/>
    <w:basedOn w:val="a"/>
    <w:link w:val="afb"/>
    <w:uiPriority w:val="99"/>
    <w:semiHidden/>
    <w:unhideWhenUsed/>
    <w:rsid w:val="003C6A21"/>
    <w:pPr>
      <w:spacing w:after="120"/>
    </w:pPr>
    <w:rPr>
      <w:rFonts w:cs="Mangal"/>
      <w:szCs w:val="21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3C6A2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Exact">
    <w:name w:val="Заголовок №1 Exact"/>
    <w:basedOn w:val="a0"/>
    <w:link w:val="12"/>
    <w:rsid w:val="003C6A21"/>
    <w:rPr>
      <w:rFonts w:ascii="Times New Roman" w:eastAsia="Times New Roman" w:hAnsi="Times New Roman" w:cs="Times New Roman"/>
      <w:b/>
      <w:bCs/>
      <w:i/>
      <w:iCs/>
      <w:spacing w:val="30"/>
      <w:sz w:val="38"/>
      <w:szCs w:val="38"/>
      <w:shd w:val="clear" w:color="auto" w:fill="FFFFFF"/>
    </w:rPr>
  </w:style>
  <w:style w:type="character" w:customStyle="1" w:styleId="210pt">
    <w:name w:val="Основной текст (2) + 10 pt"/>
    <w:basedOn w:val="21"/>
    <w:rsid w:val="003C6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2">
    <w:name w:val="Заголовок №1"/>
    <w:basedOn w:val="a"/>
    <w:link w:val="1Exact"/>
    <w:rsid w:val="003C6A21"/>
    <w:pPr>
      <w:shd w:val="clear" w:color="auto" w:fill="FFFFFF"/>
      <w:suppressAutoHyphens w:val="0"/>
      <w:spacing w:after="60" w:line="0" w:lineRule="atLeast"/>
      <w:jc w:val="right"/>
      <w:outlineLvl w:val="0"/>
    </w:pPr>
    <w:rPr>
      <w:rFonts w:eastAsia="Times New Roman" w:cs="Times New Roman"/>
      <w:b/>
      <w:bCs/>
      <w:i/>
      <w:iCs/>
      <w:spacing w:val="30"/>
      <w:kern w:val="0"/>
      <w:sz w:val="38"/>
      <w:szCs w:val="38"/>
      <w:lang w:eastAsia="en-US" w:bidi="ar-SA"/>
    </w:rPr>
  </w:style>
  <w:style w:type="character" w:customStyle="1" w:styleId="275pt">
    <w:name w:val="Основной текст (2) + 7;5 pt;Полужирный"/>
    <w:basedOn w:val="21"/>
    <w:rsid w:val="00A05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F0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sid w:val="00F0281D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0">
    <w:name w:val="Основной текст (2) + 11 pt"/>
    <w:basedOn w:val="21"/>
    <w:rsid w:val="00E13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1388D"/>
    <w:rPr>
      <w:rFonts w:ascii="Garamond" w:eastAsia="Garamond" w:hAnsi="Garamond" w:cs="Garamond"/>
      <w:spacing w:val="-20"/>
      <w:sz w:val="32"/>
      <w:szCs w:val="32"/>
      <w:shd w:val="clear" w:color="auto" w:fill="FFFFFF"/>
    </w:rPr>
  </w:style>
  <w:style w:type="character" w:customStyle="1" w:styleId="111">
    <w:name w:val="Основной текст (11) + Не курсив"/>
    <w:basedOn w:val="11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85pt150">
    <w:name w:val="Основной текст (11) + 8;5 pt;Не курсив;Масштаб 150%"/>
    <w:basedOn w:val="11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115pt">
    <w:name w:val="Основной текст (11) + 11;5 pt;Полужирный"/>
    <w:basedOn w:val="11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курсив"/>
    <w:basedOn w:val="11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E1388D"/>
    <w:pPr>
      <w:shd w:val="clear" w:color="auto" w:fill="FFFFFF"/>
      <w:suppressAutoHyphens w:val="0"/>
      <w:spacing w:before="180" w:after="180" w:line="0" w:lineRule="atLeast"/>
    </w:pPr>
    <w:rPr>
      <w:rFonts w:ascii="Garamond" w:eastAsia="Garamond" w:hAnsi="Garamond" w:cs="Garamond"/>
      <w:spacing w:val="-20"/>
      <w:kern w:val="0"/>
      <w:sz w:val="32"/>
      <w:szCs w:val="32"/>
      <w:lang w:eastAsia="en-US" w:bidi="ar-SA"/>
    </w:rPr>
  </w:style>
  <w:style w:type="character" w:customStyle="1" w:styleId="295pt">
    <w:name w:val="Основной текст (2) + 9;5 pt"/>
    <w:basedOn w:val="21"/>
    <w:rsid w:val="007D3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">
    <w:name w:val="Основной текст (2) + Arial;Курсив"/>
    <w:basedOn w:val="21"/>
    <w:rsid w:val="00EB5A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FranklinGothicMedium15pt">
    <w:name w:val="Основной текст (6) + Franklin Gothic Medium;15 pt;Не полужирный;Не курсив"/>
    <w:basedOn w:val="6"/>
    <w:rsid w:val="002B10A6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3">
    <w:name w:val="Заголовок №1_"/>
    <w:basedOn w:val="a0"/>
    <w:rsid w:val="00E74F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0pt">
    <w:name w:val="Заголовок №1 + 20 pt"/>
    <w:basedOn w:val="13"/>
    <w:rsid w:val="00E74F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TimesNewRoman4pt">
    <w:name w:val="Заголовок №1 + Times New Roman;4 pt;Не полужирный;Курсив"/>
    <w:basedOn w:val="13"/>
    <w:rsid w:val="00E74F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E74F0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213pt1pt">
    <w:name w:val="Заголовок №1 (2) + 13 pt;Курсив;Интервал 1 pt"/>
    <w:basedOn w:val="120"/>
    <w:rsid w:val="00E74F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121">
    <w:name w:val="Заголовок №1 (2)"/>
    <w:basedOn w:val="a"/>
    <w:link w:val="120"/>
    <w:rsid w:val="00E74F03"/>
    <w:pPr>
      <w:shd w:val="clear" w:color="auto" w:fill="FFFFFF"/>
      <w:suppressAutoHyphens w:val="0"/>
      <w:spacing w:line="0" w:lineRule="atLeast"/>
      <w:jc w:val="both"/>
      <w:outlineLvl w:val="0"/>
    </w:pPr>
    <w:rPr>
      <w:rFonts w:eastAsia="Times New Roman" w:cs="Times New Roman"/>
      <w:kern w:val="0"/>
      <w:sz w:val="34"/>
      <w:szCs w:val="34"/>
      <w:lang w:eastAsia="en-US" w:bidi="ar-SA"/>
    </w:rPr>
  </w:style>
  <w:style w:type="character" w:customStyle="1" w:styleId="afc">
    <w:name w:val="Подпись к картинке_"/>
    <w:basedOn w:val="a0"/>
    <w:link w:val="afd"/>
    <w:rsid w:val="004A1B1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fd">
    <w:name w:val="Подпись к картинке"/>
    <w:basedOn w:val="a"/>
    <w:link w:val="afc"/>
    <w:rsid w:val="004A1B14"/>
    <w:pPr>
      <w:shd w:val="clear" w:color="auto" w:fill="FFFFFF"/>
      <w:suppressAutoHyphens w:val="0"/>
      <w:spacing w:line="0" w:lineRule="atLeast"/>
      <w:ind w:hanging="600"/>
    </w:pPr>
    <w:rPr>
      <w:rFonts w:eastAsia="Times New Roman" w:cs="Times New Roman"/>
      <w:b/>
      <w:bCs/>
      <w:kern w:val="0"/>
      <w:sz w:val="16"/>
      <w:szCs w:val="16"/>
      <w:lang w:eastAsia="en-US" w:bidi="ar-SA"/>
    </w:rPr>
  </w:style>
  <w:style w:type="character" w:customStyle="1" w:styleId="4Exact">
    <w:name w:val="Основной текст (4) Exact"/>
    <w:basedOn w:val="a0"/>
    <w:rsid w:val="004200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LucidaSansUnicode105pt">
    <w:name w:val="Основной текст (2) + Lucida Sans Unicode;10;5 pt"/>
    <w:basedOn w:val="21"/>
    <w:rsid w:val="00AA36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504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laceholder Text"/>
    <w:basedOn w:val="a0"/>
    <w:uiPriority w:val="99"/>
    <w:semiHidden/>
    <w:rsid w:val="00CA475F"/>
    <w:rPr>
      <w:color w:val="808080"/>
    </w:rPr>
  </w:style>
  <w:style w:type="character" w:customStyle="1" w:styleId="285pt1pt">
    <w:name w:val="Основной текст (2) + 8;5 pt;Полужирный;Интервал 1 pt"/>
    <w:basedOn w:val="21"/>
    <w:rsid w:val="0028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28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4pt">
    <w:name w:val="Основной текст (7) + 14 pt;Не полужирный"/>
    <w:basedOn w:val="7"/>
    <w:rsid w:val="007C3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12pt">
    <w:name w:val="Основной текст (10) + 12 pt"/>
    <w:basedOn w:val="100"/>
    <w:rsid w:val="007C3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5pt0pt">
    <w:name w:val="Основной текст (2) + 4;5 pt;Интервал 0 pt"/>
    <w:basedOn w:val="21"/>
    <w:rsid w:val="004A4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lk">
    <w:name w:val="blk"/>
    <w:basedOn w:val="a0"/>
    <w:rsid w:val="004907F8"/>
  </w:style>
  <w:style w:type="character" w:customStyle="1" w:styleId="2115pt">
    <w:name w:val="Основной текст (2) + 11;5 pt;Полужирный"/>
    <w:basedOn w:val="21"/>
    <w:rsid w:val="00FA2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5pt">
    <w:name w:val="Основной текст (5) + 11;5 pt"/>
    <w:basedOn w:val="5"/>
    <w:rsid w:val="00FA2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1"/>
    <w:rsid w:val="009E35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f">
    <w:name w:val="footnote text"/>
    <w:basedOn w:val="a"/>
    <w:link w:val="aff0"/>
    <w:uiPriority w:val="99"/>
    <w:unhideWhenUsed/>
    <w:rsid w:val="002C175E"/>
    <w:rPr>
      <w:rFonts w:cs="Mangal"/>
      <w:sz w:val="20"/>
      <w:szCs w:val="18"/>
    </w:rPr>
  </w:style>
  <w:style w:type="character" w:customStyle="1" w:styleId="aff0">
    <w:name w:val="Текст сноски Знак"/>
    <w:basedOn w:val="a0"/>
    <w:link w:val="aff"/>
    <w:uiPriority w:val="99"/>
    <w:rsid w:val="002C175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f1">
    <w:name w:val="footnote reference"/>
    <w:basedOn w:val="a0"/>
    <w:uiPriority w:val="99"/>
    <w:unhideWhenUsed/>
    <w:rsid w:val="002C175E"/>
    <w:rPr>
      <w:vertAlign w:val="superscript"/>
    </w:rPr>
  </w:style>
  <w:style w:type="character" w:customStyle="1" w:styleId="245pt">
    <w:name w:val="Основной текст (2) + 4;5 pt"/>
    <w:basedOn w:val="21"/>
    <w:rsid w:val="002A2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2A2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andara4pt">
    <w:name w:val="Основной текст (2) + Candara;4 pt"/>
    <w:basedOn w:val="21"/>
    <w:rsid w:val="002A28B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andara11pt1pt">
    <w:name w:val="Основной текст (2) + Candara;11 pt;Полужирный;Интервал 1 pt"/>
    <w:basedOn w:val="21"/>
    <w:rsid w:val="003975E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1"/>
    <w:rsid w:val="007D5D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Малые прописные"/>
    <w:basedOn w:val="21"/>
    <w:rsid w:val="008345A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tended-textfull">
    <w:name w:val="extended-text__full"/>
    <w:basedOn w:val="a0"/>
    <w:rsid w:val="002A39AC"/>
  </w:style>
  <w:style w:type="character" w:customStyle="1" w:styleId="hl">
    <w:name w:val="hl"/>
    <w:basedOn w:val="a0"/>
    <w:rsid w:val="001C364B"/>
  </w:style>
  <w:style w:type="paragraph" w:customStyle="1" w:styleId="aff2">
    <w:name w:val="Знак"/>
    <w:basedOn w:val="a"/>
    <w:rsid w:val="00580D9F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F365A8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paragraph" w:customStyle="1" w:styleId="ConsPlusTitle">
    <w:name w:val="ConsPlusTitle"/>
    <w:rsid w:val="00BD5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699/" TargetMode="External"/><Relationship Id="rId3" Type="http://schemas.openxmlformats.org/officeDocument/2006/relationships/hyperlink" Target="http://www.consultant.ru/document/cons_doc_LAW_9027/" TargetMode="External"/><Relationship Id="rId7" Type="http://schemas.openxmlformats.org/officeDocument/2006/relationships/hyperlink" Target="http://www.consultant.ru/document/cons_doc_LAW_34481/" TargetMode="External"/><Relationship Id="rId2" Type="http://schemas.openxmlformats.org/officeDocument/2006/relationships/hyperlink" Target="http://www.consultant.ru/document/cons_doc_LAW_19702/" TargetMode="External"/><Relationship Id="rId1" Type="http://schemas.openxmlformats.org/officeDocument/2006/relationships/hyperlink" Target="http://www.consultant.ru/document/cons_doc_LAW_66669/" TargetMode="External"/><Relationship Id="rId6" Type="http://schemas.openxmlformats.org/officeDocument/2006/relationships/hyperlink" Target="http://www.consultant.ru/document/cons_doc_LAW_10699/" TargetMode="External"/><Relationship Id="rId5" Type="http://schemas.openxmlformats.org/officeDocument/2006/relationships/hyperlink" Target="http://www.consultant.ru/document/cons_doc_LAW_10699/" TargetMode="External"/><Relationship Id="rId10" Type="http://schemas.openxmlformats.org/officeDocument/2006/relationships/hyperlink" Target="http://www.consultant.ru/document/cons_doc_LAW_60683/" TargetMode="External"/><Relationship Id="rId4" Type="http://schemas.openxmlformats.org/officeDocument/2006/relationships/hyperlink" Target="http://www.consultant.ru/document/cons_doc_LAW_5142/" TargetMode="External"/><Relationship Id="rId9" Type="http://schemas.openxmlformats.org/officeDocument/2006/relationships/hyperlink" Target="http://www.consultant.ru/document/cons_doc_LAW_348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C3C2-A66D-4318-9798-49A1049C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</TotalTime>
  <Pages>71</Pages>
  <Words>24309</Words>
  <Characters>138566</Characters>
  <Application>Microsoft Office Word</Application>
  <DocSecurity>0</DocSecurity>
  <Lines>1154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</dc:creator>
  <cp:lastModifiedBy>Татьяна</cp:lastModifiedBy>
  <cp:revision>320</cp:revision>
  <cp:lastPrinted>2021-02-20T09:22:00Z</cp:lastPrinted>
  <dcterms:created xsi:type="dcterms:W3CDTF">2021-02-05T09:37:00Z</dcterms:created>
  <dcterms:modified xsi:type="dcterms:W3CDTF">2021-03-10T05:49:00Z</dcterms:modified>
</cp:coreProperties>
</file>