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30" w:rsidRDefault="00582430" w:rsidP="00582430">
      <w:pPr>
        <w:ind w:right="-1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582430" w:rsidRDefault="00582430" w:rsidP="005824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F54AF" w:rsidRDefault="00FF54AF" w:rsidP="00582430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ШЕСТАЯ</w:t>
      </w:r>
      <w:r w:rsidR="00582430">
        <w:rPr>
          <w:sz w:val="24"/>
        </w:rPr>
        <w:t xml:space="preserve"> С</w:t>
      </w:r>
      <w:r w:rsidR="00582430">
        <w:rPr>
          <w:bCs/>
          <w:sz w:val="24"/>
          <w:szCs w:val="24"/>
        </w:rPr>
        <w:t>ЕССИ</w:t>
      </w:r>
      <w:r>
        <w:rPr>
          <w:bCs/>
          <w:sz w:val="24"/>
          <w:szCs w:val="24"/>
        </w:rPr>
        <w:t>Я СОБРАНИЯ  ДЕПУТАТОВ МИАССКОГО</w:t>
      </w:r>
    </w:p>
    <w:p w:rsidR="00582430" w:rsidRDefault="00582430" w:rsidP="00582430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582430" w:rsidRDefault="00582430" w:rsidP="00582430">
      <w:pPr>
        <w:jc w:val="right"/>
        <w:rPr>
          <w:sz w:val="24"/>
        </w:rPr>
      </w:pPr>
    </w:p>
    <w:p w:rsidR="00582430" w:rsidRDefault="00582430" w:rsidP="00582430">
      <w:pPr>
        <w:jc w:val="center"/>
        <w:rPr>
          <w:sz w:val="24"/>
        </w:rPr>
      </w:pPr>
      <w:r>
        <w:rPr>
          <w:sz w:val="24"/>
        </w:rPr>
        <w:t>РЕШЕНИЕ №</w:t>
      </w:r>
      <w:r w:rsidR="00B2280C">
        <w:rPr>
          <w:sz w:val="24"/>
        </w:rPr>
        <w:t>20</w:t>
      </w:r>
    </w:p>
    <w:p w:rsidR="00A8436B" w:rsidRDefault="00582430" w:rsidP="00582430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FF54AF">
        <w:rPr>
          <w:sz w:val="24"/>
        </w:rPr>
        <w:t xml:space="preserve">19.02.2021 </w:t>
      </w:r>
      <w:r>
        <w:rPr>
          <w:sz w:val="24"/>
        </w:rPr>
        <w:t>г.</w:t>
      </w:r>
    </w:p>
    <w:p w:rsidR="00582430" w:rsidRDefault="00E06161" w:rsidP="00582430">
      <w:pPr>
        <w:pStyle w:val="ConsPlusTitle"/>
        <w:widowControl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72.6pt;z-index:251658240" strokecolor="white">
            <v:textbox style="mso-next-textbox:#_x0000_s1026">
              <w:txbxContent>
                <w:p w:rsidR="00582430" w:rsidRDefault="00B2280C" w:rsidP="00570BCC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собрания граждан по инициативному проекту «Благоустройство территории от ТЦ «Карусель» до стадиона  гимназии №19»</w:t>
                  </w:r>
                  <w:r w:rsidR="00582430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582430" w:rsidRDefault="00582430" w:rsidP="00582430">
      <w:pPr>
        <w:pStyle w:val="ConsPlusTitle"/>
        <w:widowControl/>
        <w:jc w:val="center"/>
      </w:pPr>
    </w:p>
    <w:p w:rsidR="00582430" w:rsidRDefault="00582430" w:rsidP="00582430">
      <w:pPr>
        <w:pStyle w:val="ConsPlusTitle"/>
        <w:widowControl/>
        <w:jc w:val="center"/>
      </w:pPr>
    </w:p>
    <w:p w:rsidR="00582430" w:rsidRDefault="00582430" w:rsidP="00582430">
      <w:pPr>
        <w:pStyle w:val="ConsPlusTitle"/>
        <w:ind w:firstLine="709"/>
        <w:jc w:val="both"/>
        <w:rPr>
          <w:b w:val="0"/>
        </w:rPr>
      </w:pPr>
    </w:p>
    <w:p w:rsidR="00582430" w:rsidRDefault="00582430" w:rsidP="00582430">
      <w:pPr>
        <w:pStyle w:val="ConsPlusTitle"/>
        <w:ind w:firstLine="709"/>
        <w:jc w:val="both"/>
        <w:rPr>
          <w:b w:val="0"/>
        </w:rPr>
      </w:pPr>
    </w:p>
    <w:p w:rsidR="00A8436B" w:rsidRDefault="00A8436B" w:rsidP="00B2280C">
      <w:pPr>
        <w:jc w:val="both"/>
        <w:rPr>
          <w:sz w:val="24"/>
          <w:szCs w:val="24"/>
        </w:rPr>
      </w:pPr>
    </w:p>
    <w:p w:rsidR="00B2280C" w:rsidRDefault="00B2280C" w:rsidP="00B2280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Рассмотрев предложение Председателя Собрания депутатов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Д.Г. Проскурина о назначении собрания граждан,</w:t>
      </w:r>
      <w:r>
        <w:rPr>
          <w:rFonts w:eastAsiaTheme="minorHAnsi"/>
          <w:bCs/>
          <w:sz w:val="24"/>
          <w:szCs w:val="24"/>
          <w:lang w:eastAsia="en-US"/>
        </w:rPr>
        <w:t xml:space="preserve"> заявление инициативной группы   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>«</w:t>
      </w:r>
      <w:r w:rsidRPr="008E5B8C">
        <w:rPr>
          <w:sz w:val="24"/>
          <w:szCs w:val="24"/>
        </w:rPr>
        <w:t xml:space="preserve">Благоустройство территории от ТЦ «Карусель» до </w:t>
      </w:r>
      <w:r>
        <w:rPr>
          <w:sz w:val="24"/>
          <w:szCs w:val="24"/>
        </w:rPr>
        <w:t xml:space="preserve">стадиона </w:t>
      </w:r>
      <w:r w:rsidRPr="008E5B8C">
        <w:rPr>
          <w:sz w:val="24"/>
          <w:szCs w:val="24"/>
        </w:rPr>
        <w:t>гимназии №19»</w:t>
      </w:r>
      <w:r>
        <w:rPr>
          <w:sz w:val="24"/>
          <w:szCs w:val="24"/>
        </w:rPr>
        <w:t xml:space="preserve">, Распоряжение  Администрации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от 16.02.2021 г. №50-р «Об определении предполагаемой части территории для реализации инициативного проекта  «</w:t>
      </w:r>
      <w:r w:rsidRPr="008E5B8C">
        <w:rPr>
          <w:sz w:val="24"/>
          <w:szCs w:val="24"/>
        </w:rPr>
        <w:t>Благоустройство</w:t>
      </w:r>
      <w:proofErr w:type="gramEnd"/>
      <w:r w:rsidRPr="008E5B8C">
        <w:rPr>
          <w:sz w:val="24"/>
          <w:szCs w:val="24"/>
        </w:rPr>
        <w:t xml:space="preserve"> </w:t>
      </w:r>
      <w:proofErr w:type="gramStart"/>
      <w:r w:rsidRPr="008E5B8C">
        <w:rPr>
          <w:sz w:val="24"/>
          <w:szCs w:val="24"/>
        </w:rPr>
        <w:t xml:space="preserve">территории от ТЦ «Карусель» до </w:t>
      </w:r>
      <w:r>
        <w:rPr>
          <w:sz w:val="24"/>
          <w:szCs w:val="24"/>
        </w:rPr>
        <w:t xml:space="preserve">стадиона </w:t>
      </w:r>
      <w:r w:rsidRPr="008E5B8C">
        <w:rPr>
          <w:sz w:val="24"/>
          <w:szCs w:val="24"/>
        </w:rPr>
        <w:t>гимназии №19»</w:t>
      </w:r>
      <w:r>
        <w:rPr>
          <w:sz w:val="24"/>
          <w:szCs w:val="24"/>
        </w:rPr>
        <w:t xml:space="preserve">, учитывая рекомендации комиссии по вопросам законности, правопорядка и местного самоуправления, в соответствии с Решением Собрания депутатов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</w:t>
      </w:r>
      <w:r>
        <w:rPr>
          <w:rFonts w:eastAsiaTheme="minorHAnsi"/>
          <w:sz w:val="24"/>
          <w:szCs w:val="24"/>
          <w:lang w:eastAsia="en-US"/>
        </w:rPr>
        <w:t xml:space="preserve">от 26.08.2005 г. №10 «О принятии Положения «О порядке назначения и проведения собрания граждан в </w:t>
      </w:r>
      <w:proofErr w:type="spellStart"/>
      <w:r>
        <w:rPr>
          <w:rFonts w:eastAsiaTheme="minorHAnsi"/>
          <w:sz w:val="24"/>
          <w:szCs w:val="24"/>
          <w:lang w:eastAsia="en-US"/>
        </w:rPr>
        <w:t>Миасском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городском округе»          (в ред. решения №10 от 25.12.2020 г.),</w:t>
      </w:r>
      <w:r>
        <w:rPr>
          <w:sz w:val="24"/>
          <w:szCs w:val="24"/>
        </w:rPr>
        <w:t xml:space="preserve"> руководствуясь Федеральным законом                     от 06.10.2003 г. №131-ФЗ «Об</w:t>
      </w:r>
      <w:proofErr w:type="gramEnd"/>
      <w:r>
        <w:rPr>
          <w:sz w:val="24"/>
          <w:szCs w:val="24"/>
        </w:rPr>
        <w:t xml:space="preserve"> общих </w:t>
      </w:r>
      <w:proofErr w:type="gramStart"/>
      <w:r>
        <w:rPr>
          <w:sz w:val="24"/>
          <w:szCs w:val="24"/>
        </w:rPr>
        <w:t>принципах</w:t>
      </w:r>
      <w:proofErr w:type="gramEnd"/>
      <w:r>
        <w:rPr>
          <w:sz w:val="24"/>
          <w:szCs w:val="24"/>
        </w:rPr>
        <w:t xml:space="preserve"> организации местного самоуправления в Российской Федерации» и Уставом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округа,  Собрание депутатов 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</w:t>
      </w:r>
    </w:p>
    <w:p w:rsidR="00B2280C" w:rsidRDefault="00B2280C" w:rsidP="00B2280C">
      <w:pPr>
        <w:tabs>
          <w:tab w:val="right" w:pos="9639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РЕШАЕТ:</w:t>
      </w:r>
    </w:p>
    <w:p w:rsidR="00B2280C" w:rsidRDefault="00B2280C" w:rsidP="00B2280C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1. В целях рассмотрения </w:t>
      </w:r>
      <w:r>
        <w:rPr>
          <w:rFonts w:eastAsiaTheme="minorHAns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>
        <w:rPr>
          <w:sz w:val="24"/>
          <w:szCs w:val="24"/>
        </w:rPr>
        <w:t>«</w:t>
      </w:r>
      <w:r w:rsidRPr="008E5B8C">
        <w:rPr>
          <w:sz w:val="24"/>
          <w:szCs w:val="24"/>
        </w:rPr>
        <w:t xml:space="preserve">Благоустройство территории от ТЦ «Карусель» до </w:t>
      </w:r>
      <w:r>
        <w:rPr>
          <w:sz w:val="24"/>
          <w:szCs w:val="24"/>
        </w:rPr>
        <w:t xml:space="preserve">стадиона </w:t>
      </w:r>
      <w:r w:rsidRPr="008E5B8C">
        <w:rPr>
          <w:sz w:val="24"/>
          <w:szCs w:val="24"/>
        </w:rPr>
        <w:t xml:space="preserve">гимназии №19» </w:t>
      </w:r>
      <w:r>
        <w:rPr>
          <w:sz w:val="24"/>
          <w:szCs w:val="24"/>
        </w:rPr>
        <w:t xml:space="preserve">назначить собрание граждан. Часть территории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округа, на которой будет реализовываться инициативный проект «</w:t>
      </w:r>
      <w:r w:rsidRPr="008E5B8C">
        <w:rPr>
          <w:sz w:val="24"/>
          <w:szCs w:val="24"/>
        </w:rPr>
        <w:t xml:space="preserve">Благоустройство территории от ТЦ «Карусель» до </w:t>
      </w:r>
      <w:r>
        <w:rPr>
          <w:sz w:val="24"/>
          <w:szCs w:val="24"/>
        </w:rPr>
        <w:t xml:space="preserve">стадиона гимназии №19» определена Распоряжением Администрации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от 16.02.2021 г. №50-р «Об определении предполагаемой части территории для реализации инициативного проекта «</w:t>
      </w:r>
      <w:r w:rsidRPr="008E5B8C">
        <w:rPr>
          <w:sz w:val="24"/>
          <w:szCs w:val="24"/>
        </w:rPr>
        <w:t xml:space="preserve">Благоустройство территории от ТЦ «Карусель» до </w:t>
      </w:r>
      <w:r>
        <w:rPr>
          <w:sz w:val="24"/>
          <w:szCs w:val="24"/>
        </w:rPr>
        <w:t xml:space="preserve">стадиона </w:t>
      </w:r>
      <w:r w:rsidRPr="008E5B8C">
        <w:rPr>
          <w:sz w:val="24"/>
          <w:szCs w:val="24"/>
        </w:rPr>
        <w:t>гимназии №19»</w:t>
      </w:r>
      <w:r>
        <w:rPr>
          <w:sz w:val="24"/>
          <w:szCs w:val="24"/>
        </w:rPr>
        <w:t>.</w:t>
      </w:r>
    </w:p>
    <w:p w:rsidR="00B2280C" w:rsidRDefault="00B2280C" w:rsidP="00B2280C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Собрание граждан провести 27.02.2021 года с 13 часов 00 минут по адресу:         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Миасс, ул. Вернадского, д. 58.</w:t>
      </w:r>
    </w:p>
    <w:p w:rsidR="00B2280C" w:rsidRDefault="00B2280C" w:rsidP="00B2280C">
      <w:pPr>
        <w:pStyle w:val="31"/>
        <w:spacing w:after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3. </w:t>
      </w:r>
      <w:r>
        <w:rPr>
          <w:rFonts w:eastAsiaTheme="minorHAnsi"/>
          <w:bCs/>
          <w:sz w:val="24"/>
          <w:szCs w:val="24"/>
          <w:lang w:eastAsia="en-US"/>
        </w:rPr>
        <w:t xml:space="preserve">Инициативной группе </w:t>
      </w:r>
      <w:r>
        <w:rPr>
          <w:rFonts w:eastAsiaTheme="minorHAnsi"/>
          <w:sz w:val="24"/>
          <w:szCs w:val="24"/>
          <w:lang w:eastAsia="en-US"/>
        </w:rPr>
        <w:t>заблаговременно, но не менее чем за 7 дней до проведения собрания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</w:t>
      </w:r>
    </w:p>
    <w:p w:rsidR="00B2280C" w:rsidRDefault="00B2280C" w:rsidP="00B2280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 </w:t>
      </w:r>
      <w:r>
        <w:rPr>
          <w:rFonts w:eastAsiaTheme="minorHAnsi"/>
          <w:bCs/>
          <w:sz w:val="24"/>
          <w:szCs w:val="24"/>
          <w:lang w:eastAsia="en-US"/>
        </w:rPr>
        <w:t>Инициативной группе принять меры по обеспечению общественного порядка и санитарных норм при проведении собрания граждан.</w:t>
      </w:r>
    </w:p>
    <w:p w:rsidR="00B2280C" w:rsidRDefault="00B2280C" w:rsidP="00B2280C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Решение опубликовать в установленном порядке.</w:t>
      </w:r>
    </w:p>
    <w:p w:rsidR="00570BCC" w:rsidRDefault="00B2280C" w:rsidP="00B2280C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6.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570BCC" w:rsidRDefault="00570BCC" w:rsidP="00570BCC">
      <w:pPr>
        <w:ind w:right="-2"/>
        <w:jc w:val="both"/>
        <w:rPr>
          <w:sz w:val="24"/>
          <w:szCs w:val="24"/>
        </w:rPr>
      </w:pPr>
    </w:p>
    <w:p w:rsidR="00A8436B" w:rsidRDefault="00582430" w:rsidP="00570BC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</w:t>
      </w:r>
    </w:p>
    <w:p w:rsidR="00BF0100" w:rsidRDefault="00A8436B" w:rsidP="00570BCC">
      <w:pPr>
        <w:ind w:right="-2"/>
        <w:jc w:val="both"/>
      </w:pP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</w:t>
      </w:r>
      <w:r w:rsidR="00582430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</w:t>
      </w:r>
      <w:r w:rsidR="005824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82430">
        <w:rPr>
          <w:sz w:val="24"/>
          <w:szCs w:val="24"/>
        </w:rPr>
        <w:t xml:space="preserve">        Д.Г. Проскурин</w:t>
      </w:r>
    </w:p>
    <w:sectPr w:rsidR="00BF0100" w:rsidSect="00FF54A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82430"/>
    <w:rsid w:val="00031854"/>
    <w:rsid w:val="001D0961"/>
    <w:rsid w:val="00303067"/>
    <w:rsid w:val="00570BCC"/>
    <w:rsid w:val="00582430"/>
    <w:rsid w:val="00A8436B"/>
    <w:rsid w:val="00B2280C"/>
    <w:rsid w:val="00BF0100"/>
    <w:rsid w:val="00D06282"/>
    <w:rsid w:val="00D6616F"/>
    <w:rsid w:val="00E056BC"/>
    <w:rsid w:val="00E06161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582430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5824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582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2021-02-19T07:34:00Z</cp:lastPrinted>
  <dcterms:created xsi:type="dcterms:W3CDTF">2021-02-16T12:34:00Z</dcterms:created>
  <dcterms:modified xsi:type="dcterms:W3CDTF">2021-02-19T07:34:00Z</dcterms:modified>
</cp:coreProperties>
</file>