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9D" w:rsidRDefault="008A219D" w:rsidP="008A219D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19D" w:rsidRDefault="008A219D" w:rsidP="008A219D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8A219D" w:rsidRDefault="008A219D" w:rsidP="008A219D">
      <w:pPr>
        <w:ind w:right="-1"/>
        <w:rPr>
          <w:b/>
          <w:bCs/>
          <w:sz w:val="24"/>
          <w:szCs w:val="24"/>
        </w:rPr>
      </w:pPr>
    </w:p>
    <w:p w:rsidR="008A219D" w:rsidRDefault="008A219D" w:rsidP="008A219D">
      <w:pPr>
        <w:ind w:right="-1"/>
        <w:rPr>
          <w:b/>
          <w:bCs/>
          <w:sz w:val="24"/>
          <w:szCs w:val="24"/>
        </w:rPr>
      </w:pPr>
    </w:p>
    <w:p w:rsidR="008A219D" w:rsidRDefault="008A219D" w:rsidP="008A219D">
      <w:pPr>
        <w:ind w:right="-1"/>
        <w:rPr>
          <w:b/>
          <w:bCs/>
          <w:sz w:val="24"/>
          <w:szCs w:val="24"/>
        </w:rPr>
      </w:pPr>
    </w:p>
    <w:p w:rsidR="008A219D" w:rsidRDefault="008A219D" w:rsidP="008A219D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8A219D" w:rsidRDefault="008A219D" w:rsidP="008A21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8A219D" w:rsidRDefault="008A219D" w:rsidP="008A219D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8A219D" w:rsidRDefault="008A219D" w:rsidP="008A219D">
      <w:pPr>
        <w:jc w:val="right"/>
        <w:rPr>
          <w:sz w:val="24"/>
        </w:rPr>
      </w:pPr>
    </w:p>
    <w:p w:rsidR="008A219D" w:rsidRDefault="008A219D" w:rsidP="008A219D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8A219D" w:rsidRDefault="008A219D" w:rsidP="008A219D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proofErr w:type="spellStart"/>
      <w:r>
        <w:rPr>
          <w:sz w:val="24"/>
        </w:rPr>
        <w:t>____________</w:t>
      </w:r>
      <w:proofErr w:type="gramStart"/>
      <w:r>
        <w:rPr>
          <w:sz w:val="24"/>
        </w:rPr>
        <w:t>г</w:t>
      </w:r>
      <w:proofErr w:type="spellEnd"/>
      <w:proofErr w:type="gramEnd"/>
      <w:r>
        <w:rPr>
          <w:sz w:val="24"/>
        </w:rPr>
        <w:t>.</w:t>
      </w:r>
    </w:p>
    <w:p w:rsidR="008A219D" w:rsidRDefault="00515B79" w:rsidP="008A219D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72.25pt;z-index:251660288" strokecolor="white">
            <v:textbox style="mso-next-textbox:#_x0000_s1026">
              <w:txbxContent>
                <w:p w:rsidR="008A219D" w:rsidRDefault="008A219D" w:rsidP="008A219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О назначении собрания граждан по инициативному проекту «</w:t>
                  </w:r>
                  <w:r w:rsidRPr="00ED20BF">
                    <w:rPr>
                      <w:sz w:val="24"/>
                      <w:szCs w:val="24"/>
                    </w:rPr>
                    <w:t>Благоустройство дворовой территории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B0692F">
                    <w:rPr>
                      <w:sz w:val="24"/>
                      <w:szCs w:val="24"/>
                    </w:rPr>
                    <w:t xml:space="preserve">ул. Колесова, </w:t>
                  </w:r>
                  <w:r>
                    <w:rPr>
                      <w:sz w:val="24"/>
                      <w:szCs w:val="24"/>
                    </w:rPr>
                    <w:t>д.</w:t>
                  </w:r>
                  <w:r w:rsidRPr="00B0692F">
                    <w:rPr>
                      <w:sz w:val="24"/>
                      <w:szCs w:val="24"/>
                    </w:rPr>
                    <w:t>1,</w:t>
                  </w:r>
                  <w:r>
                    <w:rPr>
                      <w:sz w:val="24"/>
                      <w:szCs w:val="24"/>
                    </w:rPr>
                    <w:t xml:space="preserve"> д.</w:t>
                  </w:r>
                  <w:r w:rsidRPr="00B0692F">
                    <w:rPr>
                      <w:sz w:val="24"/>
                      <w:szCs w:val="24"/>
                    </w:rPr>
                    <w:t>3,</w:t>
                  </w:r>
                  <w:r>
                    <w:rPr>
                      <w:sz w:val="24"/>
                      <w:szCs w:val="24"/>
                    </w:rPr>
                    <w:t xml:space="preserve"> д.</w:t>
                  </w:r>
                  <w:r w:rsidRPr="00B0692F">
                    <w:rPr>
                      <w:sz w:val="24"/>
                      <w:szCs w:val="24"/>
                    </w:rPr>
                    <w:t>7,</w:t>
                  </w:r>
                  <w:r>
                    <w:rPr>
                      <w:sz w:val="24"/>
                      <w:szCs w:val="24"/>
                    </w:rPr>
                    <w:t xml:space="preserve"> д.</w:t>
                  </w:r>
                  <w:r w:rsidRPr="00B0692F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  <w:p w:rsidR="008A219D" w:rsidRPr="00E05F78" w:rsidRDefault="008A219D" w:rsidP="008A219D">
                  <w:pPr>
                    <w:ind w:right="-72"/>
                    <w:jc w:val="both"/>
                    <w:rPr>
                      <w:szCs w:val="24"/>
                    </w:rPr>
                  </w:pPr>
                  <w:r w:rsidRPr="002274F7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8A219D" w:rsidRDefault="008A219D" w:rsidP="008A219D">
      <w:pPr>
        <w:pStyle w:val="ConsPlusTitle"/>
        <w:widowControl/>
        <w:jc w:val="center"/>
      </w:pPr>
    </w:p>
    <w:p w:rsidR="008A219D" w:rsidRDefault="008A219D" w:rsidP="008A219D">
      <w:pPr>
        <w:pStyle w:val="ConsPlusTitle"/>
        <w:widowControl/>
        <w:jc w:val="center"/>
      </w:pPr>
    </w:p>
    <w:p w:rsidR="008A219D" w:rsidRDefault="008A219D" w:rsidP="008A219D">
      <w:pPr>
        <w:pStyle w:val="ConsPlusTitle"/>
        <w:ind w:firstLine="709"/>
        <w:jc w:val="both"/>
        <w:rPr>
          <w:b w:val="0"/>
        </w:rPr>
      </w:pPr>
    </w:p>
    <w:p w:rsidR="008A219D" w:rsidRDefault="008A219D" w:rsidP="008A219D">
      <w:pPr>
        <w:pStyle w:val="ConsPlusTitle"/>
        <w:ind w:firstLine="709"/>
        <w:jc w:val="both"/>
        <w:rPr>
          <w:b w:val="0"/>
        </w:rPr>
      </w:pPr>
    </w:p>
    <w:p w:rsidR="008A219D" w:rsidRDefault="008A219D" w:rsidP="008A219D">
      <w:pPr>
        <w:pStyle w:val="ConsPlusTitle"/>
        <w:ind w:firstLine="709"/>
        <w:jc w:val="both"/>
        <w:rPr>
          <w:b w:val="0"/>
        </w:rPr>
      </w:pPr>
    </w:p>
    <w:p w:rsidR="008A219D" w:rsidRPr="008727FB" w:rsidRDefault="008A219D" w:rsidP="008A219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Theme="minorHAnsi"/>
          <w:bCs/>
          <w:sz w:val="24"/>
          <w:szCs w:val="24"/>
          <w:lang w:eastAsia="en-US"/>
        </w:rPr>
        <w:t xml:space="preserve"> заявление ООО ЖКХ «Коммунальщик», ООО «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Жилком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 xml:space="preserve">»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B0692F">
        <w:rPr>
          <w:sz w:val="24"/>
          <w:szCs w:val="24"/>
        </w:rPr>
        <w:t xml:space="preserve">ул. Колесова, </w:t>
      </w:r>
      <w:r>
        <w:rPr>
          <w:sz w:val="24"/>
          <w:szCs w:val="24"/>
        </w:rPr>
        <w:t>д.</w:t>
      </w:r>
      <w:r w:rsidRPr="00B0692F">
        <w:rPr>
          <w:sz w:val="24"/>
          <w:szCs w:val="24"/>
        </w:rPr>
        <w:t>1,</w:t>
      </w:r>
      <w:r>
        <w:rPr>
          <w:sz w:val="24"/>
          <w:szCs w:val="24"/>
        </w:rPr>
        <w:t xml:space="preserve"> д.</w:t>
      </w:r>
      <w:r w:rsidRPr="00B0692F">
        <w:rPr>
          <w:sz w:val="24"/>
          <w:szCs w:val="24"/>
        </w:rPr>
        <w:t>3,</w:t>
      </w:r>
      <w:r>
        <w:rPr>
          <w:sz w:val="24"/>
          <w:szCs w:val="24"/>
        </w:rPr>
        <w:t xml:space="preserve"> д.</w:t>
      </w:r>
      <w:r w:rsidRPr="00B0692F">
        <w:rPr>
          <w:sz w:val="24"/>
          <w:szCs w:val="24"/>
        </w:rPr>
        <w:t>7,</w:t>
      </w:r>
      <w:r>
        <w:rPr>
          <w:sz w:val="24"/>
          <w:szCs w:val="24"/>
        </w:rPr>
        <w:t xml:space="preserve"> д.</w:t>
      </w:r>
      <w:r w:rsidRPr="00B0692F">
        <w:rPr>
          <w:sz w:val="24"/>
          <w:szCs w:val="24"/>
        </w:rPr>
        <w:t>9</w:t>
      </w:r>
      <w:r>
        <w:rPr>
          <w:sz w:val="24"/>
          <w:szCs w:val="24"/>
        </w:rPr>
        <w:t>», Распоряжение  Администрации Миасского городского округа от ____ № _______ «Об определении предполагаемой части территории для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реализации инициативного проекта 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B0692F">
        <w:rPr>
          <w:sz w:val="24"/>
          <w:szCs w:val="24"/>
        </w:rPr>
        <w:t xml:space="preserve">ул. Колесова, </w:t>
      </w:r>
      <w:r>
        <w:rPr>
          <w:sz w:val="24"/>
          <w:szCs w:val="24"/>
        </w:rPr>
        <w:t>д.</w:t>
      </w:r>
      <w:r w:rsidRPr="00B0692F">
        <w:rPr>
          <w:sz w:val="24"/>
          <w:szCs w:val="24"/>
        </w:rPr>
        <w:t>1,</w:t>
      </w:r>
      <w:r>
        <w:rPr>
          <w:sz w:val="24"/>
          <w:szCs w:val="24"/>
        </w:rPr>
        <w:t xml:space="preserve"> д.</w:t>
      </w:r>
      <w:r w:rsidRPr="00B0692F">
        <w:rPr>
          <w:sz w:val="24"/>
          <w:szCs w:val="24"/>
        </w:rPr>
        <w:t>3,</w:t>
      </w:r>
      <w:r>
        <w:rPr>
          <w:sz w:val="24"/>
          <w:szCs w:val="24"/>
        </w:rPr>
        <w:t xml:space="preserve"> д.</w:t>
      </w:r>
      <w:r w:rsidRPr="00B0692F">
        <w:rPr>
          <w:sz w:val="24"/>
          <w:szCs w:val="24"/>
        </w:rPr>
        <w:t>7,</w:t>
      </w:r>
      <w:r>
        <w:rPr>
          <w:sz w:val="24"/>
          <w:szCs w:val="24"/>
        </w:rPr>
        <w:t xml:space="preserve"> д.</w:t>
      </w:r>
      <w:r w:rsidRPr="00B0692F">
        <w:rPr>
          <w:sz w:val="24"/>
          <w:szCs w:val="24"/>
        </w:rPr>
        <w:t>9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Theme="minorHAnsi"/>
          <w:sz w:val="24"/>
          <w:szCs w:val="24"/>
          <w:lang w:eastAsia="en-US"/>
        </w:rPr>
        <w:t>от 26.08.2005</w:t>
      </w:r>
      <w:r>
        <w:rPr>
          <w:rFonts w:eastAsiaTheme="minorHAnsi"/>
          <w:sz w:val="24"/>
          <w:szCs w:val="24"/>
          <w:lang w:eastAsia="en-US"/>
        </w:rPr>
        <w:t xml:space="preserve"> г.</w:t>
      </w:r>
      <w:r w:rsidRPr="006E7AF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№</w:t>
      </w:r>
      <w:r w:rsidRPr="006E7AF8">
        <w:rPr>
          <w:rFonts w:eastAsiaTheme="minorHAnsi"/>
          <w:sz w:val="24"/>
          <w:szCs w:val="24"/>
          <w:lang w:eastAsia="en-US"/>
        </w:rPr>
        <w:t>10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 w:rsidRPr="006E7AF8">
        <w:rPr>
          <w:rFonts w:eastAsiaTheme="minorHAnsi"/>
          <w:sz w:val="24"/>
          <w:szCs w:val="24"/>
          <w:lang w:eastAsia="en-US"/>
        </w:rPr>
        <w:t xml:space="preserve">О принятии Положения </w:t>
      </w:r>
      <w:r>
        <w:rPr>
          <w:rFonts w:eastAsiaTheme="minorHAnsi"/>
          <w:sz w:val="24"/>
          <w:szCs w:val="24"/>
          <w:lang w:eastAsia="en-US"/>
        </w:rPr>
        <w:t>«</w:t>
      </w:r>
      <w:r w:rsidRPr="006E7AF8">
        <w:rPr>
          <w:rFonts w:eastAsiaTheme="minorHAns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Theme="minorHAnsi"/>
          <w:sz w:val="24"/>
          <w:szCs w:val="24"/>
          <w:lang w:eastAsia="en-US"/>
        </w:rPr>
        <w:t>» (в ред. решения № 10 от 25.12.2020г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.), </w:t>
      </w:r>
      <w:r w:rsidRPr="008727FB">
        <w:rPr>
          <w:sz w:val="24"/>
          <w:szCs w:val="24"/>
        </w:rPr>
        <w:t xml:space="preserve">  руководствуясь Федеральным законом  от 06.10.2003 г. №131-ФЗ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 xml:space="preserve"> и Уставом Миасского городского округа,  Собрание депутатов  Миасского городского округа</w:t>
      </w:r>
    </w:p>
    <w:p w:rsidR="008A219D" w:rsidRPr="00B0075F" w:rsidRDefault="008A219D" w:rsidP="008A219D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8A219D" w:rsidRDefault="008A219D" w:rsidP="008A219D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Theme="minorHAns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B0692F">
        <w:rPr>
          <w:sz w:val="24"/>
          <w:szCs w:val="24"/>
        </w:rPr>
        <w:t xml:space="preserve">ул. Колесова, </w:t>
      </w:r>
      <w:r>
        <w:rPr>
          <w:sz w:val="24"/>
          <w:szCs w:val="24"/>
        </w:rPr>
        <w:t>д.</w:t>
      </w:r>
      <w:r w:rsidRPr="00B0692F">
        <w:rPr>
          <w:sz w:val="24"/>
          <w:szCs w:val="24"/>
        </w:rPr>
        <w:t>1,</w:t>
      </w:r>
      <w:r>
        <w:rPr>
          <w:sz w:val="24"/>
          <w:szCs w:val="24"/>
        </w:rPr>
        <w:t xml:space="preserve"> д.</w:t>
      </w:r>
      <w:r w:rsidRPr="00B0692F">
        <w:rPr>
          <w:sz w:val="24"/>
          <w:szCs w:val="24"/>
        </w:rPr>
        <w:t>3,</w:t>
      </w:r>
      <w:r>
        <w:rPr>
          <w:sz w:val="24"/>
          <w:szCs w:val="24"/>
        </w:rPr>
        <w:t xml:space="preserve"> д.</w:t>
      </w:r>
      <w:r w:rsidRPr="00B0692F">
        <w:rPr>
          <w:sz w:val="24"/>
          <w:szCs w:val="24"/>
        </w:rPr>
        <w:t>7,</w:t>
      </w:r>
      <w:r>
        <w:rPr>
          <w:sz w:val="24"/>
          <w:szCs w:val="24"/>
        </w:rPr>
        <w:t xml:space="preserve"> д.</w:t>
      </w:r>
      <w:r w:rsidRPr="00B0692F">
        <w:rPr>
          <w:sz w:val="24"/>
          <w:szCs w:val="24"/>
        </w:rPr>
        <w:t>9</w:t>
      </w:r>
      <w:r>
        <w:rPr>
          <w:sz w:val="24"/>
          <w:szCs w:val="24"/>
        </w:rPr>
        <w:t>»</w:t>
      </w:r>
      <w:r w:rsidRPr="00FD2BBA">
        <w:rPr>
          <w:sz w:val="24"/>
          <w:szCs w:val="24"/>
        </w:rPr>
        <w:t xml:space="preserve"> 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B0692F">
        <w:rPr>
          <w:sz w:val="24"/>
          <w:szCs w:val="24"/>
        </w:rPr>
        <w:t xml:space="preserve">ул. Колесова, </w:t>
      </w:r>
      <w:r>
        <w:rPr>
          <w:sz w:val="24"/>
          <w:szCs w:val="24"/>
        </w:rPr>
        <w:t>д.</w:t>
      </w:r>
      <w:r w:rsidRPr="00B0692F">
        <w:rPr>
          <w:sz w:val="24"/>
          <w:szCs w:val="24"/>
        </w:rPr>
        <w:t>1,</w:t>
      </w:r>
      <w:r>
        <w:rPr>
          <w:sz w:val="24"/>
          <w:szCs w:val="24"/>
        </w:rPr>
        <w:t xml:space="preserve"> д.</w:t>
      </w:r>
      <w:r w:rsidRPr="00B0692F">
        <w:rPr>
          <w:sz w:val="24"/>
          <w:szCs w:val="24"/>
        </w:rPr>
        <w:t>3,</w:t>
      </w:r>
      <w:r>
        <w:rPr>
          <w:sz w:val="24"/>
          <w:szCs w:val="24"/>
        </w:rPr>
        <w:t xml:space="preserve"> д.</w:t>
      </w:r>
      <w:r w:rsidRPr="00B0692F">
        <w:rPr>
          <w:sz w:val="24"/>
          <w:szCs w:val="24"/>
        </w:rPr>
        <w:t>7,</w:t>
      </w:r>
      <w:r>
        <w:rPr>
          <w:sz w:val="24"/>
          <w:szCs w:val="24"/>
        </w:rPr>
        <w:t xml:space="preserve"> д.</w:t>
      </w:r>
      <w:r w:rsidRPr="00B0692F">
        <w:rPr>
          <w:sz w:val="24"/>
          <w:szCs w:val="24"/>
        </w:rPr>
        <w:t>9</w:t>
      </w:r>
      <w:r>
        <w:rPr>
          <w:sz w:val="24"/>
          <w:szCs w:val="24"/>
        </w:rPr>
        <w:t xml:space="preserve">» </w:t>
      </w:r>
      <w:r w:rsidRPr="00FD2BBA">
        <w:rPr>
          <w:sz w:val="24"/>
          <w:szCs w:val="24"/>
        </w:rPr>
        <w:t xml:space="preserve">определена Распоряжением Администрации Миасского городского округа №__ от ______ 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>«</w:t>
      </w:r>
      <w:r>
        <w:rPr>
          <w:sz w:val="24"/>
          <w:szCs w:val="24"/>
        </w:rPr>
        <w:t>Об определении предполагаемой части территории для реализации инициативного проекта 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B0692F">
        <w:rPr>
          <w:sz w:val="24"/>
          <w:szCs w:val="24"/>
        </w:rPr>
        <w:t xml:space="preserve">ул. Колесова, </w:t>
      </w:r>
      <w:r>
        <w:rPr>
          <w:sz w:val="24"/>
          <w:szCs w:val="24"/>
        </w:rPr>
        <w:t>д.</w:t>
      </w:r>
      <w:r w:rsidRPr="00B0692F">
        <w:rPr>
          <w:sz w:val="24"/>
          <w:szCs w:val="24"/>
        </w:rPr>
        <w:t>1,</w:t>
      </w:r>
      <w:r>
        <w:rPr>
          <w:sz w:val="24"/>
          <w:szCs w:val="24"/>
        </w:rPr>
        <w:t xml:space="preserve"> д.</w:t>
      </w:r>
      <w:r w:rsidRPr="00B0692F">
        <w:rPr>
          <w:sz w:val="24"/>
          <w:szCs w:val="24"/>
        </w:rPr>
        <w:t>3,</w:t>
      </w:r>
      <w:r>
        <w:rPr>
          <w:sz w:val="24"/>
          <w:szCs w:val="24"/>
        </w:rPr>
        <w:t xml:space="preserve"> д.</w:t>
      </w:r>
      <w:r w:rsidRPr="00B0692F">
        <w:rPr>
          <w:sz w:val="24"/>
          <w:szCs w:val="24"/>
        </w:rPr>
        <w:t>7,</w:t>
      </w:r>
      <w:r>
        <w:rPr>
          <w:sz w:val="24"/>
          <w:szCs w:val="24"/>
        </w:rPr>
        <w:t xml:space="preserve"> д.</w:t>
      </w:r>
      <w:r w:rsidRPr="00B0692F">
        <w:rPr>
          <w:sz w:val="24"/>
          <w:szCs w:val="24"/>
        </w:rPr>
        <w:t>9</w:t>
      </w:r>
      <w:r>
        <w:rPr>
          <w:sz w:val="24"/>
          <w:szCs w:val="24"/>
        </w:rPr>
        <w:t>»</w:t>
      </w:r>
      <w:r w:rsidRPr="00FD2BBA">
        <w:rPr>
          <w:sz w:val="24"/>
          <w:szCs w:val="24"/>
        </w:rPr>
        <w:t>.</w:t>
      </w:r>
      <w:proofErr w:type="gramEnd"/>
    </w:p>
    <w:p w:rsidR="008A219D" w:rsidRDefault="008A219D" w:rsidP="008A219D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Собрание граждан провести 19.02.2021 года с 18 часов 00 минут по адресу: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Миасс, </w:t>
      </w:r>
      <w:r w:rsidRPr="00B0692F">
        <w:rPr>
          <w:sz w:val="24"/>
          <w:szCs w:val="24"/>
        </w:rPr>
        <w:t xml:space="preserve">ул. Колесова, </w:t>
      </w:r>
      <w:r>
        <w:rPr>
          <w:sz w:val="24"/>
          <w:szCs w:val="24"/>
        </w:rPr>
        <w:t>д.</w:t>
      </w:r>
      <w:r w:rsidRPr="00B0692F">
        <w:rPr>
          <w:sz w:val="24"/>
          <w:szCs w:val="24"/>
        </w:rPr>
        <w:t>1,</w:t>
      </w:r>
      <w:r>
        <w:rPr>
          <w:sz w:val="24"/>
          <w:szCs w:val="24"/>
        </w:rPr>
        <w:t xml:space="preserve"> д.</w:t>
      </w:r>
      <w:r w:rsidRPr="00B0692F">
        <w:rPr>
          <w:sz w:val="24"/>
          <w:szCs w:val="24"/>
        </w:rPr>
        <w:t>3,</w:t>
      </w:r>
      <w:r>
        <w:rPr>
          <w:sz w:val="24"/>
          <w:szCs w:val="24"/>
        </w:rPr>
        <w:t xml:space="preserve"> д.</w:t>
      </w:r>
      <w:r w:rsidRPr="00B0692F">
        <w:rPr>
          <w:sz w:val="24"/>
          <w:szCs w:val="24"/>
        </w:rPr>
        <w:t>7,</w:t>
      </w:r>
      <w:r>
        <w:rPr>
          <w:sz w:val="24"/>
          <w:szCs w:val="24"/>
        </w:rPr>
        <w:t xml:space="preserve"> д.</w:t>
      </w:r>
      <w:r w:rsidRPr="00B0692F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8A219D" w:rsidRDefault="008A219D" w:rsidP="008A219D">
      <w:pPr>
        <w:pStyle w:val="31"/>
        <w:spacing w:after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3. </w:t>
      </w:r>
      <w:r>
        <w:rPr>
          <w:rFonts w:eastAsiaTheme="minorHAnsi"/>
          <w:bCs/>
          <w:sz w:val="24"/>
          <w:szCs w:val="24"/>
          <w:lang w:eastAsia="en-US"/>
        </w:rPr>
        <w:t>ООО ЖКХ «Коммунальщик», ООО «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Жилком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 xml:space="preserve">»  </w:t>
      </w:r>
      <w:r>
        <w:rPr>
          <w:rFonts w:eastAsiaTheme="minorHAns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Theme="minorHAnsi"/>
          <w:sz w:val="24"/>
          <w:szCs w:val="24"/>
          <w:lang w:eastAsia="en-US"/>
        </w:rPr>
        <w:t xml:space="preserve">не менее чем за </w:t>
      </w:r>
      <w:r>
        <w:rPr>
          <w:rFonts w:eastAsiaTheme="minorHAnsi"/>
          <w:sz w:val="24"/>
          <w:szCs w:val="24"/>
          <w:lang w:eastAsia="en-US"/>
        </w:rPr>
        <w:t>7</w:t>
      </w:r>
      <w:r w:rsidRPr="00107762">
        <w:rPr>
          <w:rFonts w:eastAsiaTheme="minorHAns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Theme="minorHAns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Theme="minorHAnsi"/>
          <w:sz w:val="24"/>
          <w:szCs w:val="24"/>
          <w:lang w:eastAsia="en-US"/>
        </w:rPr>
        <w:t>ого</w:t>
      </w:r>
      <w:r w:rsidRPr="00F50EC0">
        <w:rPr>
          <w:rFonts w:eastAsiaTheme="minorHAnsi"/>
          <w:sz w:val="24"/>
          <w:szCs w:val="24"/>
          <w:lang w:eastAsia="en-US"/>
        </w:rPr>
        <w:t xml:space="preserve"> проект</w:t>
      </w:r>
      <w:r>
        <w:rPr>
          <w:rFonts w:eastAsiaTheme="minorHAnsi"/>
          <w:sz w:val="24"/>
          <w:szCs w:val="24"/>
          <w:lang w:eastAsia="en-US"/>
        </w:rPr>
        <w:t>а</w:t>
      </w:r>
      <w:r w:rsidRPr="0010776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известить</w:t>
      </w:r>
      <w:r w:rsidRPr="00107762">
        <w:rPr>
          <w:rFonts w:eastAsiaTheme="minorHAnsi"/>
          <w:sz w:val="24"/>
          <w:szCs w:val="24"/>
          <w:lang w:eastAsia="en-US"/>
        </w:rPr>
        <w:t xml:space="preserve"> граждан о времени и месте проведения собрания и вопросах, выносимых на обсуждение.</w:t>
      </w:r>
    </w:p>
    <w:p w:rsidR="008A219D" w:rsidRPr="00107762" w:rsidRDefault="008A219D" w:rsidP="008A219D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</w:t>
      </w:r>
      <w:r>
        <w:rPr>
          <w:rFonts w:eastAsiaTheme="minorHAnsi"/>
          <w:bCs/>
          <w:sz w:val="24"/>
          <w:szCs w:val="24"/>
          <w:lang w:eastAsia="en-US"/>
        </w:rPr>
        <w:t>ООО ЖКХ «Коммунальщик», ООО «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Жилком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>» принять меры по обеспечению общественного порядка и санитарных норм при проведении собрания граждан.</w:t>
      </w:r>
    </w:p>
    <w:p w:rsidR="008A219D" w:rsidRPr="00B0075F" w:rsidRDefault="008A219D" w:rsidP="008A219D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8A219D" w:rsidRPr="00B0075F" w:rsidRDefault="008A219D" w:rsidP="008A21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0075F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rFonts w:ascii="Times New Roman" w:hAnsi="Times New Roman" w:cs="Times New Roman"/>
          <w:sz w:val="24"/>
          <w:szCs w:val="24"/>
        </w:rPr>
        <w:t>законности, правопорядка и местного самоуправления</w:t>
      </w:r>
      <w:r w:rsidRPr="00B0075F">
        <w:rPr>
          <w:rFonts w:ascii="Times New Roman" w:hAnsi="Times New Roman" w:cs="Times New Roman"/>
          <w:sz w:val="24"/>
          <w:szCs w:val="24"/>
        </w:rPr>
        <w:t>.</w:t>
      </w:r>
    </w:p>
    <w:p w:rsidR="008A219D" w:rsidRPr="00B0075F" w:rsidRDefault="008A219D" w:rsidP="008A219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A219D" w:rsidRDefault="008A219D" w:rsidP="008A219D">
      <w:pPr>
        <w:ind w:right="-2"/>
        <w:jc w:val="both"/>
      </w:pPr>
      <w:r w:rsidRPr="00A65A8C">
        <w:rPr>
          <w:sz w:val="24"/>
          <w:szCs w:val="24"/>
        </w:rPr>
        <w:t xml:space="preserve">Председатель Собрания депутатов            </w:t>
      </w:r>
      <w:r>
        <w:rPr>
          <w:sz w:val="24"/>
          <w:szCs w:val="24"/>
        </w:rPr>
        <w:t xml:space="preserve">       </w:t>
      </w:r>
      <w:r w:rsidRPr="00A65A8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</w:t>
      </w:r>
      <w:r w:rsidRPr="00A65A8C">
        <w:rPr>
          <w:sz w:val="24"/>
          <w:szCs w:val="24"/>
        </w:rPr>
        <w:t xml:space="preserve"> </w:t>
      </w:r>
      <w:r>
        <w:rPr>
          <w:sz w:val="24"/>
          <w:szCs w:val="24"/>
        </w:rPr>
        <w:t>Д.Г. Проскурин</w:t>
      </w:r>
    </w:p>
    <w:p w:rsidR="008A219D" w:rsidRDefault="008A219D" w:rsidP="008A219D"/>
    <w:p w:rsidR="00BA21CA" w:rsidRDefault="00BA21CA" w:rsidP="00BA21CA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BA21CA" w:rsidRDefault="00BA21CA" w:rsidP="00BA21CA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BA21CA" w:rsidRDefault="00BA21CA" w:rsidP="00BA21CA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BA21CA" w:rsidRDefault="00BA21CA" w:rsidP="00BA21CA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BA21CA" w:rsidRDefault="00BA21CA" w:rsidP="00BA21CA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Собрание депутатов Миасского городского округа</w:t>
      </w:r>
    </w:p>
    <w:p w:rsidR="00BA21CA" w:rsidRDefault="00BA21CA" w:rsidP="00BA21CA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Юридический отдел</w:t>
      </w:r>
    </w:p>
    <w:p w:rsidR="00BA21CA" w:rsidRPr="00267C52" w:rsidRDefault="00BA21CA" w:rsidP="00BA21CA">
      <w:pPr>
        <w:pStyle w:val="a3"/>
        <w:ind w:firstLine="709"/>
        <w:jc w:val="center"/>
        <w:rPr>
          <w:b/>
          <w:i/>
          <w:sz w:val="28"/>
          <w:szCs w:val="28"/>
          <w:u w:val="single"/>
        </w:rPr>
      </w:pPr>
    </w:p>
    <w:p w:rsidR="00BA21CA" w:rsidRPr="00267C52" w:rsidRDefault="00BA21CA" w:rsidP="00BA21CA">
      <w:pPr>
        <w:jc w:val="center"/>
        <w:rPr>
          <w:b/>
          <w:sz w:val="28"/>
          <w:szCs w:val="28"/>
          <w:u w:val="single"/>
        </w:rPr>
      </w:pPr>
      <w:r w:rsidRPr="00267C52">
        <w:rPr>
          <w:b/>
          <w:sz w:val="28"/>
          <w:szCs w:val="28"/>
          <w:u w:val="single"/>
        </w:rPr>
        <w:t>ПОЯСНИТЕЛЬНАЯ ЗАПИСКА</w:t>
      </w:r>
    </w:p>
    <w:p w:rsidR="00BA21CA" w:rsidRDefault="00BA21CA" w:rsidP="00BA21CA">
      <w:pPr>
        <w:jc w:val="center"/>
        <w:rPr>
          <w:b/>
          <w:u w:val="single"/>
        </w:rPr>
      </w:pPr>
    </w:p>
    <w:p w:rsidR="00BA21CA" w:rsidRPr="008E038B" w:rsidRDefault="00BA21CA" w:rsidP="00BA21CA">
      <w:pPr>
        <w:jc w:val="center"/>
        <w:rPr>
          <w:b/>
          <w:sz w:val="24"/>
          <w:szCs w:val="24"/>
          <w:u w:val="single"/>
        </w:rPr>
      </w:pPr>
      <w:r w:rsidRPr="008E038B">
        <w:rPr>
          <w:b/>
          <w:sz w:val="24"/>
          <w:szCs w:val="24"/>
          <w:u w:val="single"/>
        </w:rPr>
        <w:t>к проекту решения «</w:t>
      </w:r>
      <w:r w:rsidRPr="008E038B">
        <w:rPr>
          <w:b/>
          <w:color w:val="000000"/>
          <w:sz w:val="24"/>
          <w:szCs w:val="24"/>
          <w:u w:val="single"/>
        </w:rPr>
        <w:t xml:space="preserve"> О назначении собрания гра</w:t>
      </w:r>
      <w:r>
        <w:rPr>
          <w:b/>
          <w:color w:val="000000"/>
          <w:sz w:val="24"/>
          <w:szCs w:val="24"/>
          <w:u w:val="single"/>
        </w:rPr>
        <w:t>ж</w:t>
      </w:r>
      <w:r w:rsidRPr="008E038B">
        <w:rPr>
          <w:b/>
          <w:color w:val="000000"/>
          <w:sz w:val="24"/>
          <w:szCs w:val="24"/>
          <w:u w:val="single"/>
        </w:rPr>
        <w:t xml:space="preserve">дан по инициативному проекту </w:t>
      </w:r>
      <w:r w:rsidRPr="003F6D33">
        <w:rPr>
          <w:b/>
          <w:color w:val="000000"/>
          <w:sz w:val="24"/>
          <w:szCs w:val="24"/>
          <w:u w:val="single"/>
        </w:rPr>
        <w:t>«</w:t>
      </w:r>
      <w:r w:rsidRPr="003F6D33">
        <w:rPr>
          <w:b/>
          <w:sz w:val="24"/>
          <w:szCs w:val="24"/>
          <w:u w:val="single"/>
        </w:rPr>
        <w:t>Благоустройство дворовой территории   ул. Колесова, д.1, д.3, д.7, д.9</w:t>
      </w:r>
      <w:r w:rsidRPr="003F6D33">
        <w:rPr>
          <w:b/>
          <w:color w:val="000000"/>
          <w:sz w:val="24"/>
          <w:szCs w:val="24"/>
          <w:u w:val="single"/>
        </w:rPr>
        <w:t>»</w:t>
      </w:r>
    </w:p>
    <w:p w:rsidR="00BA21CA" w:rsidRPr="00D81FA8" w:rsidRDefault="00BA21CA" w:rsidP="00BA21CA">
      <w:pPr>
        <w:jc w:val="center"/>
        <w:rPr>
          <w:b/>
          <w:szCs w:val="24"/>
          <w:u w:val="single"/>
        </w:rPr>
      </w:pPr>
    </w:p>
    <w:p w:rsidR="00BA21CA" w:rsidRPr="004B1165" w:rsidRDefault="00BA21CA" w:rsidP="00BA21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B1165">
        <w:rPr>
          <w:sz w:val="24"/>
          <w:szCs w:val="24"/>
        </w:rPr>
        <w:t xml:space="preserve">Часть 1 ст.26.1 Федерального закона от 06.10.2003 № 131-ФЗ «Об общих принципах организации местного самоуправления в Российской Федерации» устанавливает, что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4B1165">
        <w:rPr>
          <w:sz w:val="24"/>
          <w:szCs w:val="24"/>
        </w:rPr>
        <w:t>решения</w:t>
      </w:r>
      <w:proofErr w:type="gramEnd"/>
      <w:r w:rsidRPr="004B1165">
        <w:rPr>
          <w:sz w:val="24"/>
          <w:szCs w:val="24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 </w:t>
      </w:r>
      <w:proofErr w:type="gramStart"/>
      <w:r w:rsidRPr="004B1165">
        <w:rPr>
          <w:sz w:val="24"/>
          <w:szCs w:val="24"/>
        </w:rPr>
        <w:t>Часть 4 данной статьи также устанавливает, что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</w:t>
      </w:r>
      <w:proofErr w:type="gramEnd"/>
      <w:r w:rsidRPr="004B1165">
        <w:rPr>
          <w:sz w:val="24"/>
          <w:szCs w:val="24"/>
        </w:rPr>
        <w:t>, собранием или конференцией граждан решения о поддержке инициативного проекта.</w:t>
      </w:r>
    </w:p>
    <w:p w:rsidR="00BA21CA" w:rsidRPr="004B1165" w:rsidRDefault="00BA21CA" w:rsidP="00BA21C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165">
        <w:rPr>
          <w:sz w:val="24"/>
          <w:szCs w:val="24"/>
        </w:rPr>
        <w:t>В соответствии с Главой 3.1  Положения  «О порядке назначения и проведения собрания граждан в Миасском городском округе» (ред. Решения Собрания депутатов Миасского городского округа от 25.12.202</w:t>
      </w:r>
      <w:r>
        <w:rPr>
          <w:sz w:val="24"/>
          <w:szCs w:val="24"/>
        </w:rPr>
        <w:t>0</w:t>
      </w:r>
      <w:r w:rsidRPr="004B1165">
        <w:rPr>
          <w:sz w:val="24"/>
          <w:szCs w:val="24"/>
        </w:rPr>
        <w:t xml:space="preserve"> № 10) </w:t>
      </w:r>
      <w:r>
        <w:rPr>
          <w:sz w:val="24"/>
          <w:szCs w:val="24"/>
        </w:rPr>
        <w:t>заявление</w:t>
      </w:r>
      <w:r w:rsidRPr="004B1165">
        <w:rPr>
          <w:sz w:val="24"/>
          <w:szCs w:val="24"/>
        </w:rPr>
        <w:t xml:space="preserve"> о назначении собрания, в целях рассмотрения и обсуждения вопросов внесения инициативного, направляется инициативной группой в Собрание депутатов Миасского городского округа. Вопрос о назначении собрания в целях рассмотрения и обсуждения вопросов внесения инициативных проектов рассматривается Собранием депутатов округа не позднее 30 календарных дней со дня регистрации заявления в Собрании депутатов округа. В решении Собрания депутатов округа о назначении собрания  в целях рассмотрения и обсуждения вопросов внесения инициативных проектов, указываются наименование инициативного проекта, часть территории округа, на которой будет реализовываться инициативный проект, постановление администрации округа, которым определена данная территория.</w:t>
      </w:r>
    </w:p>
    <w:p w:rsidR="00BA21CA" w:rsidRDefault="00BA21CA" w:rsidP="00BA21C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BA21CA" w:rsidRDefault="00BA21CA" w:rsidP="00BA21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BA21CA" w:rsidRDefault="00BA21CA" w:rsidP="00BA21CA">
      <w:pPr>
        <w:jc w:val="both"/>
        <w:rPr>
          <w:sz w:val="24"/>
          <w:szCs w:val="24"/>
        </w:rPr>
      </w:pPr>
    </w:p>
    <w:p w:rsidR="00BA21CA" w:rsidRDefault="00BA21CA" w:rsidP="00BA21CA">
      <w:pPr>
        <w:jc w:val="both"/>
        <w:rPr>
          <w:sz w:val="24"/>
          <w:szCs w:val="24"/>
        </w:rPr>
      </w:pPr>
    </w:p>
    <w:p w:rsidR="00BA21CA" w:rsidRDefault="00BA21CA" w:rsidP="00BA21CA">
      <w:pPr>
        <w:jc w:val="center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                                        В.А. Осипова</w:t>
      </w:r>
    </w:p>
    <w:p w:rsidR="00BA21CA" w:rsidRDefault="00BA21CA" w:rsidP="00BA21CA">
      <w:pPr>
        <w:jc w:val="both"/>
        <w:rPr>
          <w:sz w:val="24"/>
          <w:szCs w:val="24"/>
        </w:rPr>
      </w:pPr>
    </w:p>
    <w:p w:rsidR="00BA21CA" w:rsidRDefault="00BA21CA" w:rsidP="00BA21CA">
      <w:pPr>
        <w:jc w:val="both"/>
        <w:rPr>
          <w:sz w:val="24"/>
          <w:szCs w:val="24"/>
        </w:rPr>
      </w:pPr>
    </w:p>
    <w:p w:rsidR="00BA21CA" w:rsidRDefault="00BA21CA" w:rsidP="00BA21CA">
      <w:pPr>
        <w:jc w:val="both"/>
        <w:rPr>
          <w:sz w:val="24"/>
          <w:szCs w:val="24"/>
        </w:rPr>
      </w:pPr>
    </w:p>
    <w:p w:rsidR="00BA21CA" w:rsidRDefault="00BA21CA" w:rsidP="00BA21CA">
      <w:pPr>
        <w:jc w:val="both"/>
        <w:rPr>
          <w:sz w:val="24"/>
          <w:szCs w:val="24"/>
        </w:rPr>
      </w:pPr>
    </w:p>
    <w:p w:rsidR="00BA21CA" w:rsidRDefault="00BA21CA" w:rsidP="00BA21CA">
      <w:pPr>
        <w:jc w:val="both"/>
        <w:rPr>
          <w:sz w:val="24"/>
          <w:szCs w:val="24"/>
        </w:rPr>
      </w:pPr>
    </w:p>
    <w:p w:rsidR="00BA21CA" w:rsidRDefault="00BA21CA" w:rsidP="00BA21CA">
      <w:pPr>
        <w:jc w:val="both"/>
        <w:rPr>
          <w:sz w:val="24"/>
          <w:szCs w:val="24"/>
        </w:rPr>
      </w:pPr>
    </w:p>
    <w:p w:rsidR="00BA21CA" w:rsidRPr="000A66DE" w:rsidRDefault="00BA21CA" w:rsidP="00BA21CA">
      <w:pPr>
        <w:jc w:val="both"/>
      </w:pPr>
      <w:proofErr w:type="spellStart"/>
      <w:r w:rsidRPr="000A66DE">
        <w:t>Ланге</w:t>
      </w:r>
      <w:proofErr w:type="spellEnd"/>
      <w:r w:rsidRPr="000A66DE">
        <w:t xml:space="preserve"> М.А.</w:t>
      </w:r>
    </w:p>
    <w:p w:rsidR="00BA21CA" w:rsidRDefault="00BA21CA" w:rsidP="00BA21CA">
      <w:pPr>
        <w:jc w:val="both"/>
      </w:pPr>
      <w:r w:rsidRPr="000A66DE">
        <w:t>572553</w:t>
      </w:r>
    </w:p>
    <w:p w:rsidR="00BA21CA" w:rsidRDefault="00BA21CA" w:rsidP="00BA21CA">
      <w:pPr>
        <w:jc w:val="both"/>
        <w:rPr>
          <w:sz w:val="24"/>
          <w:szCs w:val="24"/>
        </w:rPr>
      </w:pPr>
    </w:p>
    <w:p w:rsidR="004865EC" w:rsidRDefault="004865EC"/>
    <w:sectPr w:rsidR="004865EC" w:rsidSect="00A62723">
      <w:pgSz w:w="11906" w:h="16838"/>
      <w:pgMar w:top="567" w:right="992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19D"/>
    <w:rsid w:val="004865EC"/>
    <w:rsid w:val="00515B79"/>
    <w:rsid w:val="008A219D"/>
    <w:rsid w:val="00946D55"/>
    <w:rsid w:val="00BA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219D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8A21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A2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BA21CA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BA21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2021-02-03T11:22:00Z</dcterms:created>
  <dcterms:modified xsi:type="dcterms:W3CDTF">2021-02-04T04:52:00Z</dcterms:modified>
</cp:coreProperties>
</file>