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68" w:rsidRPr="002837B2" w:rsidRDefault="00536268" w:rsidP="00536268">
      <w:pPr>
        <w:tabs>
          <w:tab w:val="center" w:pos="4819"/>
          <w:tab w:val="left" w:pos="7994"/>
        </w:tabs>
        <w:jc w:val="center"/>
        <w:rPr>
          <w:b/>
        </w:rPr>
      </w:pPr>
      <w:r w:rsidRPr="002837B2">
        <w:rPr>
          <w:b/>
        </w:rPr>
        <w:t>ЗАКЛЮЧЕНИЕ</w:t>
      </w:r>
    </w:p>
    <w:p w:rsidR="00536268" w:rsidRPr="002837B2" w:rsidRDefault="00536268" w:rsidP="00536268">
      <w:pPr>
        <w:tabs>
          <w:tab w:val="center" w:pos="4819"/>
          <w:tab w:val="left" w:pos="7994"/>
        </w:tabs>
        <w:jc w:val="center"/>
        <w:rPr>
          <w:b/>
        </w:rPr>
      </w:pPr>
      <w:r w:rsidRPr="002837B2">
        <w:rPr>
          <w:b/>
        </w:rPr>
        <w:t>о результатах публичных слушаний</w:t>
      </w:r>
    </w:p>
    <w:p w:rsidR="00536268" w:rsidRPr="002837B2" w:rsidRDefault="00536268" w:rsidP="00536268">
      <w:pPr>
        <w:tabs>
          <w:tab w:val="left" w:pos="3495"/>
        </w:tabs>
        <w:ind w:firstLine="709"/>
        <w:jc w:val="both"/>
        <w:rPr>
          <w:rStyle w:val="a4"/>
          <w:rFonts w:ascii="Times New Roman" w:hAnsi="Times New Roman"/>
          <w:color w:val="000000"/>
          <w:sz w:val="24"/>
          <w:szCs w:val="24"/>
          <w:u w:val="single"/>
          <w:lang w:val="ru-RU"/>
        </w:rPr>
      </w:pPr>
    </w:p>
    <w:p w:rsidR="00536268" w:rsidRPr="00EE7089" w:rsidRDefault="00536268" w:rsidP="00536268">
      <w:pPr>
        <w:tabs>
          <w:tab w:val="left" w:pos="6165"/>
        </w:tabs>
        <w:suppressAutoHyphens/>
        <w:jc w:val="both"/>
      </w:pPr>
      <w:r w:rsidRPr="00EE7089">
        <w:rPr>
          <w:b/>
          <w:u w:val="single"/>
        </w:rPr>
        <w:t>Время и место проведения публичных слушаний:</w:t>
      </w:r>
      <w:r w:rsidRPr="00EE7089">
        <w:rPr>
          <w:b/>
        </w:rPr>
        <w:t xml:space="preserve"> </w:t>
      </w:r>
      <w:r w:rsidRPr="00EE7089">
        <w:t>17.12.2020 г., в 17-00, в конференц-зале Администрации Миасского городского округа по адресу: г. Миасс,</w:t>
      </w:r>
      <w:r w:rsidRPr="00EE7089">
        <w:rPr>
          <w:rStyle w:val="a4"/>
          <w:rFonts w:ascii="Times New Roman" w:hAnsi="Times New Roman"/>
          <w:color w:val="000000"/>
          <w:sz w:val="24"/>
          <w:szCs w:val="24"/>
          <w:lang w:val="ru-RU"/>
        </w:rPr>
        <w:t xml:space="preserve"> пр. Автозаводцев, 55</w:t>
      </w:r>
      <w:r w:rsidRPr="00EE7089">
        <w:t xml:space="preserve">.   </w:t>
      </w:r>
      <w:r w:rsidRPr="00EE7089">
        <w:rPr>
          <w:b/>
        </w:rPr>
        <w:t xml:space="preserve">                                     </w:t>
      </w:r>
    </w:p>
    <w:p w:rsidR="00536268" w:rsidRPr="00EE7089" w:rsidRDefault="00536268" w:rsidP="00536268">
      <w:pPr>
        <w:tabs>
          <w:tab w:val="left" w:pos="6165"/>
        </w:tabs>
        <w:suppressAutoHyphens/>
        <w:jc w:val="both"/>
      </w:pPr>
      <w:r w:rsidRPr="00EE7089">
        <w:rPr>
          <w:b/>
          <w:u w:val="single"/>
        </w:rPr>
        <w:t>Оповещение о проведении слушаний:</w:t>
      </w:r>
      <w:r w:rsidRPr="00EE7089">
        <w:t xml:space="preserve"> </w:t>
      </w:r>
      <w:proofErr w:type="gramStart"/>
      <w:r w:rsidRPr="00EE7089">
        <w:t>Решение Собрания депутатов Миасского городского округа от 27.11.2020 г.  №7 «О назначении публичных слушаний по вопросу «О бюджете Миасского городского округа на 2021 год и на плановый период 2022 и 2023 годов» было опубликовано в установленном порядке -  размещено в сети Интернет на официальном сайте Собрания депутатов МГО и на официальном сайте газеты «Миасский рабочий».</w:t>
      </w:r>
      <w:proofErr w:type="gramEnd"/>
      <w:r w:rsidRPr="00EE7089">
        <w:t xml:space="preserve"> Вместе с указанным Решением был размещен подлежащий рассмотрению на слушаниях проект решения Собрания депутатов Миасского городского округа.</w:t>
      </w:r>
    </w:p>
    <w:p w:rsidR="00536268" w:rsidRPr="00EE7089" w:rsidRDefault="00536268" w:rsidP="00536268">
      <w:pPr>
        <w:tabs>
          <w:tab w:val="left" w:pos="6165"/>
        </w:tabs>
        <w:suppressAutoHyphens/>
        <w:jc w:val="both"/>
      </w:pPr>
      <w:r w:rsidRPr="00EE7089">
        <w:rPr>
          <w:b/>
          <w:u w:val="single"/>
        </w:rPr>
        <w:t>Комиссия по подготовке и проведению публичных слушаний (далее – Комиссия):</w:t>
      </w:r>
      <w:r w:rsidRPr="00EE7089">
        <w:t xml:space="preserve"> Персональный состав комиссии назначен Решением Собрания депутатов Миасского городского округа от 27.11.2020 г.  №7, на организационном заседании комиссии 27.11.2020 г. назначены председателем комиссии и председательствующим на публичных слушаниях Проскурин Д.Г., секретарем </w:t>
      </w:r>
      <w:proofErr w:type="spellStart"/>
      <w:r w:rsidRPr="00EE7089">
        <w:t>Букреева</w:t>
      </w:r>
      <w:proofErr w:type="spellEnd"/>
      <w:r w:rsidRPr="00EE7089">
        <w:t xml:space="preserve"> Ю.В.</w:t>
      </w:r>
    </w:p>
    <w:p w:rsidR="00536268" w:rsidRPr="00EE7089" w:rsidRDefault="00536268" w:rsidP="00536268">
      <w:pPr>
        <w:tabs>
          <w:tab w:val="left" w:pos="6165"/>
        </w:tabs>
        <w:suppressAutoHyphens/>
        <w:jc w:val="both"/>
      </w:pPr>
      <w:r w:rsidRPr="00EE7089">
        <w:rPr>
          <w:b/>
          <w:u w:val="single"/>
        </w:rPr>
        <w:t>Порядок подачи предложений и замечаний по рассматриваемому на слушаниях вопросу:</w:t>
      </w:r>
      <w:r w:rsidRPr="00EE7089">
        <w:t xml:space="preserve"> приведен в Решении Собрания депутатов Миасского городского округа от 27.11.2020 г.  №7.</w:t>
      </w:r>
    </w:p>
    <w:p w:rsidR="00536268" w:rsidRPr="00EE7089" w:rsidRDefault="00536268" w:rsidP="00536268">
      <w:pPr>
        <w:tabs>
          <w:tab w:val="left" w:pos="6165"/>
        </w:tabs>
        <w:suppressAutoHyphens/>
        <w:jc w:val="both"/>
      </w:pPr>
      <w:r w:rsidRPr="00EE7089">
        <w:rPr>
          <w:b/>
          <w:u w:val="single"/>
        </w:rPr>
        <w:t>Сведения о протоколе публичных слушаний:</w:t>
      </w:r>
      <w:r w:rsidRPr="00EE7089">
        <w:t xml:space="preserve"> На публичных слушаниях велся протокол публичных слушаний, который оформлен и подписан председателем и секретарем слушаний.</w:t>
      </w:r>
    </w:p>
    <w:p w:rsidR="00536268" w:rsidRPr="00EE7089" w:rsidRDefault="00536268" w:rsidP="00536268">
      <w:pPr>
        <w:tabs>
          <w:tab w:val="left" w:pos="6165"/>
        </w:tabs>
        <w:rPr>
          <w:u w:val="single"/>
        </w:rPr>
      </w:pPr>
      <w:r w:rsidRPr="00EE7089">
        <w:rPr>
          <w:b/>
          <w:u w:val="single"/>
        </w:rPr>
        <w:t>Обобщенная информация о поступивших предложениях, замечаниях, рекомендациях (</w:t>
      </w:r>
      <w:r w:rsidR="004B4620">
        <w:rPr>
          <w:b/>
          <w:u w:val="single"/>
        </w:rPr>
        <w:t>прилагается</w:t>
      </w:r>
      <w:r w:rsidR="00005E00">
        <w:rPr>
          <w:b/>
          <w:u w:val="single"/>
        </w:rPr>
        <w:t>)</w:t>
      </w:r>
      <w:r w:rsidR="004B4620">
        <w:rPr>
          <w:b/>
          <w:u w:val="single"/>
        </w:rPr>
        <w:t xml:space="preserve">, </w:t>
      </w:r>
      <w:r w:rsidRPr="00EE7089">
        <w:rPr>
          <w:b/>
          <w:u w:val="single"/>
        </w:rPr>
        <w:t>опубликована в сетевом издании «Миасский рабочий» и на официальных сайтах Администрации МГО и Собрания депутатов МГО).</w:t>
      </w:r>
    </w:p>
    <w:p w:rsidR="00536268" w:rsidRPr="00EE7089" w:rsidRDefault="00536268" w:rsidP="00536268">
      <w:pPr>
        <w:pStyle w:val="a5"/>
        <w:rPr>
          <w:b/>
          <w:u w:val="single"/>
        </w:rPr>
      </w:pPr>
      <w:r w:rsidRPr="00EE7089">
        <w:rPr>
          <w:b/>
          <w:u w:val="single"/>
        </w:rPr>
        <w:t>Выводы Комиссии:</w:t>
      </w:r>
    </w:p>
    <w:p w:rsidR="00536268" w:rsidRPr="00EE7089" w:rsidRDefault="00536268" w:rsidP="00536268">
      <w:pPr>
        <w:pStyle w:val="a6"/>
        <w:numPr>
          <w:ilvl w:val="0"/>
          <w:numId w:val="1"/>
        </w:numPr>
        <w:tabs>
          <w:tab w:val="left" w:pos="993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7089">
        <w:rPr>
          <w:rFonts w:ascii="Times New Roman" w:hAnsi="Times New Roman"/>
          <w:sz w:val="24"/>
          <w:szCs w:val="24"/>
        </w:rPr>
        <w:t>Публичные слушания, проведенные 17.12.2020 г. на основании Решения Собрания депутатов Миасского городского округа от 27.11.2020 г.  №7 считать состоявшимися и соответствующими Решению Собрания депутатов Решение Собрания депутатов Миасского городского округа от 25.03.2016 г. №3 «Об утверждении Положения «О порядке организации и проведения публичных слушаний в Миасском городском округе».</w:t>
      </w:r>
    </w:p>
    <w:p w:rsidR="00536268" w:rsidRPr="00EE7089" w:rsidRDefault="00536268" w:rsidP="00536268">
      <w:pPr>
        <w:pStyle w:val="a6"/>
        <w:numPr>
          <w:ilvl w:val="0"/>
          <w:numId w:val="1"/>
        </w:numPr>
        <w:tabs>
          <w:tab w:val="left" w:pos="993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7089">
        <w:rPr>
          <w:rFonts w:ascii="Times New Roman" w:hAnsi="Times New Roman"/>
          <w:sz w:val="24"/>
          <w:szCs w:val="24"/>
        </w:rPr>
        <w:t>Направить в Собрание депутатов Миасского городского округа настоящее заключение о результатах публичных слушаний и протокол публичных слушаний для принятия решения.</w:t>
      </w:r>
    </w:p>
    <w:p w:rsidR="00536268" w:rsidRPr="00EE7089" w:rsidRDefault="00536268" w:rsidP="00536268">
      <w:pPr>
        <w:pStyle w:val="a6"/>
        <w:numPr>
          <w:ilvl w:val="0"/>
          <w:numId w:val="1"/>
        </w:numPr>
        <w:tabs>
          <w:tab w:val="left" w:pos="993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7089">
        <w:rPr>
          <w:rFonts w:ascii="Times New Roman" w:hAnsi="Times New Roman"/>
          <w:sz w:val="24"/>
          <w:szCs w:val="24"/>
        </w:rPr>
        <w:t>Направить Главе Миасского городского округа настоящее заключение для принятия мер по реализации в течение 2021 года мероприятий, изложенных в обобщенной информации о поступивших предложениях, замечаниях, рекомендациях.</w:t>
      </w:r>
    </w:p>
    <w:p w:rsidR="00536268" w:rsidRPr="00EE7089" w:rsidRDefault="00536268" w:rsidP="00536268">
      <w:pPr>
        <w:pStyle w:val="a6"/>
        <w:numPr>
          <w:ilvl w:val="0"/>
          <w:numId w:val="1"/>
        </w:numPr>
        <w:tabs>
          <w:tab w:val="left" w:pos="993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7089">
        <w:rPr>
          <w:rFonts w:ascii="Times New Roman" w:hAnsi="Times New Roman"/>
          <w:sz w:val="24"/>
          <w:szCs w:val="24"/>
        </w:rPr>
        <w:t>Направить Главе Миасского городского округа протокол публичных слушаний для рассмотрения и изучения вопросов, поставленных участниками в ходе проведения публичных слушаний.</w:t>
      </w:r>
    </w:p>
    <w:p w:rsidR="00536268" w:rsidRPr="00EE7089" w:rsidRDefault="00536268" w:rsidP="00536268">
      <w:pPr>
        <w:pStyle w:val="a6"/>
        <w:numPr>
          <w:ilvl w:val="0"/>
          <w:numId w:val="1"/>
        </w:numPr>
        <w:tabs>
          <w:tab w:val="left" w:pos="993"/>
        </w:tabs>
        <w:suppressAutoHyphens/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E7089">
        <w:rPr>
          <w:rFonts w:ascii="Times New Roman" w:hAnsi="Times New Roman"/>
          <w:sz w:val="24"/>
          <w:szCs w:val="24"/>
        </w:rPr>
        <w:t xml:space="preserve">Настоящее заключение опубликовать в порядке, установленном для официального опубликования муниципальных правовых актов, иной официальной информации, и разместить на официальном сайте Собрания депутатов Миасского городского округа </w:t>
      </w:r>
      <w:hyperlink r:id="rId7" w:history="1">
        <w:r w:rsidRPr="00EE7089">
          <w:rPr>
            <w:rStyle w:val="a9"/>
            <w:rFonts w:ascii="Times New Roman" w:hAnsi="Times New Roman"/>
            <w:sz w:val="24"/>
            <w:szCs w:val="24"/>
          </w:rPr>
          <w:t>www.duma-miass.ru</w:t>
        </w:r>
      </w:hyperlink>
      <w:r w:rsidRPr="00EE7089">
        <w:rPr>
          <w:rFonts w:ascii="Times New Roman" w:hAnsi="Times New Roman"/>
          <w:sz w:val="24"/>
          <w:szCs w:val="24"/>
        </w:rPr>
        <w:t>.</w:t>
      </w:r>
    </w:p>
    <w:p w:rsidR="00536268" w:rsidRPr="00EE7089" w:rsidRDefault="00536268" w:rsidP="00536268">
      <w:pPr>
        <w:rPr>
          <w:lang w:eastAsia="en-US"/>
        </w:rPr>
      </w:pPr>
    </w:p>
    <w:p w:rsidR="00536268" w:rsidRPr="00EE7089" w:rsidRDefault="00536268" w:rsidP="00536268">
      <w:pPr>
        <w:rPr>
          <w:lang w:eastAsia="en-US"/>
        </w:rPr>
      </w:pPr>
    </w:p>
    <w:p w:rsidR="00536268" w:rsidRPr="00EE7089" w:rsidRDefault="00536268" w:rsidP="00536268">
      <w:pPr>
        <w:rPr>
          <w:lang w:eastAsia="en-US"/>
        </w:rPr>
      </w:pPr>
    </w:p>
    <w:p w:rsidR="00536268" w:rsidRPr="00EE7089" w:rsidRDefault="00536268" w:rsidP="00536268">
      <w:pPr>
        <w:rPr>
          <w:lang w:eastAsia="en-US"/>
        </w:rPr>
      </w:pPr>
      <w:r w:rsidRPr="00EE7089">
        <w:rPr>
          <w:lang w:eastAsia="en-US"/>
        </w:rPr>
        <w:t xml:space="preserve">Председательствующий </w:t>
      </w:r>
    </w:p>
    <w:p w:rsidR="00536268" w:rsidRPr="00EE7089" w:rsidRDefault="00536268" w:rsidP="00536268">
      <w:pPr>
        <w:tabs>
          <w:tab w:val="left" w:pos="7797"/>
        </w:tabs>
      </w:pPr>
      <w:r w:rsidRPr="00EE7089">
        <w:rPr>
          <w:lang w:eastAsia="en-US"/>
        </w:rPr>
        <w:t xml:space="preserve">на публичных слушаниях                                                                                                   </w:t>
      </w:r>
      <w:r>
        <w:rPr>
          <w:lang w:eastAsia="en-US"/>
        </w:rPr>
        <w:t xml:space="preserve">   </w:t>
      </w:r>
      <w:r w:rsidRPr="00EE7089">
        <w:rPr>
          <w:lang w:eastAsia="en-US"/>
        </w:rPr>
        <w:t xml:space="preserve">   </w:t>
      </w:r>
      <w:bookmarkStart w:id="0" w:name="_GoBack"/>
      <w:bookmarkEnd w:id="0"/>
      <w:r w:rsidRPr="00EE7089">
        <w:rPr>
          <w:lang w:eastAsia="en-US"/>
        </w:rPr>
        <w:t>Д.Г. Проскурин</w:t>
      </w:r>
    </w:p>
    <w:p w:rsidR="002F67B3" w:rsidRDefault="002F67B3"/>
    <w:sectPr w:rsidR="002F67B3" w:rsidSect="00536268">
      <w:headerReference w:type="default" r:id="rId8"/>
      <w:pgSz w:w="11906" w:h="16838"/>
      <w:pgMar w:top="709" w:right="566" w:bottom="851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B1E" w:rsidRDefault="00BF5B1E" w:rsidP="00BF5B1E">
      <w:r>
        <w:separator/>
      </w:r>
    </w:p>
  </w:endnote>
  <w:endnote w:type="continuationSeparator" w:id="0">
    <w:p w:rsidR="00BF5B1E" w:rsidRDefault="00BF5B1E" w:rsidP="00BF5B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B1E" w:rsidRDefault="00BF5B1E" w:rsidP="00BF5B1E">
      <w:r>
        <w:separator/>
      </w:r>
    </w:p>
  </w:footnote>
  <w:footnote w:type="continuationSeparator" w:id="0">
    <w:p w:rsidR="00BF5B1E" w:rsidRDefault="00BF5B1E" w:rsidP="00BF5B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D06" w:rsidRDefault="00005E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E487A"/>
    <w:multiLevelType w:val="hybridMultilevel"/>
    <w:tmpl w:val="DA20A838"/>
    <w:lvl w:ilvl="0" w:tplc="CDBADC2A">
      <w:start w:val="1"/>
      <w:numFmt w:val="decimal"/>
      <w:lvlText w:val="%1."/>
      <w:lvlJc w:val="left"/>
      <w:pPr>
        <w:ind w:left="151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268"/>
    <w:rsid w:val="00005E00"/>
    <w:rsid w:val="002F67B3"/>
    <w:rsid w:val="00312829"/>
    <w:rsid w:val="004B4620"/>
    <w:rsid w:val="00536268"/>
    <w:rsid w:val="00BF5B1E"/>
    <w:rsid w:val="00FE0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36268"/>
    <w:pPr>
      <w:jc w:val="both"/>
    </w:pPr>
    <w:rPr>
      <w:rFonts w:ascii="Verdana" w:hAnsi="Verdana"/>
      <w:sz w:val="28"/>
      <w:szCs w:val="20"/>
      <w:lang w:val="en-US" w:eastAsia="en-US"/>
    </w:rPr>
  </w:style>
  <w:style w:type="character" w:customStyle="1" w:styleId="a4">
    <w:name w:val="Основной текст Знак"/>
    <w:basedOn w:val="a0"/>
    <w:link w:val="a3"/>
    <w:rsid w:val="00536268"/>
    <w:rPr>
      <w:rFonts w:ascii="Verdana" w:eastAsia="Times New Roman" w:hAnsi="Verdana" w:cs="Times New Roman"/>
      <w:sz w:val="28"/>
      <w:szCs w:val="20"/>
      <w:lang w:val="en-US"/>
    </w:rPr>
  </w:style>
  <w:style w:type="paragraph" w:styleId="a5">
    <w:name w:val="No Spacing"/>
    <w:uiPriority w:val="1"/>
    <w:qFormat/>
    <w:rsid w:val="00536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5362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unhideWhenUsed/>
    <w:rsid w:val="0053626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62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5362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uma-mias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467</Words>
  <Characters>2665</Characters>
  <Application>Microsoft Office Word</Application>
  <DocSecurity>0</DocSecurity>
  <Lines>22</Lines>
  <Paragraphs>6</Paragraphs>
  <ScaleCrop>false</ScaleCrop>
  <Company/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User</cp:lastModifiedBy>
  <cp:revision>4</cp:revision>
  <dcterms:created xsi:type="dcterms:W3CDTF">2020-12-23T09:04:00Z</dcterms:created>
  <dcterms:modified xsi:type="dcterms:W3CDTF">2020-12-24T06:22:00Z</dcterms:modified>
</cp:coreProperties>
</file>