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D2" w:rsidRDefault="000471D2" w:rsidP="000471D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471D2" w:rsidRDefault="000471D2" w:rsidP="000471D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5169" w:rsidRDefault="000163C1" w:rsidP="00155169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 xml:space="preserve">ВТОРАЯ </w:t>
      </w:r>
      <w:r w:rsidR="000471D2">
        <w:rPr>
          <w:sz w:val="24"/>
        </w:rPr>
        <w:t>С</w:t>
      </w:r>
      <w:r w:rsidR="000471D2">
        <w:rPr>
          <w:bCs/>
          <w:sz w:val="24"/>
          <w:szCs w:val="24"/>
        </w:rPr>
        <w:t xml:space="preserve">ЕССИЯ СОБРАНИЯ  ДЕПУТАТОВ МИАССКОГО </w:t>
      </w:r>
    </w:p>
    <w:p w:rsidR="000471D2" w:rsidRDefault="000471D2" w:rsidP="00155169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0471D2" w:rsidRDefault="000471D2" w:rsidP="000471D2">
      <w:pPr>
        <w:jc w:val="right"/>
        <w:rPr>
          <w:sz w:val="24"/>
        </w:rPr>
      </w:pPr>
    </w:p>
    <w:p w:rsidR="000471D2" w:rsidRDefault="000471D2" w:rsidP="000471D2">
      <w:pPr>
        <w:jc w:val="center"/>
        <w:rPr>
          <w:sz w:val="24"/>
        </w:rPr>
      </w:pPr>
      <w:r>
        <w:rPr>
          <w:sz w:val="24"/>
        </w:rPr>
        <w:t>РЕШЕНИЕ №</w:t>
      </w:r>
      <w:r w:rsidR="000163C1">
        <w:rPr>
          <w:sz w:val="24"/>
        </w:rPr>
        <w:t>3</w:t>
      </w:r>
    </w:p>
    <w:p w:rsidR="000471D2" w:rsidRDefault="000471D2" w:rsidP="000471D2">
      <w:pPr>
        <w:jc w:val="right"/>
        <w:rPr>
          <w:sz w:val="24"/>
          <w:szCs w:val="24"/>
        </w:rPr>
      </w:pPr>
      <w:r>
        <w:rPr>
          <w:sz w:val="24"/>
        </w:rPr>
        <w:t xml:space="preserve">от   </w:t>
      </w:r>
      <w:r w:rsidR="000163C1">
        <w:rPr>
          <w:sz w:val="24"/>
        </w:rPr>
        <w:t>23.10.</w:t>
      </w:r>
      <w:r>
        <w:rPr>
          <w:sz w:val="24"/>
        </w:rPr>
        <w:t>2020 г.</w:t>
      </w:r>
    </w:p>
    <w:p w:rsidR="000471D2" w:rsidRDefault="006702DE" w:rsidP="000471D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2.25pt;width:268.7pt;height:49.2pt;z-index:251658240" strokecolor="white">
            <v:textbox style="mso-next-textbox:#_x0000_s1028">
              <w:txbxContent>
                <w:p w:rsidR="000471D2" w:rsidRPr="00DD4AA5" w:rsidRDefault="000471D2" w:rsidP="000471D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«Об исполнении бюджета Миасского городского округа за 2019 год»</w:t>
                  </w:r>
                </w:p>
                <w:p w:rsidR="000471D2" w:rsidRPr="00284E99" w:rsidRDefault="000471D2" w:rsidP="000471D2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71D2" w:rsidRPr="00047D55" w:rsidRDefault="000471D2" w:rsidP="000471D2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471D2" w:rsidRDefault="000471D2" w:rsidP="000471D2">
      <w:pPr>
        <w:pStyle w:val="ConsPlusTitle"/>
        <w:widowControl/>
        <w:jc w:val="center"/>
      </w:pPr>
    </w:p>
    <w:p w:rsidR="000471D2" w:rsidRDefault="000471D2" w:rsidP="000471D2">
      <w:pPr>
        <w:pStyle w:val="ConsPlusTitle"/>
        <w:widowControl/>
        <w:jc w:val="center"/>
      </w:pPr>
    </w:p>
    <w:p w:rsidR="000471D2" w:rsidRDefault="000471D2" w:rsidP="000471D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471D2" w:rsidRPr="00DD4AA5" w:rsidRDefault="000471D2" w:rsidP="000471D2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«Об исполнении бюджета Миасского городского округа за 2019 год», учитывая рекомендации постоянной комиссии по вопросам экономической и бюджетной политики,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                                      от 25.03.2016</w:t>
      </w:r>
      <w:proofErr w:type="gramEnd"/>
      <w:r>
        <w:rPr>
          <w:color w:val="000000"/>
          <w:spacing w:val="-2"/>
          <w:sz w:val="24"/>
          <w:szCs w:val="24"/>
        </w:rPr>
        <w:t xml:space="preserve">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0471D2" w:rsidRPr="00955BB0" w:rsidRDefault="000471D2" w:rsidP="000471D2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>
        <w:rPr>
          <w:rFonts w:ascii="Times New Roman" w:hAnsi="Times New Roman"/>
          <w:szCs w:val="24"/>
        </w:rPr>
        <w:t>13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11.2020</w:t>
      </w:r>
      <w:r w:rsidRPr="006A032A">
        <w:rPr>
          <w:rFonts w:ascii="Times New Roman" w:hAnsi="Times New Roman"/>
          <w:szCs w:val="24"/>
        </w:rPr>
        <w:t xml:space="preserve"> г., с 1</w:t>
      </w: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.00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0471D2" w:rsidRPr="006A032A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«Об исполнении бюджета Миасского городского округа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A032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8C3050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0471D2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471D2"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r w:rsidR="000471D2">
        <w:rPr>
          <w:rFonts w:ascii="Times New Roman" w:hAnsi="Times New Roman"/>
          <w:szCs w:val="24"/>
        </w:rPr>
        <w:t>Тонких Г.М</w:t>
      </w:r>
      <w:r w:rsidR="000471D2"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0471D2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0471D2" w:rsidRPr="006A032A">
        <w:rPr>
          <w:rFonts w:ascii="Times New Roman" w:hAnsi="Times New Roman"/>
          <w:szCs w:val="24"/>
        </w:rPr>
        <w:t xml:space="preserve">) </w:t>
      </w:r>
      <w:r w:rsidR="000471D2">
        <w:rPr>
          <w:rFonts w:ascii="Times New Roman" w:hAnsi="Times New Roman"/>
          <w:szCs w:val="24"/>
        </w:rPr>
        <w:t>Нечаева Г.В</w:t>
      </w:r>
      <w:r w:rsidR="000471D2" w:rsidRPr="006A032A">
        <w:rPr>
          <w:rFonts w:ascii="Times New Roman" w:hAnsi="Times New Roman"/>
          <w:szCs w:val="24"/>
        </w:rPr>
        <w:t xml:space="preserve">., </w:t>
      </w:r>
      <w:r w:rsidR="000471D2">
        <w:rPr>
          <w:rFonts w:ascii="Times New Roman" w:hAnsi="Times New Roman"/>
          <w:szCs w:val="24"/>
        </w:rPr>
        <w:t>заместитель Главы Миасского городского округа (</w:t>
      </w:r>
      <w:r w:rsidR="000471D2"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 w:rsidR="000471D2">
        <w:rPr>
          <w:rFonts w:ascii="Times New Roman" w:hAnsi="Times New Roman"/>
          <w:szCs w:val="24"/>
        </w:rPr>
        <w:t>)</w:t>
      </w:r>
      <w:r w:rsidR="000471D2" w:rsidRPr="006A032A">
        <w:rPr>
          <w:rFonts w:ascii="Times New Roman" w:hAnsi="Times New Roman"/>
          <w:szCs w:val="24"/>
        </w:rPr>
        <w:t>;</w:t>
      </w:r>
    </w:p>
    <w:p w:rsidR="000471D2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C04202">
        <w:rPr>
          <w:rFonts w:ascii="Times New Roman" w:hAnsi="Times New Roman"/>
          <w:szCs w:val="24"/>
        </w:rPr>
        <w:t>Букреева</w:t>
      </w:r>
      <w:proofErr w:type="spellEnd"/>
      <w:r w:rsidR="00C04202"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 w:rsidR="00C04202">
        <w:rPr>
          <w:rFonts w:ascii="Times New Roman" w:hAnsi="Times New Roman"/>
          <w:szCs w:val="24"/>
        </w:rPr>
        <w:t>главный специалист</w:t>
      </w:r>
      <w:r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0471D2" w:rsidRPr="006A032A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«Об исполнении бюджета Миа</w:t>
      </w:r>
      <w:r>
        <w:rPr>
          <w:sz w:val="24"/>
          <w:szCs w:val="24"/>
        </w:rPr>
        <w:t>сского городского округа за 2019</w:t>
      </w:r>
      <w:r w:rsidRPr="006A032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«Об исполнении бюджета Миасского городского округа за 201</w:t>
      </w:r>
      <w:r>
        <w:rPr>
          <w:sz w:val="24"/>
          <w:szCs w:val="24"/>
        </w:rPr>
        <w:t>9</w:t>
      </w:r>
      <w:r w:rsidRPr="006A032A">
        <w:rPr>
          <w:sz w:val="24"/>
          <w:szCs w:val="24"/>
        </w:rPr>
        <w:t xml:space="preserve"> год» в установленном порядке и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 w:rsidR="00B04471"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13.11.2020</w:t>
      </w:r>
      <w:r w:rsidRPr="006A032A">
        <w:rPr>
          <w:sz w:val="24"/>
          <w:szCs w:val="24"/>
        </w:rPr>
        <w:t xml:space="preserve"> г., контактный телефон                57-35-55 (</w:t>
      </w:r>
      <w:proofErr w:type="spellStart"/>
      <w:r w:rsidR="006E021E">
        <w:rPr>
          <w:sz w:val="24"/>
          <w:szCs w:val="24"/>
        </w:rPr>
        <w:t>Букреева</w:t>
      </w:r>
      <w:proofErr w:type="spellEnd"/>
      <w:r w:rsidR="006E021E"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0471D2" w:rsidRPr="004C5E47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>8. Контроль исполнения Решения возложить на постоянную комиссию по вопросам экономической и бюджетной политики.</w:t>
      </w:r>
    </w:p>
    <w:p w:rsidR="000471D2" w:rsidRPr="004C5E47" w:rsidRDefault="000471D2" w:rsidP="000471D2">
      <w:pPr>
        <w:ind w:right="-2" w:firstLine="700"/>
        <w:jc w:val="both"/>
        <w:rPr>
          <w:sz w:val="24"/>
          <w:szCs w:val="24"/>
        </w:rPr>
      </w:pPr>
    </w:p>
    <w:p w:rsidR="000471D2" w:rsidRPr="004C5E47" w:rsidRDefault="000471D2" w:rsidP="000471D2">
      <w:pPr>
        <w:ind w:right="-2"/>
        <w:jc w:val="both"/>
        <w:rPr>
          <w:sz w:val="24"/>
          <w:szCs w:val="24"/>
        </w:rPr>
      </w:pPr>
    </w:p>
    <w:p w:rsidR="000471D2" w:rsidRPr="004C5E47" w:rsidRDefault="000471D2" w:rsidP="000471D2">
      <w:pPr>
        <w:ind w:right="-2"/>
        <w:jc w:val="both"/>
        <w:rPr>
          <w:sz w:val="24"/>
          <w:szCs w:val="24"/>
        </w:rPr>
      </w:pPr>
    </w:p>
    <w:p w:rsidR="000471D2" w:rsidRPr="004C5E47" w:rsidRDefault="000471D2" w:rsidP="000471D2">
      <w:pPr>
        <w:ind w:firstLine="567"/>
        <w:mirrorIndents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0471D2" w:rsidRDefault="000471D2" w:rsidP="000471D2">
      <w:pPr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163C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Д.Г. Проск</w:t>
      </w:r>
      <w:r w:rsidR="000163C1">
        <w:rPr>
          <w:sz w:val="24"/>
          <w:szCs w:val="24"/>
        </w:rPr>
        <w:t>у</w:t>
      </w:r>
      <w:r>
        <w:rPr>
          <w:sz w:val="24"/>
          <w:szCs w:val="24"/>
        </w:rPr>
        <w:t>рин</w:t>
      </w: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514985" w:rsidRDefault="00514985"/>
    <w:sectPr w:rsidR="00514985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D2"/>
    <w:rsid w:val="000163C1"/>
    <w:rsid w:val="000471D2"/>
    <w:rsid w:val="00155169"/>
    <w:rsid w:val="004439A9"/>
    <w:rsid w:val="00514985"/>
    <w:rsid w:val="00570CAF"/>
    <w:rsid w:val="006702DE"/>
    <w:rsid w:val="006E021E"/>
    <w:rsid w:val="007F753C"/>
    <w:rsid w:val="00816022"/>
    <w:rsid w:val="00865094"/>
    <w:rsid w:val="008C3050"/>
    <w:rsid w:val="008D0284"/>
    <w:rsid w:val="009B361A"/>
    <w:rsid w:val="00B04471"/>
    <w:rsid w:val="00B51CAC"/>
    <w:rsid w:val="00BD53C5"/>
    <w:rsid w:val="00C04202"/>
    <w:rsid w:val="00E9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471D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0471D2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04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7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0471D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471D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2020-10-26T04:02:00Z</cp:lastPrinted>
  <dcterms:created xsi:type="dcterms:W3CDTF">2020-10-16T06:19:00Z</dcterms:created>
  <dcterms:modified xsi:type="dcterms:W3CDTF">2020-10-26T06:14:00Z</dcterms:modified>
</cp:coreProperties>
</file>