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CF5" w:rsidRPr="00240CF5" w:rsidRDefault="00240CF5" w:rsidP="00240CF5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240CF5">
        <w:rPr>
          <w:rFonts w:ascii="Arial" w:eastAsia="Times New Roman" w:hAnsi="Arial" w:cs="Arial"/>
          <w:b/>
          <w:bCs/>
          <w:color w:val="010A63"/>
          <w:sz w:val="16"/>
          <w:szCs w:val="16"/>
          <w:lang w:eastAsia="ru-RU"/>
        </w:rPr>
        <w:t xml:space="preserve">Депутат Евгений </w:t>
      </w:r>
      <w:proofErr w:type="spellStart"/>
      <w:r w:rsidRPr="00240CF5">
        <w:rPr>
          <w:rFonts w:ascii="Arial" w:eastAsia="Times New Roman" w:hAnsi="Arial" w:cs="Arial"/>
          <w:b/>
          <w:bCs/>
          <w:color w:val="010A63"/>
          <w:sz w:val="16"/>
          <w:szCs w:val="16"/>
          <w:lang w:eastAsia="ru-RU"/>
        </w:rPr>
        <w:t>Субачев</w:t>
      </w:r>
      <w:proofErr w:type="spellEnd"/>
      <w:r w:rsidRPr="00240CF5">
        <w:rPr>
          <w:rFonts w:ascii="Arial" w:eastAsia="Times New Roman" w:hAnsi="Arial" w:cs="Arial"/>
          <w:b/>
          <w:bCs/>
          <w:color w:val="010A63"/>
          <w:sz w:val="16"/>
          <w:szCs w:val="16"/>
          <w:lang w:eastAsia="ru-RU"/>
        </w:rPr>
        <w:t xml:space="preserve"> вместе с жителями Миасса открывает новые перспективы для округа</w:t>
      </w:r>
    </w:p>
    <w:p w:rsidR="00240CF5" w:rsidRPr="00240CF5" w:rsidRDefault="00240CF5" w:rsidP="00240CF5">
      <w:pPr>
        <w:spacing w:after="0" w:line="240" w:lineRule="auto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40CF5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В своей работе депутат по избирательному округу № 11, секретарь </w:t>
      </w:r>
      <w:proofErr w:type="spellStart"/>
      <w:r w:rsidRPr="00240CF5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миасского</w:t>
      </w:r>
      <w:proofErr w:type="spellEnd"/>
      <w:r w:rsidRPr="00240CF5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 местного отделения партии "Единая Россия" Евгений </w:t>
      </w:r>
      <w:proofErr w:type="spellStart"/>
      <w:r w:rsidRPr="00240CF5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Субачев</w:t>
      </w:r>
      <w:proofErr w:type="spellEnd"/>
      <w:r w:rsidRPr="00240CF5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 всегда опирается на пожелания жителей и старается максимально их реализовывать, направляя денежные средства на решение наиболее актуальных и злободневных проблем</w:t>
      </w:r>
    </w:p>
    <w:p w:rsidR="00240CF5" w:rsidRPr="00240CF5" w:rsidRDefault="00240CF5" w:rsidP="00240CF5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W w:w="3938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415"/>
      </w:tblGrid>
      <w:tr w:rsidR="00240CF5" w:rsidRPr="00240CF5" w:rsidTr="00240C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240CF5" w:rsidRPr="00240CF5" w:rsidRDefault="00240CF5" w:rsidP="00240C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</w:tbl>
    <w:p w:rsidR="00240CF5" w:rsidRPr="00240CF5" w:rsidRDefault="00240CF5" w:rsidP="00240CF5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</w:p>
    <w:tbl>
      <w:tblPr>
        <w:tblpPr w:leftFromText="30" w:rightFromText="30" w:vertAnchor="text"/>
        <w:tblW w:w="3000" w:type="dxa"/>
        <w:tblCellMar>
          <w:left w:w="0" w:type="dxa"/>
          <w:right w:w="0" w:type="dxa"/>
        </w:tblCellMar>
        <w:tblLook w:val="04A0"/>
      </w:tblPr>
      <w:tblGrid>
        <w:gridCol w:w="4530"/>
      </w:tblGrid>
      <w:tr w:rsidR="00240CF5" w:rsidRPr="00240CF5" w:rsidTr="00240CF5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40CF5" w:rsidRPr="00240CF5" w:rsidRDefault="00240CF5" w:rsidP="00240CF5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855595" cy="1596390"/>
                  <wp:effectExtent l="19050" t="0" r="1905" b="0"/>
                  <wp:docPr id="1" name="Рисунок 1" descr="Депутат Евгений Субачев вместе с жителями Миасса открывает новые перспективы для округ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путат Евгений Субачев вместе с жителями Миасса открывает новые перспективы для округ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5595" cy="1596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0CF5" w:rsidRPr="00240CF5" w:rsidRDefault="00240CF5" w:rsidP="00240CF5">
      <w:pPr>
        <w:spacing w:before="100" w:beforeAutospacing="1" w:after="100" w:afterAutospacing="1" w:line="240" w:lineRule="auto"/>
        <w:ind w:firstLine="36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В минувшем году самым масштабным проектом депутата стал "Школьный квартал" возле школы № 4. С момента возведения учреждения ничего, кроме свалки, стихийной парковки и грязи там не было, теперь же - пешеходная зона с лестницей, ухоженные газоны с бордюрами, комфортные съезды для мам с колясками, стоянка и контейнерная площадка. Именно такие изменения предложили ученики СОШ № 4 - их идеи стали основой проекта, который воплотил в жизнь Евгений </w:t>
      </w:r>
      <w:proofErr w:type="spellStart"/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Субачев</w:t>
      </w:r>
      <w:proofErr w:type="spellEnd"/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 Директор учреждения Оксана Мигунова отметила, что за последние шесть лет столь объёмная помощь школе оказывается впервые.</w:t>
      </w:r>
    </w:p>
    <w:p w:rsidR="00240CF5" w:rsidRPr="00240CF5" w:rsidRDefault="00240CF5" w:rsidP="00240CF5">
      <w:pPr>
        <w:spacing w:before="100" w:beforeAutospacing="1" w:after="100" w:afterAutospacing="1" w:line="240" w:lineRule="auto"/>
        <w:ind w:firstLine="36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492760</wp:posOffset>
            </wp:positionH>
            <wp:positionV relativeFrom="paragraph">
              <wp:posOffset>653415</wp:posOffset>
            </wp:positionV>
            <wp:extent cx="2688590" cy="2011680"/>
            <wp:effectExtent l="19050" t="0" r="0" b="0"/>
            <wp:wrapTight wrapText="bothSides">
              <wp:wrapPolygon edited="0">
                <wp:start x="-153" y="0"/>
                <wp:lineTo x="-153" y="21477"/>
                <wp:lineTo x="21580" y="21477"/>
                <wp:lineTo x="21580" y="0"/>
                <wp:lineTo x="-153" y="0"/>
              </wp:wrapPolygon>
            </wp:wrapTight>
            <wp:docPr id="6" name="Рисунок 6" descr="Депутат Евгений Субачев вместе с жителями Миасса открывает новые перспективы для округа. В своей работе депутат по избирательному округу № 11, секретарь миасского местного отделения партии &quot;Единая Россия&quot; Евгений Субачев всегда опирается на пожелания жителей и старается максимально их реализовывать, направляя денежные средства на решение наиболее актуальных и злободневных проб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Депутат Евгений Субачев вместе с жителями Миасса открывает новые перспективы для округа. В своей работе депутат по избирательному округу № 11, секретарь миасского местного отделения партии &quot;Единая Россия&quot; Евгений Субачев всегда опирается на пожелания жителей и старается максимально их реализовывать, направляя денежные средства на решение наиболее актуальных и злободневных проблем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590" cy="2011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На этом работы не закончились: в рамках областной программы "Реальные дала" удалось оборудовать пешеходный переход на улице Орловской, установить дорожные знаки, светофор и фонари, нанести разметку. От "зебры" до ворот уложили новый асфальт, сделали удобные ступеньки с перилами. Кроме того, благодаря совместной работе двух депутатов - Евгения </w:t>
      </w:r>
      <w:proofErr w:type="spellStart"/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Субачева</w:t>
      </w:r>
      <w:proofErr w:type="spellEnd"/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и Андрея </w:t>
      </w:r>
      <w:proofErr w:type="spellStart"/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Берсенева</w:t>
      </w:r>
      <w:proofErr w:type="spellEnd"/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 СОШ № 4 появился современный спортивный зал с хореографическими стенками и большими зеркалами.</w:t>
      </w:r>
    </w:p>
    <w:p w:rsidR="00240CF5" w:rsidRPr="00240CF5" w:rsidRDefault="00240CF5" w:rsidP="00240CF5">
      <w:pPr>
        <w:spacing w:before="100" w:beforeAutospacing="1" w:after="100" w:afterAutospacing="1" w:line="240" w:lineRule="auto"/>
        <w:ind w:firstLine="36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Другим важным направлением стало благоустройство площадки возле городского парка. Как рассказала директор детской школы искусств № 2 Татьяна Фильшина, Евгений </w:t>
      </w:r>
      <w:proofErr w:type="spellStart"/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Субачев</w:t>
      </w:r>
      <w:proofErr w:type="spellEnd"/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обновил проезжую часть и расширил пешеходную зону перед входом в учреждение. Это серьёзно повысило безопасность воспитанников и их родителей, которые провожают их на занятия. Кроме того, благодаря народному избраннику разместилась парковка у входа в парк, обновилась входная группа и была приведена в порядок прилегающая территория. В расположенном рядом детском саду № 22 отремонтировали кровлю и благоустроили прилегающие участки.</w:t>
      </w:r>
    </w:p>
    <w:p w:rsidR="00240CF5" w:rsidRPr="00240CF5" w:rsidRDefault="00240CF5" w:rsidP="00240CF5">
      <w:pPr>
        <w:spacing w:before="100" w:beforeAutospacing="1" w:after="100" w:afterAutospacing="1" w:line="240" w:lineRule="auto"/>
        <w:ind w:firstLine="36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Уделил Евгений </w:t>
      </w:r>
      <w:proofErr w:type="spellStart"/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Субачев</w:t>
      </w:r>
      <w:proofErr w:type="spellEnd"/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внимание и дворам. Так, у дома № 4 на улице Инструментальщиков была облагорожена придомовая территория - такого, по словам местных жителей, не случалось с момента заселения.</w:t>
      </w:r>
    </w:p>
    <w:p w:rsidR="00240CF5" w:rsidRPr="00240CF5" w:rsidRDefault="00240CF5" w:rsidP="00240CF5">
      <w:pPr>
        <w:spacing w:before="100" w:beforeAutospacing="1" w:after="100" w:afterAutospacing="1" w:line="240" w:lineRule="auto"/>
        <w:ind w:firstLine="36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"</w:t>
      </w:r>
      <w:r w:rsidRPr="00240CF5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Были такие глубокие лужи, что, идя вдоль палисадника, боишься, что с ног до головы обольёт грязью проезжающая машина. Раньше нам все отказывали, но буквально через месяц после обращения к нашему депутату вдруг приехала техника и быстро заасфальтировала дорогу вдоль дома во дворе, не </w:t>
      </w:r>
      <w:proofErr w:type="spellStart"/>
      <w:r w:rsidRPr="00240CF5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тольковдоль</w:t>
      </w:r>
      <w:proofErr w:type="spellEnd"/>
      <w:r w:rsidRPr="00240CF5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 нашего, но и соседнего - на Инструментальщиков, 6",</w:t>
      </w:r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 - делится жительница Светлана Ларионова.</w:t>
      </w:r>
    </w:p>
    <w:p w:rsidR="00240CF5" w:rsidRPr="00240CF5" w:rsidRDefault="00240CF5" w:rsidP="00240CF5">
      <w:pPr>
        <w:spacing w:before="100" w:beforeAutospacing="1" w:after="100" w:afterAutospacing="1" w:line="240" w:lineRule="auto"/>
        <w:ind w:firstLine="36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Приятные изменения произошли и во дворе дома № 19 на улице Орловской. Там был установлен детский городок и заасфальтирован дворовой проезд, обустроена парковка. Кроме того, появились новые скамейки и урны, сделав двор уютнее и комфортнее. На игровую площадку приходят и ребятишки из соседних домов.</w:t>
      </w:r>
    </w:p>
    <w:p w:rsidR="00240CF5" w:rsidRPr="00240CF5" w:rsidRDefault="00240CF5" w:rsidP="00240CF5">
      <w:pPr>
        <w:spacing w:before="100" w:beforeAutospacing="1" w:after="100" w:afterAutospacing="1" w:line="240" w:lineRule="auto"/>
        <w:ind w:firstLine="36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200025</wp:posOffset>
            </wp:positionV>
            <wp:extent cx="3392170" cy="1905635"/>
            <wp:effectExtent l="19050" t="0" r="0" b="0"/>
            <wp:wrapTight wrapText="bothSides">
              <wp:wrapPolygon edited="0">
                <wp:start x="-121" y="0"/>
                <wp:lineTo x="-121" y="21377"/>
                <wp:lineTo x="21592" y="21377"/>
                <wp:lineTo x="21592" y="0"/>
                <wp:lineTo x="-121" y="0"/>
              </wp:wrapPolygon>
            </wp:wrapTight>
            <wp:docPr id="9" name="Рисунок 9" descr="Депутат Евгений Субачев вместе с жителями Миасса открывает новые перспективы для округа. В своей работе депутат по избирательному округу № 11, секретарь миасского местного отделения партии &quot;Единая Россия&quot; Евгений Субачев всегда опирается на пожелания жителей и старается максимально их реализовывать, направляя денежные средства на решение наиболее актуальных и злободневных пробле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Депутат Евгений Субачев вместе с жителями Миасса открывает новые перспективы для округа. В своей работе депутат по избирательному округу № 11, секретарь миасского местного отделения партии &quot;Единая Россия&quot; Евгений Субачев всегда опирается на пожелания жителей и старается максимально их реализовывать, направляя денежные средства на решение наиболее актуальных и злободневных проблем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2170" cy="190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В рамках программы благоустройства был произведен ремонт и асфальтирование проездов во дворах домов № 4, 6 и 9 на улице Победы, № 9 и 11 на улице Романенко, а также № 18, 18а, 19, 22 на улице Орловской. На пересечении Орловской и Уральской появилась безопасная лестница, а на Инструментальщиков Евгений </w:t>
      </w:r>
      <w:proofErr w:type="spellStart"/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Субачев</w:t>
      </w:r>
      <w:proofErr w:type="spellEnd"/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посодействовал организации уличного освещения.</w:t>
      </w:r>
    </w:p>
    <w:p w:rsidR="00240CF5" w:rsidRDefault="00240CF5" w:rsidP="00240CF5">
      <w:pPr>
        <w:spacing w:before="100" w:beforeAutospacing="1" w:after="100" w:afterAutospacing="1" w:line="240" w:lineRule="auto"/>
        <w:ind w:firstLine="360"/>
        <w:jc w:val="left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"</w:t>
      </w:r>
      <w:r w:rsidRPr="00240CF5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 xml:space="preserve">Не все наказы моих избирателей удалось выполнить - проблемы есть, - делится Евгений Владимирович. - Но в наших силах их решить совместно. Я очень благодарен активности старших по домам, их внимательности и настойчивости. Они мне помогают, это очень полезно. Наши объединённые усилия </w:t>
      </w:r>
      <w:proofErr w:type="gramStart"/>
      <w:r w:rsidRPr="00240CF5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дают реальные плоды</w:t>
      </w:r>
      <w:proofErr w:type="gramEnd"/>
      <w:r w:rsidRPr="00240CF5">
        <w:rPr>
          <w:rFonts w:ascii="Arial" w:eastAsia="Times New Roman" w:hAnsi="Arial" w:cs="Arial"/>
          <w:i/>
          <w:iCs/>
          <w:color w:val="000000"/>
          <w:sz w:val="16"/>
          <w:szCs w:val="16"/>
          <w:lang w:eastAsia="ru-RU"/>
        </w:rPr>
        <w:t>, и это радует. Вместе мы сделаем наш округ и Миасс лучше! У нас большие перспективы!"</w:t>
      </w:r>
      <w:r w:rsidRPr="00240CF5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.</w:t>
      </w:r>
    </w:p>
    <w:p w:rsidR="00240CF5" w:rsidRPr="00240CF5" w:rsidRDefault="00240CF5" w:rsidP="00240CF5">
      <w:pPr>
        <w:spacing w:before="100" w:beforeAutospacing="1" w:after="100" w:afterAutospacing="1" w:line="240" w:lineRule="auto"/>
        <w:ind w:firstLine="360"/>
        <w:jc w:val="left"/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</w:pPr>
      <w:r w:rsidRPr="00240CF5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Опубликовано на сайте </w:t>
      </w:r>
      <w:r w:rsidRPr="00240CF5"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  <w:t>NewsMiass</w:t>
      </w:r>
      <w:r w:rsidRPr="00240CF5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>.</w:t>
      </w:r>
      <w:r w:rsidRPr="00240CF5">
        <w:rPr>
          <w:rFonts w:ascii="Arial" w:eastAsia="Times New Roman" w:hAnsi="Arial" w:cs="Arial"/>
          <w:b/>
          <w:color w:val="000000"/>
          <w:sz w:val="16"/>
          <w:szCs w:val="16"/>
          <w:lang w:val="en-US" w:eastAsia="ru-RU"/>
        </w:rPr>
        <w:t>ru</w:t>
      </w:r>
      <w:r w:rsidRPr="00240CF5">
        <w:rPr>
          <w:rFonts w:ascii="Arial" w:eastAsia="Times New Roman" w:hAnsi="Arial" w:cs="Arial"/>
          <w:b/>
          <w:color w:val="000000"/>
          <w:sz w:val="16"/>
          <w:szCs w:val="16"/>
          <w:lang w:eastAsia="ru-RU"/>
        </w:rPr>
        <w:t xml:space="preserve"> 02.03.2020</w:t>
      </w:r>
    </w:p>
    <w:p w:rsidR="00240CF5" w:rsidRDefault="00240CF5"/>
    <w:p w:rsidR="001A503C" w:rsidRDefault="001A503C"/>
    <w:sectPr w:rsidR="001A503C" w:rsidSect="001A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40CF5"/>
    <w:rsid w:val="001A503C"/>
    <w:rsid w:val="00240CF5"/>
    <w:rsid w:val="00364956"/>
    <w:rsid w:val="006D2998"/>
    <w:rsid w:val="00701881"/>
    <w:rsid w:val="00E00DF1"/>
    <w:rsid w:val="00F52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881"/>
    <w:pPr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0C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40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0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83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555</Words>
  <Characters>3165</Characters>
  <Application>Microsoft Office Word</Application>
  <DocSecurity>0</DocSecurity>
  <Lines>26</Lines>
  <Paragraphs>7</Paragraphs>
  <ScaleCrop>false</ScaleCrop>
  <Company/>
  <LinksUpToDate>false</LinksUpToDate>
  <CharactersWithSpaces>3713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2020-03-02T08:55:00Z</dcterms:created>
  <dcterms:modified xsi:type="dcterms:W3CDTF">2020-03-02T09:01:00Z</dcterms:modified>
</cp:coreProperties>
</file>