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3C9" w:rsidRDefault="00A633C9" w:rsidP="00A633C9">
      <w:pPr>
        <w:ind w:right="-1"/>
        <w:rPr>
          <w:b/>
          <w:bCs/>
          <w:sz w:val="24"/>
          <w:szCs w:val="24"/>
        </w:rPr>
      </w:pPr>
      <w:r>
        <w:rPr>
          <w:b/>
          <w:bCs/>
          <w:noProof/>
          <w:sz w:val="24"/>
          <w:szCs w:val="24"/>
        </w:rPr>
        <w:drawing>
          <wp:anchor distT="0" distB="0" distL="114935" distR="114935" simplePos="0" relativeHeight="251661312" behindDoc="1" locked="0" layoutInCell="1" allowOverlap="1">
            <wp:simplePos x="0" y="0"/>
            <wp:positionH relativeFrom="column">
              <wp:posOffset>2752725</wp:posOffset>
            </wp:positionH>
            <wp:positionV relativeFrom="paragraph">
              <wp:posOffset>34290</wp:posOffset>
            </wp:positionV>
            <wp:extent cx="607060" cy="680085"/>
            <wp:effectExtent l="19050" t="0" r="2540" b="0"/>
            <wp:wrapNone/>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607060" cy="680085"/>
                    </a:xfrm>
                    <a:prstGeom prst="rect">
                      <a:avLst/>
                    </a:prstGeom>
                    <a:solidFill>
                      <a:srgbClr val="FFFFFF"/>
                    </a:solidFill>
                    <a:ln w="9525">
                      <a:noFill/>
                      <a:miter lim="800000"/>
                      <a:headEnd/>
                      <a:tailEnd/>
                    </a:ln>
                  </pic:spPr>
                </pic:pic>
              </a:graphicData>
            </a:graphic>
          </wp:anchor>
        </w:drawing>
      </w:r>
      <w:r>
        <w:rPr>
          <w:b/>
          <w:bCs/>
          <w:sz w:val="24"/>
          <w:szCs w:val="24"/>
        </w:rPr>
        <w:t>ПРОЕКТ</w:t>
      </w:r>
    </w:p>
    <w:p w:rsidR="00A633C9" w:rsidRDefault="00A633C9" w:rsidP="00A633C9">
      <w:pPr>
        <w:ind w:right="-1"/>
        <w:rPr>
          <w:b/>
          <w:bCs/>
          <w:sz w:val="24"/>
          <w:szCs w:val="24"/>
        </w:rPr>
      </w:pPr>
    </w:p>
    <w:p w:rsidR="00A633C9" w:rsidRDefault="00A633C9" w:rsidP="00A633C9">
      <w:pPr>
        <w:ind w:right="-1"/>
        <w:rPr>
          <w:b/>
          <w:bCs/>
          <w:sz w:val="24"/>
          <w:szCs w:val="24"/>
        </w:rPr>
      </w:pPr>
    </w:p>
    <w:p w:rsidR="00A633C9" w:rsidRDefault="00A633C9" w:rsidP="00A633C9">
      <w:pPr>
        <w:ind w:right="-1"/>
        <w:rPr>
          <w:b/>
          <w:bCs/>
          <w:sz w:val="24"/>
          <w:szCs w:val="24"/>
        </w:rPr>
      </w:pPr>
    </w:p>
    <w:p w:rsidR="00A633C9" w:rsidRDefault="00A633C9" w:rsidP="00A633C9">
      <w:pPr>
        <w:ind w:right="-1"/>
        <w:jc w:val="center"/>
        <w:rPr>
          <w:bCs/>
          <w:sz w:val="24"/>
          <w:szCs w:val="24"/>
        </w:rPr>
      </w:pPr>
      <w:r>
        <w:rPr>
          <w:bCs/>
          <w:sz w:val="24"/>
          <w:szCs w:val="24"/>
        </w:rPr>
        <w:t>СОБРАНИЕ ДЕПУТАТОВ МИАССКОГО ГОРОДСКОГО ОКРУГА</w:t>
      </w:r>
    </w:p>
    <w:p w:rsidR="00A633C9" w:rsidRDefault="00A633C9" w:rsidP="00A633C9">
      <w:pPr>
        <w:widowControl/>
        <w:ind w:right="-1"/>
        <w:jc w:val="both"/>
        <w:rPr>
          <w:sz w:val="24"/>
          <w:szCs w:val="24"/>
        </w:rPr>
      </w:pPr>
      <w:r>
        <w:rPr>
          <w:sz w:val="24"/>
          <w:szCs w:val="24"/>
        </w:rPr>
        <w:t xml:space="preserve">                                                         </w:t>
      </w:r>
      <w:r>
        <w:rPr>
          <w:bCs/>
          <w:sz w:val="24"/>
          <w:szCs w:val="24"/>
        </w:rPr>
        <w:t>ЧЕЛЯБИНСКАЯ ОБЛАСТЬ</w:t>
      </w:r>
      <w:r>
        <w:rPr>
          <w:sz w:val="24"/>
          <w:szCs w:val="24"/>
        </w:rPr>
        <w:t xml:space="preserve">     </w:t>
      </w:r>
    </w:p>
    <w:p w:rsidR="00A633C9" w:rsidRDefault="00A633C9" w:rsidP="00A633C9">
      <w:pPr>
        <w:widowControl/>
        <w:ind w:right="-1" w:firstLine="709"/>
        <w:jc w:val="center"/>
        <w:rPr>
          <w:bCs/>
          <w:sz w:val="24"/>
          <w:szCs w:val="24"/>
        </w:rPr>
      </w:pPr>
      <w:r>
        <w:rPr>
          <w:sz w:val="24"/>
        </w:rPr>
        <w:t>____________ С</w:t>
      </w:r>
      <w:r>
        <w:rPr>
          <w:bCs/>
          <w:sz w:val="24"/>
          <w:szCs w:val="24"/>
        </w:rPr>
        <w:t>ЕССИЯ СОБРАНИЯ  ДЕПУТАТОВ МИАССКОГО ГОРОДСКОГО ОКРУГА ПЯТОГО СОЗЫВА</w:t>
      </w:r>
    </w:p>
    <w:p w:rsidR="00A633C9" w:rsidRDefault="00A633C9" w:rsidP="00A633C9">
      <w:pPr>
        <w:ind w:right="-1"/>
        <w:jc w:val="right"/>
        <w:rPr>
          <w:sz w:val="24"/>
        </w:rPr>
      </w:pPr>
    </w:p>
    <w:p w:rsidR="00A633C9" w:rsidRDefault="00A633C9" w:rsidP="00A633C9">
      <w:pPr>
        <w:ind w:right="-1"/>
        <w:jc w:val="center"/>
        <w:rPr>
          <w:sz w:val="24"/>
        </w:rPr>
      </w:pPr>
      <w:r>
        <w:rPr>
          <w:sz w:val="24"/>
        </w:rPr>
        <w:t>РЕШЕНИЕ №</w:t>
      </w:r>
    </w:p>
    <w:p w:rsidR="00A633C9" w:rsidRDefault="00A633C9" w:rsidP="00A633C9">
      <w:pPr>
        <w:ind w:right="-1"/>
        <w:jc w:val="right"/>
        <w:rPr>
          <w:sz w:val="24"/>
          <w:szCs w:val="24"/>
        </w:rPr>
      </w:pPr>
      <w:r>
        <w:rPr>
          <w:sz w:val="24"/>
        </w:rPr>
        <w:t>от  __________2020 г.</w:t>
      </w:r>
    </w:p>
    <w:p w:rsidR="00A633C9" w:rsidRDefault="00A633C9" w:rsidP="00A633C9">
      <w:pPr>
        <w:pStyle w:val="ConsPlusTitle"/>
        <w:widowControl/>
        <w:ind w:right="-1"/>
        <w:jc w:val="center"/>
      </w:pPr>
    </w:p>
    <w:p w:rsidR="00A633C9" w:rsidRDefault="00A633C9" w:rsidP="00A633C9">
      <w:pPr>
        <w:pStyle w:val="ConsPlusTitle"/>
        <w:widowControl/>
        <w:ind w:right="-1"/>
        <w:rPr>
          <w:b w:val="0"/>
        </w:rPr>
      </w:pPr>
      <w:r w:rsidRPr="00A633C9">
        <w:rPr>
          <w:b w:val="0"/>
        </w:rPr>
        <w:t xml:space="preserve">Об утверждении Положения    о порядке </w:t>
      </w:r>
    </w:p>
    <w:p w:rsidR="00A633C9" w:rsidRDefault="00A633C9" w:rsidP="00A633C9">
      <w:pPr>
        <w:pStyle w:val="ConsPlusTitle"/>
        <w:widowControl/>
        <w:ind w:right="-1"/>
        <w:rPr>
          <w:b w:val="0"/>
        </w:rPr>
      </w:pPr>
      <w:r w:rsidRPr="00A633C9">
        <w:rPr>
          <w:b w:val="0"/>
        </w:rPr>
        <w:t xml:space="preserve">проведения конкурса по отбору кандидатур </w:t>
      </w:r>
    </w:p>
    <w:p w:rsidR="00A633C9" w:rsidRDefault="00A633C9" w:rsidP="00A633C9">
      <w:pPr>
        <w:pStyle w:val="ConsPlusTitle"/>
        <w:widowControl/>
        <w:ind w:right="-1"/>
        <w:rPr>
          <w:b w:val="0"/>
        </w:rPr>
      </w:pPr>
      <w:r w:rsidRPr="00A633C9">
        <w:rPr>
          <w:b w:val="0"/>
        </w:rPr>
        <w:t xml:space="preserve">на должность </w:t>
      </w:r>
      <w:r>
        <w:rPr>
          <w:b w:val="0"/>
        </w:rPr>
        <w:t>Г</w:t>
      </w:r>
      <w:r w:rsidRPr="00A633C9">
        <w:rPr>
          <w:b w:val="0"/>
        </w:rPr>
        <w:t xml:space="preserve">лавы  </w:t>
      </w:r>
      <w:r>
        <w:rPr>
          <w:b w:val="0"/>
        </w:rPr>
        <w:t xml:space="preserve">Миасского </w:t>
      </w:r>
      <w:r w:rsidRPr="00A633C9">
        <w:rPr>
          <w:b w:val="0"/>
        </w:rPr>
        <w:t xml:space="preserve">городского округа </w:t>
      </w:r>
    </w:p>
    <w:p w:rsidR="00A633C9" w:rsidRPr="00A633C9" w:rsidRDefault="00A633C9" w:rsidP="00A633C9">
      <w:pPr>
        <w:pStyle w:val="ConsPlusTitle"/>
        <w:widowControl/>
        <w:ind w:right="-1"/>
        <w:rPr>
          <w:b w:val="0"/>
        </w:rPr>
      </w:pPr>
      <w:r w:rsidRPr="00A633C9">
        <w:rPr>
          <w:b w:val="0"/>
        </w:rPr>
        <w:t>Челябинской области</w:t>
      </w:r>
    </w:p>
    <w:p w:rsidR="00A633C9" w:rsidRDefault="00A633C9" w:rsidP="00A633C9">
      <w:pPr>
        <w:ind w:firstLine="709"/>
        <w:jc w:val="both"/>
        <w:rPr>
          <w:sz w:val="24"/>
          <w:szCs w:val="24"/>
        </w:rPr>
      </w:pPr>
    </w:p>
    <w:p w:rsidR="00A633C9" w:rsidRPr="00FA39DA" w:rsidRDefault="00A633C9" w:rsidP="00A633C9">
      <w:pPr>
        <w:ind w:firstLine="709"/>
        <w:jc w:val="both"/>
        <w:rPr>
          <w:sz w:val="24"/>
          <w:szCs w:val="24"/>
        </w:rPr>
      </w:pPr>
      <w:proofErr w:type="gramStart"/>
      <w:r>
        <w:rPr>
          <w:color w:val="000000"/>
          <w:sz w:val="24"/>
          <w:szCs w:val="24"/>
        </w:rPr>
        <w:t xml:space="preserve">Рассмотрев предложение Председателя Собрания депутатов </w:t>
      </w:r>
      <w:proofErr w:type="spellStart"/>
      <w:r>
        <w:rPr>
          <w:color w:val="000000"/>
          <w:sz w:val="24"/>
          <w:szCs w:val="24"/>
        </w:rPr>
        <w:t>Миасского</w:t>
      </w:r>
      <w:proofErr w:type="spellEnd"/>
      <w:r>
        <w:rPr>
          <w:color w:val="000000"/>
          <w:sz w:val="24"/>
          <w:szCs w:val="24"/>
        </w:rPr>
        <w:t xml:space="preserve"> городского округа Е.А. </w:t>
      </w:r>
      <w:proofErr w:type="spellStart"/>
      <w:r>
        <w:rPr>
          <w:color w:val="000000"/>
          <w:sz w:val="24"/>
          <w:szCs w:val="24"/>
        </w:rPr>
        <w:t>Степовика</w:t>
      </w:r>
      <w:proofErr w:type="spellEnd"/>
      <w:r>
        <w:rPr>
          <w:color w:val="000000"/>
          <w:sz w:val="24"/>
          <w:szCs w:val="24"/>
        </w:rPr>
        <w:t xml:space="preserve"> </w:t>
      </w:r>
      <w:r w:rsidR="007A4F94">
        <w:rPr>
          <w:color w:val="000000"/>
          <w:sz w:val="24"/>
          <w:szCs w:val="24"/>
        </w:rPr>
        <w:t>о</w:t>
      </w:r>
      <w:r w:rsidRPr="00A633C9">
        <w:rPr>
          <w:color w:val="000000"/>
          <w:sz w:val="24"/>
          <w:szCs w:val="24"/>
        </w:rPr>
        <w:t>б утверждении Положения  о порядке проведения конкурса по отбору кандидатур на должность Главы  Миасского городского округа</w:t>
      </w:r>
      <w:r>
        <w:rPr>
          <w:color w:val="000000"/>
          <w:sz w:val="24"/>
          <w:szCs w:val="24"/>
        </w:rPr>
        <w:t xml:space="preserve"> </w:t>
      </w:r>
      <w:r w:rsidRPr="00A633C9">
        <w:rPr>
          <w:color w:val="000000"/>
          <w:sz w:val="24"/>
          <w:szCs w:val="24"/>
        </w:rPr>
        <w:t>Челябинской области</w:t>
      </w:r>
      <w:r>
        <w:rPr>
          <w:sz w:val="24"/>
          <w:szCs w:val="24"/>
        </w:rPr>
        <w:t xml:space="preserve">, </w:t>
      </w:r>
      <w:r>
        <w:rPr>
          <w:color w:val="000000"/>
          <w:sz w:val="24"/>
          <w:szCs w:val="24"/>
        </w:rPr>
        <w:t xml:space="preserve">учитывая рекомендации постоянной комиссии по вопросам законности, правопорядка и местного самоуправления, в соответствии </w:t>
      </w:r>
      <w:r w:rsidRPr="00A633C9">
        <w:rPr>
          <w:color w:val="000000"/>
          <w:sz w:val="24"/>
          <w:szCs w:val="24"/>
        </w:rPr>
        <w:t xml:space="preserve">Законом Челябинской области от 11.06.2015 г. </w:t>
      </w:r>
      <w:r>
        <w:rPr>
          <w:color w:val="000000"/>
          <w:sz w:val="24"/>
          <w:szCs w:val="24"/>
        </w:rPr>
        <w:t xml:space="preserve">     </w:t>
      </w:r>
      <w:r w:rsidRPr="00A633C9">
        <w:rPr>
          <w:color w:val="000000"/>
          <w:sz w:val="24"/>
          <w:szCs w:val="24"/>
        </w:rPr>
        <w:t>№ 189-ЗО  «О некоторых вопросах правового регулирования организации местного самоуправления в Челябинской области</w:t>
      </w:r>
      <w:proofErr w:type="gramEnd"/>
      <w:r w:rsidRPr="00A633C9">
        <w:rPr>
          <w:color w:val="000000"/>
          <w:sz w:val="24"/>
          <w:szCs w:val="24"/>
        </w:rPr>
        <w:t xml:space="preserve">», </w:t>
      </w:r>
      <w:proofErr w:type="gramStart"/>
      <w:r w:rsidRPr="00A633C9">
        <w:rPr>
          <w:color w:val="000000"/>
          <w:sz w:val="24"/>
          <w:szCs w:val="24"/>
        </w:rPr>
        <w:t xml:space="preserve">Законом Челябинской области  от 28.12.2016 г. </w:t>
      </w:r>
      <w:r>
        <w:rPr>
          <w:color w:val="000000"/>
          <w:sz w:val="24"/>
          <w:szCs w:val="24"/>
        </w:rPr>
        <w:t xml:space="preserve">     </w:t>
      </w:r>
      <w:r w:rsidRPr="00A633C9">
        <w:rPr>
          <w:color w:val="000000"/>
          <w:sz w:val="24"/>
          <w:szCs w:val="24"/>
        </w:rPr>
        <w:t>№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r>
        <w:rPr>
          <w:sz w:val="24"/>
          <w:szCs w:val="24"/>
        </w:rPr>
        <w:t>, руководствуясь Федеральным законом от 06.10.2003 г. №131-Ф3 «Об общих</w:t>
      </w:r>
      <w:proofErr w:type="gramEnd"/>
      <w:r>
        <w:rPr>
          <w:sz w:val="24"/>
          <w:szCs w:val="24"/>
        </w:rPr>
        <w:t xml:space="preserve"> </w:t>
      </w:r>
      <w:proofErr w:type="gramStart"/>
      <w:r>
        <w:rPr>
          <w:sz w:val="24"/>
          <w:szCs w:val="24"/>
        </w:rPr>
        <w:t>принципах</w:t>
      </w:r>
      <w:proofErr w:type="gramEnd"/>
      <w:r>
        <w:rPr>
          <w:sz w:val="24"/>
          <w:szCs w:val="24"/>
        </w:rPr>
        <w:t xml:space="preserve"> организации местного самоуправления в Российской Федерации» и Уставом Миасского городского округа, Собрание депутатов Миасского городского округа</w:t>
      </w:r>
    </w:p>
    <w:p w:rsidR="00A633C9" w:rsidRPr="007D06FC" w:rsidRDefault="00A633C9" w:rsidP="00A633C9">
      <w:pPr>
        <w:jc w:val="both"/>
        <w:rPr>
          <w:sz w:val="24"/>
          <w:szCs w:val="24"/>
        </w:rPr>
      </w:pPr>
      <w:r w:rsidRPr="007D06FC">
        <w:rPr>
          <w:sz w:val="24"/>
          <w:szCs w:val="24"/>
        </w:rPr>
        <w:t>РЕШАЕТ:</w:t>
      </w:r>
    </w:p>
    <w:p w:rsidR="00A633C9" w:rsidRPr="00A633C9" w:rsidRDefault="00A633C9" w:rsidP="00A633C9">
      <w:pPr>
        <w:tabs>
          <w:tab w:val="left" w:pos="0"/>
        </w:tabs>
        <w:ind w:firstLine="709"/>
        <w:jc w:val="both"/>
        <w:rPr>
          <w:color w:val="000000"/>
          <w:sz w:val="24"/>
          <w:szCs w:val="24"/>
        </w:rPr>
      </w:pPr>
      <w:r>
        <w:rPr>
          <w:color w:val="000000"/>
          <w:sz w:val="24"/>
          <w:szCs w:val="24"/>
        </w:rPr>
        <w:t xml:space="preserve">1. </w:t>
      </w:r>
      <w:r w:rsidRPr="00A633C9">
        <w:rPr>
          <w:color w:val="000000"/>
          <w:sz w:val="24"/>
          <w:szCs w:val="24"/>
        </w:rPr>
        <w:t xml:space="preserve">Утвердить Положение о порядке проведения конкурса по отбору кандидатур на должность </w:t>
      </w:r>
      <w:r>
        <w:rPr>
          <w:color w:val="000000"/>
          <w:sz w:val="24"/>
          <w:szCs w:val="24"/>
        </w:rPr>
        <w:t>Г</w:t>
      </w:r>
      <w:r w:rsidRPr="00A633C9">
        <w:rPr>
          <w:color w:val="000000"/>
          <w:sz w:val="24"/>
          <w:szCs w:val="24"/>
        </w:rPr>
        <w:t xml:space="preserve">лавы </w:t>
      </w:r>
      <w:r>
        <w:rPr>
          <w:color w:val="000000"/>
          <w:sz w:val="24"/>
          <w:szCs w:val="24"/>
        </w:rPr>
        <w:t xml:space="preserve">Миасского </w:t>
      </w:r>
      <w:r w:rsidRPr="00A633C9">
        <w:rPr>
          <w:color w:val="000000"/>
          <w:sz w:val="24"/>
          <w:szCs w:val="24"/>
        </w:rPr>
        <w:t xml:space="preserve">городского округа Челябинской области </w:t>
      </w:r>
      <w:r>
        <w:rPr>
          <w:color w:val="000000"/>
          <w:sz w:val="24"/>
          <w:szCs w:val="24"/>
        </w:rPr>
        <w:t>согласно Приложению к настоящему решению</w:t>
      </w:r>
      <w:r w:rsidRPr="00A633C9">
        <w:rPr>
          <w:color w:val="000000"/>
          <w:sz w:val="24"/>
          <w:szCs w:val="24"/>
        </w:rPr>
        <w:t>.</w:t>
      </w:r>
    </w:p>
    <w:p w:rsidR="00A633C9" w:rsidRPr="00A633C9" w:rsidRDefault="00A633C9" w:rsidP="00A633C9">
      <w:pPr>
        <w:tabs>
          <w:tab w:val="left" w:pos="0"/>
        </w:tabs>
        <w:ind w:firstLine="709"/>
        <w:jc w:val="both"/>
        <w:rPr>
          <w:color w:val="000000"/>
          <w:sz w:val="24"/>
          <w:szCs w:val="24"/>
        </w:rPr>
      </w:pPr>
      <w:r w:rsidRPr="00A633C9">
        <w:rPr>
          <w:color w:val="000000"/>
          <w:sz w:val="24"/>
          <w:szCs w:val="24"/>
        </w:rPr>
        <w:t>2. Признать утратившими силу</w:t>
      </w:r>
      <w:r>
        <w:rPr>
          <w:color w:val="000000"/>
          <w:sz w:val="24"/>
          <w:szCs w:val="24"/>
        </w:rPr>
        <w:t xml:space="preserve"> </w:t>
      </w:r>
      <w:r w:rsidRPr="00A633C9">
        <w:rPr>
          <w:color w:val="000000"/>
          <w:sz w:val="24"/>
          <w:szCs w:val="24"/>
        </w:rPr>
        <w:t xml:space="preserve">Решение Собрания депутатов Миасского городского округа Челябинской области от 25.08.2017 </w:t>
      </w:r>
      <w:r>
        <w:rPr>
          <w:color w:val="000000"/>
          <w:sz w:val="24"/>
          <w:szCs w:val="24"/>
        </w:rPr>
        <w:t>№</w:t>
      </w:r>
      <w:r w:rsidRPr="00A633C9">
        <w:rPr>
          <w:color w:val="000000"/>
          <w:sz w:val="24"/>
          <w:szCs w:val="24"/>
        </w:rPr>
        <w:t xml:space="preserve"> 10</w:t>
      </w:r>
      <w:r>
        <w:rPr>
          <w:color w:val="000000"/>
          <w:sz w:val="24"/>
          <w:szCs w:val="24"/>
        </w:rPr>
        <w:t xml:space="preserve"> «</w:t>
      </w:r>
      <w:r w:rsidRPr="00A633C9">
        <w:rPr>
          <w:color w:val="000000"/>
          <w:sz w:val="24"/>
          <w:szCs w:val="24"/>
        </w:rPr>
        <w:t xml:space="preserve">Об утверждении Положения </w:t>
      </w:r>
      <w:r>
        <w:rPr>
          <w:color w:val="000000"/>
          <w:sz w:val="24"/>
          <w:szCs w:val="24"/>
        </w:rPr>
        <w:t>«</w:t>
      </w:r>
      <w:r w:rsidRPr="00A633C9">
        <w:rPr>
          <w:color w:val="000000"/>
          <w:sz w:val="24"/>
          <w:szCs w:val="24"/>
        </w:rPr>
        <w:t>О порядке проведения конкурса по отбору кандидатур на должность Главы Миасского городского округа</w:t>
      </w:r>
      <w:r>
        <w:rPr>
          <w:color w:val="000000"/>
          <w:sz w:val="24"/>
          <w:szCs w:val="24"/>
        </w:rPr>
        <w:t>».</w:t>
      </w:r>
    </w:p>
    <w:p w:rsidR="00A633C9" w:rsidRPr="00A633C9" w:rsidRDefault="00A633C9" w:rsidP="00A633C9">
      <w:pPr>
        <w:tabs>
          <w:tab w:val="left" w:pos="0"/>
        </w:tabs>
        <w:ind w:firstLine="709"/>
        <w:jc w:val="both"/>
        <w:rPr>
          <w:color w:val="000000"/>
          <w:sz w:val="24"/>
          <w:szCs w:val="24"/>
        </w:rPr>
      </w:pPr>
      <w:r w:rsidRPr="00A633C9">
        <w:rPr>
          <w:color w:val="000000"/>
          <w:sz w:val="24"/>
          <w:szCs w:val="24"/>
        </w:rPr>
        <w:t xml:space="preserve">3. Установить, что действие настоящего решения применяется  к проведению конкурса по отбору кандидатур на должность </w:t>
      </w:r>
      <w:r>
        <w:rPr>
          <w:color w:val="000000"/>
          <w:sz w:val="24"/>
          <w:szCs w:val="24"/>
        </w:rPr>
        <w:t>Г</w:t>
      </w:r>
      <w:r w:rsidRPr="00A633C9">
        <w:rPr>
          <w:color w:val="000000"/>
          <w:sz w:val="24"/>
          <w:szCs w:val="24"/>
        </w:rPr>
        <w:t xml:space="preserve">лавы </w:t>
      </w:r>
      <w:r>
        <w:rPr>
          <w:color w:val="000000"/>
          <w:sz w:val="24"/>
          <w:szCs w:val="24"/>
        </w:rPr>
        <w:t xml:space="preserve">Миасского </w:t>
      </w:r>
      <w:r w:rsidRPr="00A633C9">
        <w:rPr>
          <w:color w:val="000000"/>
          <w:sz w:val="24"/>
          <w:szCs w:val="24"/>
        </w:rPr>
        <w:t xml:space="preserve">городского округа, </w:t>
      </w:r>
      <w:proofErr w:type="gramStart"/>
      <w:r w:rsidRPr="00A633C9">
        <w:rPr>
          <w:color w:val="000000"/>
          <w:sz w:val="24"/>
          <w:szCs w:val="24"/>
        </w:rPr>
        <w:t>решение</w:t>
      </w:r>
      <w:proofErr w:type="gramEnd"/>
      <w:r w:rsidRPr="00A633C9">
        <w:rPr>
          <w:color w:val="000000"/>
          <w:sz w:val="24"/>
          <w:szCs w:val="24"/>
        </w:rPr>
        <w:t xml:space="preserve"> об объявлении которого принимается по основаниям, предусмотренным Федеральным законом  </w:t>
      </w:r>
      <w:r>
        <w:rPr>
          <w:color w:val="000000"/>
          <w:sz w:val="24"/>
          <w:szCs w:val="24"/>
        </w:rPr>
        <w:t>о</w:t>
      </w:r>
      <w:r w:rsidRPr="00A633C9">
        <w:rPr>
          <w:color w:val="000000"/>
          <w:sz w:val="24"/>
          <w:szCs w:val="24"/>
        </w:rPr>
        <w:t>т 06.10.2003 г. № 131-ФЗ «Об общих принципах организации местного самоуправления в Российской Федерации».</w:t>
      </w:r>
    </w:p>
    <w:p w:rsidR="00A633C9" w:rsidRDefault="00A633C9" w:rsidP="00A633C9">
      <w:pPr>
        <w:tabs>
          <w:tab w:val="left" w:pos="0"/>
        </w:tabs>
        <w:ind w:firstLine="709"/>
        <w:jc w:val="both"/>
        <w:rPr>
          <w:color w:val="000000"/>
          <w:sz w:val="24"/>
          <w:szCs w:val="24"/>
        </w:rPr>
      </w:pPr>
      <w:r w:rsidRPr="00A633C9">
        <w:rPr>
          <w:color w:val="000000"/>
          <w:sz w:val="24"/>
          <w:szCs w:val="24"/>
        </w:rPr>
        <w:t xml:space="preserve">4. Настоящее решение вступает в силу со дня </w:t>
      </w:r>
      <w:r>
        <w:rPr>
          <w:color w:val="000000"/>
          <w:sz w:val="24"/>
          <w:szCs w:val="24"/>
        </w:rPr>
        <w:t xml:space="preserve">его официального </w:t>
      </w:r>
      <w:r w:rsidRPr="00A633C9">
        <w:rPr>
          <w:color w:val="000000"/>
          <w:sz w:val="24"/>
          <w:szCs w:val="24"/>
        </w:rPr>
        <w:t xml:space="preserve">опубликования </w:t>
      </w:r>
    </w:p>
    <w:p w:rsidR="00A633C9" w:rsidRPr="00FA39DA" w:rsidRDefault="00A633C9" w:rsidP="00A633C9">
      <w:pPr>
        <w:tabs>
          <w:tab w:val="left" w:pos="1134"/>
        </w:tabs>
        <w:ind w:firstLine="709"/>
        <w:jc w:val="both"/>
        <w:rPr>
          <w:sz w:val="24"/>
          <w:szCs w:val="24"/>
        </w:rPr>
      </w:pPr>
      <w:r>
        <w:rPr>
          <w:color w:val="000000"/>
          <w:sz w:val="24"/>
          <w:szCs w:val="24"/>
        </w:rPr>
        <w:t>5. Контроль исполнения настоящего Решения возложить на постоянную комиссию по вопросам законности, правопорядка и местного самоуправления</w:t>
      </w:r>
      <w:r>
        <w:rPr>
          <w:color w:val="000000"/>
          <w:spacing w:val="1"/>
          <w:sz w:val="24"/>
          <w:szCs w:val="24"/>
        </w:rPr>
        <w:t>.</w:t>
      </w:r>
    </w:p>
    <w:p w:rsidR="00A633C9" w:rsidRDefault="00A633C9" w:rsidP="00A633C9">
      <w:pPr>
        <w:jc w:val="both"/>
        <w:rPr>
          <w:sz w:val="24"/>
          <w:szCs w:val="24"/>
        </w:rPr>
      </w:pPr>
    </w:p>
    <w:p w:rsidR="00A633C9" w:rsidRPr="00393664" w:rsidRDefault="00A633C9" w:rsidP="00A633C9">
      <w:pPr>
        <w:spacing w:before="40"/>
        <w:ind w:right="-2"/>
        <w:jc w:val="both"/>
        <w:rPr>
          <w:color w:val="000000"/>
          <w:sz w:val="24"/>
          <w:szCs w:val="24"/>
        </w:rPr>
      </w:pPr>
      <w:r w:rsidRPr="00393664">
        <w:rPr>
          <w:color w:val="000000"/>
          <w:sz w:val="24"/>
          <w:szCs w:val="24"/>
        </w:rPr>
        <w:t>Председатель Собрания депутатов</w:t>
      </w:r>
    </w:p>
    <w:p w:rsidR="00A633C9" w:rsidRPr="00393664" w:rsidRDefault="00A633C9" w:rsidP="00A633C9">
      <w:pPr>
        <w:spacing w:before="40"/>
        <w:ind w:right="-2"/>
        <w:jc w:val="both"/>
        <w:rPr>
          <w:color w:val="000000"/>
          <w:sz w:val="24"/>
          <w:szCs w:val="24"/>
        </w:rPr>
      </w:pPr>
      <w:proofErr w:type="spellStart"/>
      <w:r w:rsidRPr="00393664">
        <w:rPr>
          <w:color w:val="000000"/>
          <w:sz w:val="24"/>
          <w:szCs w:val="24"/>
        </w:rPr>
        <w:t>Миасского</w:t>
      </w:r>
      <w:proofErr w:type="spellEnd"/>
      <w:r w:rsidRPr="00393664">
        <w:rPr>
          <w:color w:val="000000"/>
          <w:sz w:val="24"/>
          <w:szCs w:val="24"/>
        </w:rPr>
        <w:t xml:space="preserve"> городского округа                                                                                   Е.А. </w:t>
      </w:r>
      <w:proofErr w:type="spellStart"/>
      <w:r w:rsidRPr="00393664">
        <w:rPr>
          <w:color w:val="000000"/>
          <w:sz w:val="24"/>
          <w:szCs w:val="24"/>
        </w:rPr>
        <w:t>Степовик</w:t>
      </w:r>
      <w:proofErr w:type="spellEnd"/>
    </w:p>
    <w:p w:rsidR="00A633C9" w:rsidRDefault="00A633C9" w:rsidP="00A633C9">
      <w:pPr>
        <w:spacing w:before="40"/>
        <w:ind w:right="-2"/>
        <w:jc w:val="both"/>
        <w:rPr>
          <w:color w:val="000000"/>
          <w:sz w:val="24"/>
          <w:szCs w:val="24"/>
        </w:rPr>
      </w:pPr>
    </w:p>
    <w:p w:rsidR="00A633C9" w:rsidRPr="00393664" w:rsidRDefault="00A633C9" w:rsidP="00A633C9">
      <w:pPr>
        <w:spacing w:before="40"/>
        <w:ind w:right="-2"/>
        <w:jc w:val="both"/>
        <w:rPr>
          <w:color w:val="000000"/>
          <w:sz w:val="24"/>
          <w:szCs w:val="24"/>
        </w:rPr>
      </w:pPr>
      <w:r w:rsidRPr="00393664">
        <w:rPr>
          <w:color w:val="000000"/>
          <w:sz w:val="24"/>
          <w:szCs w:val="24"/>
        </w:rPr>
        <w:t>Глава</w:t>
      </w:r>
    </w:p>
    <w:p w:rsidR="00C726A1" w:rsidRDefault="00A633C9" w:rsidP="00A633C9">
      <w:pPr>
        <w:spacing w:before="40"/>
        <w:ind w:right="-2"/>
        <w:jc w:val="both"/>
        <w:rPr>
          <w:color w:val="000000"/>
          <w:sz w:val="24"/>
          <w:szCs w:val="24"/>
        </w:rPr>
      </w:pPr>
      <w:r>
        <w:rPr>
          <w:color w:val="000000"/>
          <w:sz w:val="24"/>
          <w:szCs w:val="24"/>
        </w:rPr>
        <w:t xml:space="preserve">Миасского городского округа                                                                                      Г.М. </w:t>
      </w:r>
      <w:proofErr w:type="gramStart"/>
      <w:r>
        <w:rPr>
          <w:color w:val="000000"/>
          <w:sz w:val="24"/>
          <w:szCs w:val="24"/>
        </w:rPr>
        <w:t>Тонких</w:t>
      </w:r>
      <w:proofErr w:type="gramEnd"/>
    </w:p>
    <w:p w:rsidR="009C06ED" w:rsidRPr="009C06ED" w:rsidRDefault="009C06ED" w:rsidP="009C06ED">
      <w:pPr>
        <w:spacing w:before="40"/>
        <w:ind w:right="-2"/>
        <w:jc w:val="right"/>
        <w:rPr>
          <w:color w:val="000000"/>
          <w:sz w:val="24"/>
          <w:szCs w:val="24"/>
        </w:rPr>
      </w:pPr>
      <w:r w:rsidRPr="009C06ED">
        <w:rPr>
          <w:color w:val="000000"/>
          <w:sz w:val="24"/>
          <w:szCs w:val="24"/>
        </w:rPr>
        <w:lastRenderedPageBreak/>
        <w:t>ПРИЛОЖЕНИЕ 1</w:t>
      </w:r>
    </w:p>
    <w:p w:rsidR="009C06ED" w:rsidRPr="009C06ED" w:rsidRDefault="009C06ED" w:rsidP="009C06ED">
      <w:pPr>
        <w:spacing w:before="40"/>
        <w:ind w:right="-2"/>
        <w:jc w:val="right"/>
        <w:rPr>
          <w:color w:val="000000"/>
          <w:sz w:val="24"/>
          <w:szCs w:val="24"/>
        </w:rPr>
      </w:pPr>
      <w:r w:rsidRPr="009C06ED">
        <w:rPr>
          <w:color w:val="000000"/>
          <w:sz w:val="24"/>
          <w:szCs w:val="24"/>
        </w:rPr>
        <w:t xml:space="preserve">к Решению Собрания депутатов </w:t>
      </w:r>
    </w:p>
    <w:p w:rsidR="009C06ED" w:rsidRPr="009C06ED" w:rsidRDefault="009C06ED" w:rsidP="009C06ED">
      <w:pPr>
        <w:spacing w:before="40"/>
        <w:ind w:right="-2"/>
        <w:jc w:val="right"/>
        <w:rPr>
          <w:color w:val="000000"/>
          <w:sz w:val="24"/>
          <w:szCs w:val="24"/>
        </w:rPr>
      </w:pPr>
      <w:r w:rsidRPr="009C06ED">
        <w:rPr>
          <w:color w:val="000000"/>
          <w:sz w:val="24"/>
          <w:szCs w:val="24"/>
        </w:rPr>
        <w:t xml:space="preserve">Миасского городского округа </w:t>
      </w:r>
    </w:p>
    <w:p w:rsidR="00A633C9" w:rsidRPr="00A633C9" w:rsidRDefault="009C06ED" w:rsidP="009C06ED">
      <w:pPr>
        <w:spacing w:before="40"/>
        <w:ind w:right="-2"/>
        <w:jc w:val="right"/>
        <w:rPr>
          <w:color w:val="000000"/>
          <w:sz w:val="24"/>
          <w:szCs w:val="24"/>
        </w:rPr>
      </w:pPr>
      <w:r w:rsidRPr="009C06ED">
        <w:rPr>
          <w:color w:val="000000"/>
          <w:sz w:val="24"/>
          <w:szCs w:val="24"/>
        </w:rPr>
        <w:t>от ________ №_____</w:t>
      </w:r>
    </w:p>
    <w:p w:rsidR="009C06ED" w:rsidRDefault="009C06ED" w:rsidP="00A633C9">
      <w:pPr>
        <w:spacing w:before="40"/>
        <w:ind w:right="-2"/>
        <w:jc w:val="both"/>
        <w:rPr>
          <w:color w:val="000000"/>
          <w:sz w:val="24"/>
          <w:szCs w:val="24"/>
        </w:rPr>
      </w:pPr>
    </w:p>
    <w:p w:rsidR="00A633C9" w:rsidRPr="00A633C9" w:rsidRDefault="00A633C9" w:rsidP="009C06ED">
      <w:pPr>
        <w:spacing w:before="40"/>
        <w:ind w:right="-2"/>
        <w:jc w:val="center"/>
        <w:rPr>
          <w:color w:val="000000"/>
          <w:sz w:val="24"/>
          <w:szCs w:val="24"/>
        </w:rPr>
      </w:pPr>
      <w:r w:rsidRPr="00A633C9">
        <w:rPr>
          <w:color w:val="000000"/>
          <w:sz w:val="24"/>
          <w:szCs w:val="24"/>
        </w:rPr>
        <w:t>ПОЛОЖЕНИЕ</w:t>
      </w:r>
    </w:p>
    <w:p w:rsidR="00A633C9" w:rsidRPr="00A633C9" w:rsidRDefault="00A633C9" w:rsidP="009C06ED">
      <w:pPr>
        <w:spacing w:before="40"/>
        <w:ind w:right="-2"/>
        <w:jc w:val="center"/>
        <w:rPr>
          <w:color w:val="000000"/>
          <w:sz w:val="24"/>
          <w:szCs w:val="24"/>
        </w:rPr>
      </w:pPr>
      <w:r w:rsidRPr="00A633C9">
        <w:rPr>
          <w:color w:val="000000"/>
          <w:sz w:val="24"/>
          <w:szCs w:val="24"/>
        </w:rPr>
        <w:t xml:space="preserve">о порядке проведения конкурса по отбору кандидатур на должность </w:t>
      </w:r>
      <w:r w:rsidR="009C06ED">
        <w:rPr>
          <w:color w:val="000000"/>
          <w:sz w:val="24"/>
          <w:szCs w:val="24"/>
        </w:rPr>
        <w:t>Г</w:t>
      </w:r>
      <w:r w:rsidR="009C06ED" w:rsidRPr="00A633C9">
        <w:rPr>
          <w:color w:val="000000"/>
          <w:sz w:val="24"/>
          <w:szCs w:val="24"/>
        </w:rPr>
        <w:t xml:space="preserve">лавы </w:t>
      </w:r>
      <w:r w:rsidR="009C06ED">
        <w:rPr>
          <w:color w:val="000000"/>
          <w:sz w:val="24"/>
          <w:szCs w:val="24"/>
        </w:rPr>
        <w:t xml:space="preserve">Миасского </w:t>
      </w:r>
      <w:r w:rsidR="009C06ED" w:rsidRPr="00A633C9">
        <w:rPr>
          <w:color w:val="000000"/>
          <w:sz w:val="24"/>
          <w:szCs w:val="24"/>
        </w:rPr>
        <w:t>городского округа</w:t>
      </w:r>
      <w:r w:rsidRPr="00A633C9">
        <w:rPr>
          <w:color w:val="000000"/>
          <w:sz w:val="24"/>
          <w:szCs w:val="24"/>
        </w:rPr>
        <w:t xml:space="preserve"> Челябинской области</w:t>
      </w:r>
    </w:p>
    <w:p w:rsidR="00A633C9" w:rsidRPr="00A633C9" w:rsidRDefault="00A633C9" w:rsidP="00A633C9">
      <w:pPr>
        <w:spacing w:before="40"/>
        <w:ind w:right="-2"/>
        <w:jc w:val="both"/>
        <w:rPr>
          <w:color w:val="000000"/>
          <w:sz w:val="24"/>
          <w:szCs w:val="24"/>
        </w:rPr>
      </w:pPr>
    </w:p>
    <w:p w:rsidR="00A633C9" w:rsidRPr="00A633C9" w:rsidRDefault="00A633C9" w:rsidP="00A633C9">
      <w:pPr>
        <w:spacing w:before="40"/>
        <w:ind w:right="-2"/>
        <w:jc w:val="both"/>
        <w:rPr>
          <w:color w:val="000000"/>
          <w:sz w:val="24"/>
          <w:szCs w:val="24"/>
        </w:rPr>
      </w:pPr>
      <w:r w:rsidRPr="00A633C9">
        <w:rPr>
          <w:color w:val="000000"/>
          <w:sz w:val="24"/>
          <w:szCs w:val="24"/>
        </w:rPr>
        <w:t>I. ОБЩИЕ ПОЛОЖЕНИЯ</w:t>
      </w:r>
    </w:p>
    <w:p w:rsidR="00A633C9" w:rsidRPr="00A633C9" w:rsidRDefault="00A633C9" w:rsidP="00A633C9">
      <w:pPr>
        <w:spacing w:before="40"/>
        <w:ind w:right="-2"/>
        <w:jc w:val="both"/>
        <w:rPr>
          <w:color w:val="000000"/>
          <w:sz w:val="24"/>
          <w:szCs w:val="24"/>
        </w:rPr>
      </w:pPr>
    </w:p>
    <w:p w:rsidR="00A633C9" w:rsidRPr="00A633C9" w:rsidRDefault="00A633C9" w:rsidP="009C06ED">
      <w:pPr>
        <w:spacing w:before="40"/>
        <w:ind w:right="-2" w:firstLine="708"/>
        <w:jc w:val="both"/>
        <w:rPr>
          <w:color w:val="000000"/>
          <w:sz w:val="24"/>
          <w:szCs w:val="24"/>
        </w:rPr>
      </w:pPr>
      <w:r w:rsidRPr="00A633C9">
        <w:rPr>
          <w:color w:val="000000"/>
          <w:sz w:val="24"/>
          <w:szCs w:val="24"/>
        </w:rPr>
        <w:t xml:space="preserve">1.  </w:t>
      </w:r>
      <w:proofErr w:type="gramStart"/>
      <w:r w:rsidRPr="00A633C9">
        <w:rPr>
          <w:color w:val="000000"/>
          <w:sz w:val="24"/>
          <w:szCs w:val="24"/>
        </w:rPr>
        <w:t xml:space="preserve">Положение о порядке проведения конкурса по отбору кандидатур на должность </w:t>
      </w:r>
      <w:r w:rsidR="009C06ED">
        <w:rPr>
          <w:color w:val="000000"/>
          <w:sz w:val="24"/>
          <w:szCs w:val="24"/>
        </w:rPr>
        <w:t>Г</w:t>
      </w:r>
      <w:r w:rsidR="009C06ED" w:rsidRPr="00A633C9">
        <w:rPr>
          <w:color w:val="000000"/>
          <w:sz w:val="24"/>
          <w:szCs w:val="24"/>
        </w:rPr>
        <w:t xml:space="preserve">лавы </w:t>
      </w:r>
      <w:r w:rsidR="009C06ED">
        <w:rPr>
          <w:color w:val="000000"/>
          <w:sz w:val="24"/>
          <w:szCs w:val="24"/>
        </w:rPr>
        <w:t xml:space="preserve">Миасского </w:t>
      </w:r>
      <w:r w:rsidR="009C06ED" w:rsidRPr="00A633C9">
        <w:rPr>
          <w:color w:val="000000"/>
          <w:sz w:val="24"/>
          <w:szCs w:val="24"/>
        </w:rPr>
        <w:t>городского округа</w:t>
      </w:r>
      <w:r w:rsidRPr="00A633C9">
        <w:rPr>
          <w:color w:val="000000"/>
          <w:sz w:val="24"/>
          <w:szCs w:val="24"/>
        </w:rPr>
        <w:t xml:space="preserve"> </w:t>
      </w:r>
      <w:r w:rsidR="00AB3085" w:rsidRPr="00A633C9">
        <w:rPr>
          <w:color w:val="000000"/>
          <w:sz w:val="24"/>
          <w:szCs w:val="24"/>
        </w:rPr>
        <w:t xml:space="preserve">Челябинской области </w:t>
      </w:r>
      <w:r w:rsidRPr="00A633C9">
        <w:rPr>
          <w:color w:val="000000"/>
          <w:sz w:val="24"/>
          <w:szCs w:val="24"/>
        </w:rPr>
        <w:t>(далее – Положение) разработано в соответствии со статьёй 36 Федерального закона от 6 октября 2003 года № 131-ФЗ «Об общих принципах организации местного самоуправления в Российской Федерации», законами Челябинской области от 11 июня 2015 года № 189-ЗО «О некоторых вопросах правового регулирования организации местного самоуправления в Челябинской</w:t>
      </w:r>
      <w:proofErr w:type="gramEnd"/>
      <w:r w:rsidRPr="00A633C9">
        <w:rPr>
          <w:color w:val="000000"/>
          <w:sz w:val="24"/>
          <w:szCs w:val="24"/>
        </w:rPr>
        <w:t xml:space="preserve"> </w:t>
      </w:r>
      <w:proofErr w:type="gramStart"/>
      <w:r w:rsidRPr="00A633C9">
        <w:rPr>
          <w:color w:val="000000"/>
          <w:sz w:val="24"/>
          <w:szCs w:val="24"/>
        </w:rPr>
        <w:t xml:space="preserve">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 </w:t>
      </w:r>
      <w:r w:rsidR="009C06ED">
        <w:rPr>
          <w:color w:val="000000"/>
          <w:sz w:val="24"/>
          <w:szCs w:val="24"/>
        </w:rPr>
        <w:t xml:space="preserve">Миасского </w:t>
      </w:r>
      <w:r w:rsidRPr="00A633C9">
        <w:rPr>
          <w:color w:val="000000"/>
          <w:sz w:val="24"/>
          <w:szCs w:val="24"/>
        </w:rPr>
        <w:t>городского округа и определяет общее число членов конкурсной комиссии</w:t>
      </w:r>
      <w:proofErr w:type="gramEnd"/>
      <w:r w:rsidRPr="00A633C9">
        <w:rPr>
          <w:color w:val="000000"/>
          <w:sz w:val="24"/>
          <w:szCs w:val="24"/>
        </w:rPr>
        <w:t xml:space="preserve">, порядок формирования, полномочия конкурсной комиссии, требования к кандидатам на должность </w:t>
      </w:r>
      <w:r w:rsidR="009C06ED">
        <w:rPr>
          <w:color w:val="000000"/>
          <w:sz w:val="24"/>
          <w:szCs w:val="24"/>
        </w:rPr>
        <w:t>Г</w:t>
      </w:r>
      <w:r w:rsidR="009C06ED" w:rsidRPr="00A633C9">
        <w:rPr>
          <w:color w:val="000000"/>
          <w:sz w:val="24"/>
          <w:szCs w:val="24"/>
        </w:rPr>
        <w:t xml:space="preserve">лавы </w:t>
      </w:r>
      <w:r w:rsidR="009C06ED">
        <w:rPr>
          <w:color w:val="000000"/>
          <w:sz w:val="24"/>
          <w:szCs w:val="24"/>
        </w:rPr>
        <w:t xml:space="preserve">Миасского </w:t>
      </w:r>
      <w:r w:rsidR="009C06ED" w:rsidRPr="00A633C9">
        <w:rPr>
          <w:color w:val="000000"/>
          <w:sz w:val="24"/>
          <w:szCs w:val="24"/>
        </w:rPr>
        <w:t>городского округа</w:t>
      </w:r>
      <w:r w:rsidRPr="00A633C9">
        <w:rPr>
          <w:color w:val="000000"/>
          <w:sz w:val="24"/>
          <w:szCs w:val="24"/>
        </w:rPr>
        <w:t xml:space="preserve">, а также порядок проведения конкурса по отбору кандидатур на должность </w:t>
      </w:r>
      <w:r w:rsidR="009C06ED">
        <w:rPr>
          <w:color w:val="000000"/>
          <w:sz w:val="24"/>
          <w:szCs w:val="24"/>
        </w:rPr>
        <w:t>Г</w:t>
      </w:r>
      <w:r w:rsidR="009C06ED" w:rsidRPr="00A633C9">
        <w:rPr>
          <w:color w:val="000000"/>
          <w:sz w:val="24"/>
          <w:szCs w:val="24"/>
        </w:rPr>
        <w:t xml:space="preserve">лавы </w:t>
      </w:r>
      <w:r w:rsidR="009C06ED">
        <w:rPr>
          <w:color w:val="000000"/>
          <w:sz w:val="24"/>
          <w:szCs w:val="24"/>
        </w:rPr>
        <w:t xml:space="preserve">Миасского </w:t>
      </w:r>
      <w:r w:rsidR="009C06ED" w:rsidRPr="00A633C9">
        <w:rPr>
          <w:color w:val="000000"/>
          <w:sz w:val="24"/>
          <w:szCs w:val="24"/>
        </w:rPr>
        <w:t>городского округа</w:t>
      </w:r>
      <w:r w:rsidRPr="00A633C9">
        <w:rPr>
          <w:color w:val="000000"/>
          <w:sz w:val="24"/>
          <w:szCs w:val="24"/>
        </w:rPr>
        <w:t>.</w:t>
      </w:r>
    </w:p>
    <w:p w:rsidR="00A633C9" w:rsidRPr="00A633C9" w:rsidRDefault="00A633C9" w:rsidP="009C06ED">
      <w:pPr>
        <w:spacing w:before="40"/>
        <w:ind w:right="-2" w:firstLine="708"/>
        <w:jc w:val="both"/>
        <w:rPr>
          <w:color w:val="000000"/>
          <w:sz w:val="24"/>
          <w:szCs w:val="24"/>
        </w:rPr>
      </w:pPr>
      <w:r w:rsidRPr="00A633C9">
        <w:rPr>
          <w:color w:val="000000"/>
          <w:sz w:val="24"/>
          <w:szCs w:val="24"/>
        </w:rPr>
        <w:t>2. Применяемые в Положении понятия используются в следующих значениях:</w:t>
      </w:r>
    </w:p>
    <w:p w:rsidR="00A633C9" w:rsidRPr="00A633C9" w:rsidRDefault="00A633C9" w:rsidP="00A633C9">
      <w:pPr>
        <w:spacing w:before="40"/>
        <w:ind w:right="-2"/>
        <w:jc w:val="both"/>
        <w:rPr>
          <w:color w:val="000000"/>
          <w:sz w:val="24"/>
          <w:szCs w:val="24"/>
        </w:rPr>
      </w:pPr>
      <w:r w:rsidRPr="00A633C9">
        <w:rPr>
          <w:color w:val="000000"/>
          <w:sz w:val="24"/>
          <w:szCs w:val="24"/>
        </w:rPr>
        <w:t xml:space="preserve">1) конкурс по отбору кандидатур на должность </w:t>
      </w:r>
      <w:r w:rsidR="009C06ED">
        <w:rPr>
          <w:color w:val="000000"/>
          <w:sz w:val="24"/>
          <w:szCs w:val="24"/>
        </w:rPr>
        <w:t>Г</w:t>
      </w:r>
      <w:r w:rsidR="009C06ED" w:rsidRPr="00A633C9">
        <w:rPr>
          <w:color w:val="000000"/>
          <w:sz w:val="24"/>
          <w:szCs w:val="24"/>
        </w:rPr>
        <w:t xml:space="preserve">лавы </w:t>
      </w:r>
      <w:r w:rsidR="009C06ED">
        <w:rPr>
          <w:color w:val="000000"/>
          <w:sz w:val="24"/>
          <w:szCs w:val="24"/>
        </w:rPr>
        <w:t xml:space="preserve">Миасского </w:t>
      </w:r>
      <w:r w:rsidR="009C06ED" w:rsidRPr="00A633C9">
        <w:rPr>
          <w:color w:val="000000"/>
          <w:sz w:val="24"/>
          <w:szCs w:val="24"/>
        </w:rPr>
        <w:t>городского округа</w:t>
      </w:r>
      <w:r w:rsidRPr="00A633C9">
        <w:rPr>
          <w:color w:val="000000"/>
          <w:sz w:val="24"/>
          <w:szCs w:val="24"/>
        </w:rPr>
        <w:t xml:space="preserve"> (далее – конкурс) – проводимая в порядке и на условиях, установленных настоящим Положением, процедура выявления граждан Российской Федерации из </w:t>
      </w:r>
      <w:proofErr w:type="gramStart"/>
      <w:r w:rsidRPr="00A633C9">
        <w:rPr>
          <w:color w:val="000000"/>
          <w:sz w:val="24"/>
          <w:szCs w:val="24"/>
        </w:rPr>
        <w:t>числа</w:t>
      </w:r>
      <w:proofErr w:type="gramEnd"/>
      <w:r w:rsidRPr="00A633C9">
        <w:rPr>
          <w:color w:val="000000"/>
          <w:sz w:val="24"/>
          <w:szCs w:val="24"/>
        </w:rPr>
        <w:t xml:space="preserve"> зарегистрированных конкурсной комиссией кандидатов, которые по своим профессиональным качествам наиболее подготовлены для замещения должности </w:t>
      </w:r>
      <w:r w:rsidR="009C06ED">
        <w:rPr>
          <w:color w:val="000000"/>
          <w:sz w:val="24"/>
          <w:szCs w:val="24"/>
        </w:rPr>
        <w:t>Г</w:t>
      </w:r>
      <w:r w:rsidR="009C06ED" w:rsidRPr="00A633C9">
        <w:rPr>
          <w:color w:val="000000"/>
          <w:sz w:val="24"/>
          <w:szCs w:val="24"/>
        </w:rPr>
        <w:t xml:space="preserve">лавы </w:t>
      </w:r>
      <w:r w:rsidR="009C06ED">
        <w:rPr>
          <w:color w:val="000000"/>
          <w:sz w:val="24"/>
          <w:szCs w:val="24"/>
        </w:rPr>
        <w:t xml:space="preserve">Миасского </w:t>
      </w:r>
      <w:r w:rsidR="009C06ED" w:rsidRPr="00A633C9">
        <w:rPr>
          <w:color w:val="000000"/>
          <w:sz w:val="24"/>
          <w:szCs w:val="24"/>
        </w:rPr>
        <w:t>городского округа</w:t>
      </w:r>
      <w:r w:rsidRPr="00A633C9">
        <w:rPr>
          <w:color w:val="000000"/>
          <w:sz w:val="24"/>
          <w:szCs w:val="24"/>
        </w:rPr>
        <w:t xml:space="preserve">, с целью последующего представления указанных кандидатов </w:t>
      </w:r>
      <w:r w:rsidR="009C06ED">
        <w:rPr>
          <w:color w:val="000000"/>
          <w:sz w:val="24"/>
          <w:szCs w:val="24"/>
        </w:rPr>
        <w:t xml:space="preserve">Собрания депутатов Миасского городского округа </w:t>
      </w:r>
      <w:r w:rsidRPr="00A633C9">
        <w:rPr>
          <w:color w:val="000000"/>
          <w:sz w:val="24"/>
          <w:szCs w:val="24"/>
        </w:rPr>
        <w:t xml:space="preserve"> для проведения голосования по кандидатурам на должность </w:t>
      </w:r>
      <w:r w:rsidR="009C06ED">
        <w:rPr>
          <w:color w:val="000000"/>
          <w:sz w:val="24"/>
          <w:szCs w:val="24"/>
        </w:rPr>
        <w:t>Г</w:t>
      </w:r>
      <w:r w:rsidR="009C06ED" w:rsidRPr="00A633C9">
        <w:rPr>
          <w:color w:val="000000"/>
          <w:sz w:val="24"/>
          <w:szCs w:val="24"/>
        </w:rPr>
        <w:t xml:space="preserve">лавы </w:t>
      </w:r>
      <w:r w:rsidR="009C06ED">
        <w:rPr>
          <w:color w:val="000000"/>
          <w:sz w:val="24"/>
          <w:szCs w:val="24"/>
        </w:rPr>
        <w:t xml:space="preserve">Миасского </w:t>
      </w:r>
      <w:r w:rsidR="009C06ED" w:rsidRPr="00A633C9">
        <w:rPr>
          <w:color w:val="000000"/>
          <w:sz w:val="24"/>
          <w:szCs w:val="24"/>
        </w:rPr>
        <w:t>городского округа</w:t>
      </w:r>
      <w:r w:rsidRPr="00A633C9">
        <w:rPr>
          <w:color w:val="000000"/>
          <w:sz w:val="24"/>
          <w:szCs w:val="24"/>
        </w:rPr>
        <w:t>;</w:t>
      </w:r>
    </w:p>
    <w:p w:rsidR="00A633C9" w:rsidRPr="00A633C9" w:rsidRDefault="00A633C9" w:rsidP="00A633C9">
      <w:pPr>
        <w:spacing w:before="40"/>
        <w:ind w:right="-2"/>
        <w:jc w:val="both"/>
        <w:rPr>
          <w:color w:val="000000"/>
          <w:sz w:val="24"/>
          <w:szCs w:val="24"/>
        </w:rPr>
      </w:pPr>
      <w:r w:rsidRPr="00A633C9">
        <w:rPr>
          <w:color w:val="000000"/>
          <w:sz w:val="24"/>
          <w:szCs w:val="24"/>
        </w:rPr>
        <w:t xml:space="preserve">2) конкурсная комиссия – коллегиальный орган, формируемый  в соответствии с законодательством Российской Федерации,  законодательством Челябинской области, Уставом  </w:t>
      </w:r>
      <w:r w:rsidR="009C06ED">
        <w:rPr>
          <w:color w:val="000000"/>
          <w:sz w:val="24"/>
          <w:szCs w:val="24"/>
        </w:rPr>
        <w:t>Миасского</w:t>
      </w:r>
      <w:r w:rsidRPr="00A633C9">
        <w:rPr>
          <w:color w:val="000000"/>
          <w:sz w:val="24"/>
          <w:szCs w:val="24"/>
        </w:rPr>
        <w:t xml:space="preserve"> городского округа  и Положением для проведения конкурса. Конкурсная комиссия наделяется полномочиями по </w:t>
      </w:r>
      <w:proofErr w:type="gramStart"/>
      <w:r w:rsidRPr="00A633C9">
        <w:rPr>
          <w:color w:val="000000"/>
          <w:sz w:val="24"/>
          <w:szCs w:val="24"/>
        </w:rPr>
        <w:t>контролю за</w:t>
      </w:r>
      <w:proofErr w:type="gramEnd"/>
      <w:r w:rsidRPr="00A633C9">
        <w:rPr>
          <w:color w:val="000000"/>
          <w:sz w:val="24"/>
          <w:szCs w:val="24"/>
        </w:rPr>
        <w:t xml:space="preserve"> достоверностью сведений о доходах, расходах, об имуществе и обязательствах имущественного характера гражданина, претендующего на замещение должности </w:t>
      </w:r>
      <w:r w:rsidR="009C06ED">
        <w:rPr>
          <w:color w:val="000000"/>
          <w:sz w:val="24"/>
          <w:szCs w:val="24"/>
        </w:rPr>
        <w:t>Г</w:t>
      </w:r>
      <w:r w:rsidR="009C06ED" w:rsidRPr="00A633C9">
        <w:rPr>
          <w:color w:val="000000"/>
          <w:sz w:val="24"/>
          <w:szCs w:val="24"/>
        </w:rPr>
        <w:t xml:space="preserve">лавы </w:t>
      </w:r>
      <w:r w:rsidR="009C06ED">
        <w:rPr>
          <w:color w:val="000000"/>
          <w:sz w:val="24"/>
          <w:szCs w:val="24"/>
        </w:rPr>
        <w:t xml:space="preserve">Миасского </w:t>
      </w:r>
      <w:r w:rsidR="009C06ED" w:rsidRPr="00A633C9">
        <w:rPr>
          <w:color w:val="000000"/>
          <w:sz w:val="24"/>
          <w:szCs w:val="24"/>
        </w:rPr>
        <w:t>городского округа</w:t>
      </w:r>
      <w:r w:rsidRPr="00A633C9">
        <w:rPr>
          <w:color w:val="000000"/>
          <w:sz w:val="24"/>
          <w:szCs w:val="24"/>
        </w:rPr>
        <w:t>, в случае его избрания;</w:t>
      </w:r>
    </w:p>
    <w:p w:rsidR="00A633C9" w:rsidRPr="00A633C9" w:rsidRDefault="00A633C9" w:rsidP="00A633C9">
      <w:pPr>
        <w:spacing w:before="40"/>
        <w:ind w:right="-2"/>
        <w:jc w:val="both"/>
        <w:rPr>
          <w:color w:val="000000"/>
          <w:sz w:val="24"/>
          <w:szCs w:val="24"/>
        </w:rPr>
      </w:pPr>
      <w:r w:rsidRPr="00A633C9">
        <w:rPr>
          <w:color w:val="000000"/>
          <w:sz w:val="24"/>
          <w:szCs w:val="24"/>
        </w:rPr>
        <w:t>3) председатель конкурсной комиссии – лицо, избранное из числа членов конкурсной комиссии в порядке, предусмотренном пунктом 12 Положения,  и осуществляющее общее руководство деятельностью конкурсной комиссии;</w:t>
      </w:r>
    </w:p>
    <w:p w:rsidR="00A633C9" w:rsidRPr="00A633C9" w:rsidRDefault="00A633C9" w:rsidP="00A633C9">
      <w:pPr>
        <w:spacing w:before="40"/>
        <w:ind w:right="-2"/>
        <w:jc w:val="both"/>
        <w:rPr>
          <w:color w:val="000000"/>
          <w:sz w:val="24"/>
          <w:szCs w:val="24"/>
        </w:rPr>
      </w:pPr>
      <w:r w:rsidRPr="00A633C9">
        <w:rPr>
          <w:color w:val="000000"/>
          <w:sz w:val="24"/>
          <w:szCs w:val="24"/>
        </w:rPr>
        <w:t xml:space="preserve">4) кандидат на должность </w:t>
      </w:r>
      <w:r w:rsidR="009C06ED">
        <w:rPr>
          <w:color w:val="000000"/>
          <w:sz w:val="24"/>
          <w:szCs w:val="24"/>
        </w:rPr>
        <w:t>Г</w:t>
      </w:r>
      <w:r w:rsidR="009C06ED" w:rsidRPr="00A633C9">
        <w:rPr>
          <w:color w:val="000000"/>
          <w:sz w:val="24"/>
          <w:szCs w:val="24"/>
        </w:rPr>
        <w:t xml:space="preserve">лавы </w:t>
      </w:r>
      <w:r w:rsidR="009C06ED">
        <w:rPr>
          <w:color w:val="000000"/>
          <w:sz w:val="24"/>
          <w:szCs w:val="24"/>
        </w:rPr>
        <w:t xml:space="preserve">Миасского </w:t>
      </w:r>
      <w:r w:rsidR="009C06ED" w:rsidRPr="00A633C9">
        <w:rPr>
          <w:color w:val="000000"/>
          <w:sz w:val="24"/>
          <w:szCs w:val="24"/>
        </w:rPr>
        <w:t xml:space="preserve">городского округа </w:t>
      </w:r>
      <w:r w:rsidRPr="00A633C9">
        <w:rPr>
          <w:color w:val="000000"/>
          <w:sz w:val="24"/>
          <w:szCs w:val="24"/>
        </w:rPr>
        <w:t xml:space="preserve">(далее – кандидат) – лицо, выдвинутое      в установленном Положением порядке в качестве претендента на замещение должности </w:t>
      </w:r>
      <w:r w:rsidR="009C06ED">
        <w:rPr>
          <w:color w:val="000000"/>
          <w:sz w:val="24"/>
          <w:szCs w:val="24"/>
        </w:rPr>
        <w:t>Г</w:t>
      </w:r>
      <w:r w:rsidR="009C06ED" w:rsidRPr="00A633C9">
        <w:rPr>
          <w:color w:val="000000"/>
          <w:sz w:val="24"/>
          <w:szCs w:val="24"/>
        </w:rPr>
        <w:t xml:space="preserve">лавы </w:t>
      </w:r>
      <w:r w:rsidR="009C06ED">
        <w:rPr>
          <w:color w:val="000000"/>
          <w:sz w:val="24"/>
          <w:szCs w:val="24"/>
        </w:rPr>
        <w:t xml:space="preserve">Миасского </w:t>
      </w:r>
      <w:r w:rsidR="009C06ED" w:rsidRPr="00A633C9">
        <w:rPr>
          <w:color w:val="000000"/>
          <w:sz w:val="24"/>
          <w:szCs w:val="24"/>
        </w:rPr>
        <w:t>городского округа</w:t>
      </w:r>
      <w:r w:rsidRPr="00A633C9">
        <w:rPr>
          <w:color w:val="000000"/>
          <w:sz w:val="24"/>
          <w:szCs w:val="24"/>
        </w:rPr>
        <w:t>;</w:t>
      </w:r>
    </w:p>
    <w:p w:rsidR="00A633C9" w:rsidRPr="00A633C9" w:rsidRDefault="00A633C9" w:rsidP="00A633C9">
      <w:pPr>
        <w:spacing w:before="40"/>
        <w:ind w:right="-2"/>
        <w:jc w:val="both"/>
        <w:rPr>
          <w:color w:val="000000"/>
          <w:sz w:val="24"/>
          <w:szCs w:val="24"/>
        </w:rPr>
      </w:pPr>
      <w:r w:rsidRPr="00A633C9">
        <w:rPr>
          <w:color w:val="000000"/>
          <w:sz w:val="24"/>
          <w:szCs w:val="24"/>
        </w:rPr>
        <w:t xml:space="preserve">5) зарегистрированный конкурсной комиссией кандидат на должность </w:t>
      </w:r>
      <w:r w:rsidR="009C06ED">
        <w:rPr>
          <w:color w:val="000000"/>
          <w:sz w:val="24"/>
          <w:szCs w:val="24"/>
        </w:rPr>
        <w:t>Главы Миасского городского округа</w:t>
      </w:r>
      <w:r w:rsidRPr="00A633C9">
        <w:rPr>
          <w:color w:val="000000"/>
          <w:sz w:val="24"/>
          <w:szCs w:val="24"/>
        </w:rPr>
        <w:t xml:space="preserve"> (далее – зарегистрированный кандидат) – лицо, зарегистрированное конкурсной комиссией в качестве кандидата и допущенное к участию в конкурсе;</w:t>
      </w:r>
    </w:p>
    <w:p w:rsidR="00A633C9" w:rsidRPr="00A633C9" w:rsidRDefault="00A633C9" w:rsidP="00A633C9">
      <w:pPr>
        <w:spacing w:before="40"/>
        <w:ind w:right="-2"/>
        <w:jc w:val="both"/>
        <w:rPr>
          <w:color w:val="000000"/>
          <w:sz w:val="24"/>
          <w:szCs w:val="24"/>
        </w:rPr>
      </w:pPr>
      <w:r w:rsidRPr="00A633C9">
        <w:rPr>
          <w:color w:val="000000"/>
          <w:sz w:val="24"/>
          <w:szCs w:val="24"/>
        </w:rPr>
        <w:t xml:space="preserve">6) технический секретарь конкурсной комиссии (далее – технический секретарь) – лицо, </w:t>
      </w:r>
      <w:r w:rsidRPr="00A633C9">
        <w:rPr>
          <w:color w:val="000000"/>
          <w:sz w:val="24"/>
          <w:szCs w:val="24"/>
        </w:rPr>
        <w:lastRenderedPageBreak/>
        <w:t xml:space="preserve">назначенное Собранием депутатов </w:t>
      </w:r>
      <w:r w:rsidR="009C06ED">
        <w:rPr>
          <w:color w:val="000000"/>
          <w:sz w:val="24"/>
          <w:szCs w:val="24"/>
        </w:rPr>
        <w:t xml:space="preserve">Миасского </w:t>
      </w:r>
      <w:r w:rsidRPr="00A633C9">
        <w:rPr>
          <w:color w:val="000000"/>
          <w:sz w:val="24"/>
          <w:szCs w:val="24"/>
        </w:rPr>
        <w:t xml:space="preserve"> городского округа (далее – Собрание депутатов) для информационного, организационного и документационного обеспечения деятельности конкурсной комиссии.</w:t>
      </w:r>
    </w:p>
    <w:p w:rsidR="00A633C9" w:rsidRPr="00A633C9" w:rsidRDefault="00A633C9" w:rsidP="009C06ED">
      <w:pPr>
        <w:spacing w:before="40"/>
        <w:ind w:right="-2" w:firstLine="708"/>
        <w:jc w:val="both"/>
        <w:rPr>
          <w:color w:val="000000"/>
          <w:sz w:val="24"/>
          <w:szCs w:val="24"/>
        </w:rPr>
      </w:pPr>
      <w:r w:rsidRPr="00A633C9">
        <w:rPr>
          <w:color w:val="000000"/>
          <w:sz w:val="24"/>
          <w:szCs w:val="24"/>
        </w:rPr>
        <w:t xml:space="preserve">3. Конкурс обеспечивает равные права кандидатов, зарегистрированных кандидатов на избрание на должность </w:t>
      </w:r>
      <w:r w:rsidR="009C06ED">
        <w:rPr>
          <w:color w:val="000000"/>
          <w:sz w:val="24"/>
          <w:szCs w:val="24"/>
        </w:rPr>
        <w:t>Главы Миасского городского округа</w:t>
      </w:r>
      <w:r w:rsidRPr="00A633C9">
        <w:rPr>
          <w:color w:val="000000"/>
          <w:sz w:val="24"/>
          <w:szCs w:val="24"/>
        </w:rPr>
        <w:t xml:space="preserve">. </w:t>
      </w:r>
    </w:p>
    <w:p w:rsidR="00A633C9" w:rsidRPr="00A633C9" w:rsidRDefault="00A633C9" w:rsidP="00A633C9">
      <w:pPr>
        <w:spacing w:before="40"/>
        <w:ind w:right="-2"/>
        <w:jc w:val="both"/>
        <w:rPr>
          <w:color w:val="000000"/>
          <w:sz w:val="24"/>
          <w:szCs w:val="24"/>
        </w:rPr>
      </w:pPr>
    </w:p>
    <w:p w:rsidR="00A633C9" w:rsidRPr="00A633C9" w:rsidRDefault="00A633C9" w:rsidP="00A633C9">
      <w:pPr>
        <w:spacing w:before="40"/>
        <w:ind w:right="-2"/>
        <w:jc w:val="both"/>
        <w:rPr>
          <w:color w:val="000000"/>
          <w:sz w:val="24"/>
          <w:szCs w:val="24"/>
        </w:rPr>
      </w:pPr>
      <w:r w:rsidRPr="00A633C9">
        <w:rPr>
          <w:color w:val="000000"/>
          <w:sz w:val="24"/>
          <w:szCs w:val="24"/>
        </w:rPr>
        <w:t>II. СОСТАВ, ПОРЯДОК ФОРМИРОВАНИЯ И ПОЛНОМОЧИЯ КОНКУРСНОЙ КОМИССИИ</w:t>
      </w:r>
    </w:p>
    <w:p w:rsidR="00A633C9" w:rsidRPr="00A633C9" w:rsidRDefault="00A633C9" w:rsidP="00A633C9">
      <w:pPr>
        <w:spacing w:before="40"/>
        <w:ind w:right="-2"/>
        <w:jc w:val="both"/>
        <w:rPr>
          <w:color w:val="000000"/>
          <w:sz w:val="24"/>
          <w:szCs w:val="24"/>
        </w:rPr>
      </w:pPr>
    </w:p>
    <w:p w:rsidR="00A633C9" w:rsidRPr="00A633C9" w:rsidRDefault="00A633C9" w:rsidP="009C06ED">
      <w:pPr>
        <w:spacing w:before="40"/>
        <w:ind w:right="-2" w:firstLine="708"/>
        <w:jc w:val="both"/>
        <w:rPr>
          <w:color w:val="000000"/>
          <w:sz w:val="24"/>
          <w:szCs w:val="24"/>
        </w:rPr>
      </w:pPr>
      <w:r w:rsidRPr="00A633C9">
        <w:rPr>
          <w:color w:val="000000"/>
          <w:sz w:val="24"/>
          <w:szCs w:val="24"/>
        </w:rPr>
        <w:t>4. Общее число членов конкурсной комиссии шесть человек.</w:t>
      </w:r>
    </w:p>
    <w:p w:rsidR="00A633C9" w:rsidRPr="00A633C9" w:rsidRDefault="00A633C9" w:rsidP="009C06ED">
      <w:pPr>
        <w:spacing w:before="40"/>
        <w:ind w:right="-2" w:firstLine="708"/>
        <w:jc w:val="both"/>
        <w:rPr>
          <w:color w:val="000000"/>
          <w:sz w:val="24"/>
          <w:szCs w:val="24"/>
        </w:rPr>
      </w:pPr>
      <w:r w:rsidRPr="00A633C9">
        <w:rPr>
          <w:color w:val="000000"/>
          <w:sz w:val="24"/>
          <w:szCs w:val="24"/>
        </w:rPr>
        <w:t xml:space="preserve">При формировании конкурсной комиссии половина её членов назначается Собранием депутатов, а другая половина – Губернатором Челябинской области. </w:t>
      </w:r>
    </w:p>
    <w:p w:rsidR="00A633C9" w:rsidRPr="00A633C9" w:rsidRDefault="00A633C9" w:rsidP="000C2A9F">
      <w:pPr>
        <w:spacing w:before="40"/>
        <w:ind w:right="-2" w:firstLine="708"/>
        <w:jc w:val="both"/>
        <w:rPr>
          <w:color w:val="000000"/>
          <w:sz w:val="24"/>
          <w:szCs w:val="24"/>
        </w:rPr>
      </w:pPr>
      <w:r w:rsidRPr="00A633C9">
        <w:rPr>
          <w:color w:val="000000"/>
          <w:sz w:val="24"/>
          <w:szCs w:val="24"/>
        </w:rPr>
        <w:t>5. Кандидатуры членов конкурсной комиссии, назначаемых Собранием депутатов, вносятся председателем Собрания депутатов, депутатами, депутатскими объединениями, представленными в Собрании депутатов.</w:t>
      </w:r>
    </w:p>
    <w:p w:rsidR="00A633C9" w:rsidRPr="00A633C9" w:rsidRDefault="00A633C9" w:rsidP="000C2A9F">
      <w:pPr>
        <w:spacing w:before="40"/>
        <w:ind w:right="-2" w:firstLine="708"/>
        <w:jc w:val="both"/>
        <w:rPr>
          <w:color w:val="000000"/>
          <w:sz w:val="24"/>
          <w:szCs w:val="24"/>
        </w:rPr>
      </w:pPr>
      <w:r w:rsidRPr="00A633C9">
        <w:rPr>
          <w:color w:val="000000"/>
          <w:sz w:val="24"/>
          <w:szCs w:val="24"/>
        </w:rPr>
        <w:t>Члены конкурсной комиссии от Собрания депутатов назначаются решением Собрания депутатов, принятым большинством голосов депутатов от установленной численности Собрания депутатов.</w:t>
      </w:r>
    </w:p>
    <w:p w:rsidR="00A633C9" w:rsidRPr="00A633C9" w:rsidRDefault="00A633C9" w:rsidP="000C2A9F">
      <w:pPr>
        <w:spacing w:before="40"/>
        <w:ind w:right="-2" w:firstLine="708"/>
        <w:jc w:val="both"/>
        <w:rPr>
          <w:color w:val="000000"/>
          <w:sz w:val="24"/>
          <w:szCs w:val="24"/>
        </w:rPr>
      </w:pPr>
      <w:r w:rsidRPr="00A633C9">
        <w:rPr>
          <w:color w:val="000000"/>
          <w:sz w:val="24"/>
          <w:szCs w:val="24"/>
        </w:rPr>
        <w:t xml:space="preserve">6. Члены конкурсной комиссии от Губернатора Челябинской области назначаются распоряжением Губернатора Челябинской области. </w:t>
      </w:r>
    </w:p>
    <w:p w:rsidR="00A633C9" w:rsidRPr="00A633C9" w:rsidRDefault="00A633C9" w:rsidP="000C2A9F">
      <w:pPr>
        <w:spacing w:before="40"/>
        <w:ind w:right="-2" w:firstLine="708"/>
        <w:jc w:val="both"/>
        <w:rPr>
          <w:color w:val="000000"/>
          <w:sz w:val="24"/>
          <w:szCs w:val="24"/>
        </w:rPr>
      </w:pPr>
      <w:r w:rsidRPr="00A633C9">
        <w:rPr>
          <w:color w:val="000000"/>
          <w:sz w:val="24"/>
          <w:szCs w:val="24"/>
        </w:rPr>
        <w:t xml:space="preserve">7. </w:t>
      </w:r>
      <w:proofErr w:type="gramStart"/>
      <w:r w:rsidRPr="00A633C9">
        <w:rPr>
          <w:color w:val="000000"/>
          <w:sz w:val="24"/>
          <w:szCs w:val="24"/>
        </w:rPr>
        <w:t>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roofErr w:type="gramEnd"/>
    </w:p>
    <w:p w:rsidR="00A633C9" w:rsidRPr="00A633C9" w:rsidRDefault="00A633C9" w:rsidP="000C2A9F">
      <w:pPr>
        <w:spacing w:before="40"/>
        <w:ind w:right="-2" w:firstLine="708"/>
        <w:jc w:val="both"/>
        <w:rPr>
          <w:color w:val="000000"/>
          <w:sz w:val="24"/>
          <w:szCs w:val="24"/>
        </w:rPr>
      </w:pPr>
      <w:r w:rsidRPr="00A633C9">
        <w:rPr>
          <w:color w:val="000000"/>
          <w:sz w:val="24"/>
          <w:szCs w:val="24"/>
        </w:rPr>
        <w:t>8. В случае выбытия (исключения) члена конкурсной комиссии из её 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A633C9" w:rsidRPr="00A633C9" w:rsidRDefault="00A633C9" w:rsidP="000C2A9F">
      <w:pPr>
        <w:spacing w:before="40"/>
        <w:ind w:right="-2" w:firstLine="708"/>
        <w:jc w:val="both"/>
        <w:rPr>
          <w:color w:val="000000"/>
          <w:sz w:val="24"/>
          <w:szCs w:val="24"/>
        </w:rPr>
      </w:pPr>
      <w:r w:rsidRPr="00A633C9">
        <w:rPr>
          <w:color w:val="000000"/>
          <w:sz w:val="24"/>
          <w:szCs w:val="24"/>
        </w:rPr>
        <w:t>9. Конкурсная комиссия состоит из председателя и членов конкурсной комиссии.</w:t>
      </w:r>
    </w:p>
    <w:p w:rsidR="00A633C9" w:rsidRPr="00A633C9" w:rsidRDefault="00A633C9" w:rsidP="000C2A9F">
      <w:pPr>
        <w:spacing w:before="40"/>
        <w:ind w:right="-2" w:firstLine="708"/>
        <w:jc w:val="both"/>
        <w:rPr>
          <w:color w:val="000000"/>
          <w:sz w:val="24"/>
          <w:szCs w:val="24"/>
        </w:rPr>
      </w:pPr>
      <w:r w:rsidRPr="00A633C9">
        <w:rPr>
          <w:color w:val="000000"/>
          <w:sz w:val="24"/>
          <w:szCs w:val="24"/>
        </w:rPr>
        <w:t>10. Конкурсная комиссия обладает следующими полномочиями:</w:t>
      </w:r>
    </w:p>
    <w:p w:rsidR="00A633C9" w:rsidRPr="00A633C9" w:rsidRDefault="00A633C9" w:rsidP="000C2A9F">
      <w:pPr>
        <w:spacing w:before="40"/>
        <w:ind w:right="-2" w:firstLine="708"/>
        <w:jc w:val="both"/>
        <w:rPr>
          <w:color w:val="000000"/>
          <w:sz w:val="24"/>
          <w:szCs w:val="24"/>
        </w:rPr>
      </w:pPr>
      <w:r w:rsidRPr="00A633C9">
        <w:rPr>
          <w:color w:val="000000"/>
          <w:sz w:val="24"/>
          <w:szCs w:val="24"/>
        </w:rPr>
        <w:t>1) организует проведение конкурса;</w:t>
      </w:r>
    </w:p>
    <w:p w:rsidR="00A633C9" w:rsidRPr="00A633C9" w:rsidRDefault="00A633C9" w:rsidP="000C2A9F">
      <w:pPr>
        <w:spacing w:before="40"/>
        <w:ind w:right="-2" w:firstLine="708"/>
        <w:jc w:val="both"/>
        <w:rPr>
          <w:color w:val="000000"/>
          <w:sz w:val="24"/>
          <w:szCs w:val="24"/>
        </w:rPr>
      </w:pPr>
      <w:r w:rsidRPr="00A633C9">
        <w:rPr>
          <w:color w:val="000000"/>
          <w:sz w:val="24"/>
          <w:szCs w:val="24"/>
        </w:rPr>
        <w:t>2) утверждает процедурные вопросы проведения конкурса;</w:t>
      </w:r>
    </w:p>
    <w:p w:rsidR="00A633C9" w:rsidRPr="00A633C9" w:rsidRDefault="00A633C9" w:rsidP="000C2A9F">
      <w:pPr>
        <w:spacing w:before="40"/>
        <w:ind w:right="-2" w:firstLine="708"/>
        <w:jc w:val="both"/>
        <w:rPr>
          <w:color w:val="000000"/>
          <w:sz w:val="24"/>
          <w:szCs w:val="24"/>
        </w:rPr>
      </w:pPr>
      <w:r w:rsidRPr="00A633C9">
        <w:rPr>
          <w:color w:val="000000"/>
          <w:sz w:val="24"/>
          <w:szCs w:val="24"/>
        </w:rPr>
        <w:t>3) утверждает формы фиксации конкурса;</w:t>
      </w:r>
    </w:p>
    <w:p w:rsidR="00A633C9" w:rsidRPr="00A633C9" w:rsidRDefault="00A633C9" w:rsidP="000C2A9F">
      <w:pPr>
        <w:spacing w:before="40"/>
        <w:ind w:right="-2" w:firstLine="708"/>
        <w:jc w:val="both"/>
        <w:rPr>
          <w:color w:val="000000"/>
          <w:sz w:val="24"/>
          <w:szCs w:val="24"/>
        </w:rPr>
      </w:pPr>
      <w:r w:rsidRPr="00A633C9">
        <w:rPr>
          <w:color w:val="000000"/>
          <w:sz w:val="24"/>
          <w:szCs w:val="24"/>
        </w:rPr>
        <w:t>4) рассматривает документы кандидатов, представленные на конкурс;</w:t>
      </w:r>
    </w:p>
    <w:p w:rsidR="00A633C9" w:rsidRPr="00A633C9" w:rsidRDefault="00A633C9" w:rsidP="000C2A9F">
      <w:pPr>
        <w:spacing w:before="40"/>
        <w:ind w:right="-2" w:firstLine="708"/>
        <w:jc w:val="both"/>
        <w:rPr>
          <w:color w:val="000000"/>
          <w:sz w:val="24"/>
          <w:szCs w:val="24"/>
        </w:rPr>
      </w:pPr>
      <w:r w:rsidRPr="00A633C9">
        <w:rPr>
          <w:color w:val="000000"/>
          <w:sz w:val="24"/>
          <w:szCs w:val="24"/>
        </w:rPr>
        <w:t>5) принимает решение о регистрации кандидата и допуске к участию  в конкурсе, об отказе в регистрации кандидата;</w:t>
      </w:r>
    </w:p>
    <w:p w:rsidR="00A633C9" w:rsidRPr="00A633C9" w:rsidRDefault="00A633C9" w:rsidP="000C2A9F">
      <w:pPr>
        <w:spacing w:before="40"/>
        <w:ind w:right="-2" w:firstLine="708"/>
        <w:jc w:val="both"/>
        <w:rPr>
          <w:color w:val="000000"/>
          <w:sz w:val="24"/>
          <w:szCs w:val="24"/>
        </w:rPr>
      </w:pPr>
      <w:r w:rsidRPr="00A633C9">
        <w:rPr>
          <w:color w:val="000000"/>
          <w:sz w:val="24"/>
          <w:szCs w:val="24"/>
        </w:rPr>
        <w:t xml:space="preserve">6) обеспечивает соблюдение равенства прав кандидатов, зарегистрированных кандидатов на избрание на должность </w:t>
      </w:r>
      <w:r w:rsidR="009C06ED">
        <w:rPr>
          <w:color w:val="000000"/>
          <w:sz w:val="24"/>
          <w:szCs w:val="24"/>
        </w:rPr>
        <w:t>Главы Миасского городского округа</w:t>
      </w:r>
      <w:r w:rsidRPr="00A633C9">
        <w:rPr>
          <w:color w:val="000000"/>
          <w:sz w:val="24"/>
          <w:szCs w:val="24"/>
        </w:rPr>
        <w:t>;</w:t>
      </w:r>
    </w:p>
    <w:p w:rsidR="00A633C9" w:rsidRPr="00A633C9" w:rsidRDefault="00A633C9" w:rsidP="000C2A9F">
      <w:pPr>
        <w:spacing w:before="40"/>
        <w:ind w:right="-2" w:firstLine="708"/>
        <w:jc w:val="both"/>
        <w:rPr>
          <w:color w:val="000000"/>
          <w:sz w:val="24"/>
          <w:szCs w:val="24"/>
        </w:rPr>
      </w:pPr>
      <w:r w:rsidRPr="00A633C9">
        <w:rPr>
          <w:color w:val="000000"/>
          <w:sz w:val="24"/>
          <w:szCs w:val="24"/>
        </w:rPr>
        <w:t xml:space="preserve">7) рассматривает обращения и вопросы, возникающие в процессе подготовки и проведения конкурса; </w:t>
      </w:r>
    </w:p>
    <w:p w:rsidR="00A633C9" w:rsidRPr="00A633C9" w:rsidRDefault="00A633C9" w:rsidP="000C2A9F">
      <w:pPr>
        <w:spacing w:before="40"/>
        <w:ind w:right="-2" w:firstLine="708"/>
        <w:jc w:val="both"/>
        <w:rPr>
          <w:color w:val="000000"/>
          <w:sz w:val="24"/>
          <w:szCs w:val="24"/>
        </w:rPr>
      </w:pPr>
      <w:r w:rsidRPr="00A633C9">
        <w:rPr>
          <w:color w:val="000000"/>
          <w:sz w:val="24"/>
          <w:szCs w:val="24"/>
        </w:rPr>
        <w:t>8) принимает решение о признании конкурса состоявшимся в случае, предусмотренном пунктом 37 Положения;</w:t>
      </w:r>
    </w:p>
    <w:p w:rsidR="00A633C9" w:rsidRPr="00A633C9" w:rsidRDefault="00A633C9" w:rsidP="000C2A9F">
      <w:pPr>
        <w:spacing w:before="40"/>
        <w:ind w:right="-2" w:firstLine="708"/>
        <w:jc w:val="both"/>
        <w:rPr>
          <w:color w:val="000000"/>
          <w:sz w:val="24"/>
          <w:szCs w:val="24"/>
        </w:rPr>
      </w:pPr>
      <w:r w:rsidRPr="00A633C9">
        <w:rPr>
          <w:color w:val="000000"/>
          <w:sz w:val="24"/>
          <w:szCs w:val="24"/>
        </w:rPr>
        <w:t>9) принимает решение о признании конкурса несостоявшимся по основаниям, предусмотренным пунктом 38 Положения;</w:t>
      </w:r>
    </w:p>
    <w:p w:rsidR="00A633C9" w:rsidRPr="00A633C9" w:rsidRDefault="00A633C9" w:rsidP="000C2A9F">
      <w:pPr>
        <w:spacing w:before="40"/>
        <w:ind w:right="-2" w:firstLine="708"/>
        <w:jc w:val="both"/>
        <w:rPr>
          <w:color w:val="000000"/>
          <w:sz w:val="24"/>
          <w:szCs w:val="24"/>
        </w:rPr>
      </w:pPr>
      <w:r w:rsidRPr="00A633C9">
        <w:rPr>
          <w:color w:val="000000"/>
          <w:sz w:val="24"/>
          <w:szCs w:val="24"/>
        </w:rPr>
        <w:t xml:space="preserve">10) принимает от гражданина, избранного </w:t>
      </w:r>
      <w:r w:rsidR="000C2A9F">
        <w:rPr>
          <w:color w:val="000000"/>
          <w:sz w:val="24"/>
          <w:szCs w:val="24"/>
        </w:rPr>
        <w:t>Главой  Миасского городского округа</w:t>
      </w:r>
      <w:r w:rsidRPr="00A633C9">
        <w:rPr>
          <w:color w:val="000000"/>
          <w:sz w:val="24"/>
          <w:szCs w:val="24"/>
        </w:rPr>
        <w:t>, сведения о доходах, расходах, об имуществе и обязательствах имущественного характера в соответствии с пунктом 47 Положения для направления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w:t>
      </w:r>
    </w:p>
    <w:p w:rsidR="00A633C9" w:rsidRPr="00A633C9" w:rsidRDefault="00A633C9" w:rsidP="000C2A9F">
      <w:pPr>
        <w:spacing w:before="40"/>
        <w:ind w:right="-2" w:firstLine="708"/>
        <w:jc w:val="both"/>
        <w:rPr>
          <w:color w:val="000000"/>
          <w:sz w:val="24"/>
          <w:szCs w:val="24"/>
        </w:rPr>
      </w:pPr>
      <w:r w:rsidRPr="00A633C9">
        <w:rPr>
          <w:color w:val="000000"/>
          <w:sz w:val="24"/>
          <w:szCs w:val="24"/>
        </w:rPr>
        <w:t>11) рассматривает споры, связанные с проведением конкурса, принимает по ним решения.</w:t>
      </w:r>
    </w:p>
    <w:p w:rsidR="00A633C9" w:rsidRPr="00A633C9" w:rsidRDefault="00A633C9" w:rsidP="000C2A9F">
      <w:pPr>
        <w:spacing w:before="40"/>
        <w:ind w:right="-2" w:firstLine="708"/>
        <w:jc w:val="both"/>
        <w:rPr>
          <w:color w:val="000000"/>
          <w:sz w:val="24"/>
          <w:szCs w:val="24"/>
        </w:rPr>
      </w:pPr>
      <w:r w:rsidRPr="00A633C9">
        <w:rPr>
          <w:color w:val="000000"/>
          <w:sz w:val="24"/>
          <w:szCs w:val="24"/>
        </w:rPr>
        <w:t xml:space="preserve">11. Конкурсная комиссия правомочна принимать решения только  в случае </w:t>
      </w:r>
      <w:r w:rsidRPr="00A633C9">
        <w:rPr>
          <w:color w:val="000000"/>
          <w:sz w:val="24"/>
          <w:szCs w:val="24"/>
        </w:rPr>
        <w:lastRenderedPageBreak/>
        <w:t>присутствия на заседании не менее двух третей от общего числа членов конкурсной комиссии (4 человека). Допускается отсутствие по одному представителю от Собрания депутатов и Губернатора Челябинской области.</w:t>
      </w:r>
    </w:p>
    <w:p w:rsidR="00A633C9" w:rsidRPr="00A633C9" w:rsidRDefault="00A633C9" w:rsidP="00A633C9">
      <w:pPr>
        <w:spacing w:before="40"/>
        <w:ind w:right="-2"/>
        <w:jc w:val="both"/>
        <w:rPr>
          <w:color w:val="000000"/>
          <w:sz w:val="24"/>
          <w:szCs w:val="24"/>
        </w:rPr>
      </w:pPr>
    </w:p>
    <w:p w:rsidR="00A633C9" w:rsidRPr="00A633C9" w:rsidRDefault="00A633C9" w:rsidP="00A633C9">
      <w:pPr>
        <w:spacing w:before="40"/>
        <w:ind w:right="-2"/>
        <w:jc w:val="both"/>
        <w:rPr>
          <w:color w:val="000000"/>
          <w:sz w:val="24"/>
          <w:szCs w:val="24"/>
        </w:rPr>
      </w:pPr>
      <w:r w:rsidRPr="00A633C9">
        <w:rPr>
          <w:color w:val="000000"/>
          <w:sz w:val="24"/>
          <w:szCs w:val="24"/>
        </w:rPr>
        <w:t>III. ПРЕДСЕДАТЕЛЬ И ЧЛЕНЫ КОНКУРСНОЙ КОМИССИИ</w:t>
      </w:r>
    </w:p>
    <w:p w:rsidR="00A633C9" w:rsidRPr="00A633C9" w:rsidRDefault="00A633C9" w:rsidP="00A633C9">
      <w:pPr>
        <w:spacing w:before="40"/>
        <w:ind w:right="-2"/>
        <w:jc w:val="both"/>
        <w:rPr>
          <w:color w:val="000000"/>
          <w:sz w:val="24"/>
          <w:szCs w:val="24"/>
        </w:rPr>
      </w:pPr>
    </w:p>
    <w:p w:rsidR="00A633C9" w:rsidRPr="00A633C9" w:rsidRDefault="00A633C9" w:rsidP="000C2A9F">
      <w:pPr>
        <w:spacing w:before="40"/>
        <w:ind w:right="-2" w:firstLine="708"/>
        <w:jc w:val="both"/>
        <w:rPr>
          <w:color w:val="000000"/>
          <w:sz w:val="24"/>
          <w:szCs w:val="24"/>
        </w:rPr>
      </w:pPr>
      <w:r w:rsidRPr="00A633C9">
        <w:rPr>
          <w:color w:val="000000"/>
          <w:sz w:val="24"/>
          <w:szCs w:val="24"/>
        </w:rPr>
        <w:t>12. Председатель конкурсной комиссии избирается из числа членов конкурсной комиссии, назначенных Губернатором Челябинской области,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A633C9" w:rsidRPr="00A633C9" w:rsidRDefault="00A633C9" w:rsidP="000C2A9F">
      <w:pPr>
        <w:spacing w:before="40"/>
        <w:ind w:right="-2" w:firstLine="708"/>
        <w:jc w:val="both"/>
        <w:rPr>
          <w:color w:val="000000"/>
          <w:sz w:val="24"/>
          <w:szCs w:val="24"/>
        </w:rPr>
      </w:pPr>
      <w:r w:rsidRPr="00A633C9">
        <w:rPr>
          <w:color w:val="000000"/>
          <w:sz w:val="24"/>
          <w:szCs w:val="24"/>
        </w:rPr>
        <w:t>13. Председатель конкурсной комиссии:</w:t>
      </w:r>
    </w:p>
    <w:p w:rsidR="00A633C9" w:rsidRPr="00A633C9" w:rsidRDefault="00A633C9" w:rsidP="000C2A9F">
      <w:pPr>
        <w:spacing w:before="40"/>
        <w:ind w:right="-2" w:firstLine="708"/>
        <w:jc w:val="both"/>
        <w:rPr>
          <w:color w:val="000000"/>
          <w:sz w:val="24"/>
          <w:szCs w:val="24"/>
        </w:rPr>
      </w:pPr>
      <w:r w:rsidRPr="00A633C9">
        <w:rPr>
          <w:color w:val="000000"/>
          <w:sz w:val="24"/>
          <w:szCs w:val="24"/>
        </w:rPr>
        <w:t>1) осуществляет общее руководство деятельностью конкурсной комиссии;</w:t>
      </w:r>
    </w:p>
    <w:p w:rsidR="00A633C9" w:rsidRPr="00A633C9" w:rsidRDefault="00A633C9" w:rsidP="000C2A9F">
      <w:pPr>
        <w:spacing w:before="40"/>
        <w:ind w:right="-2" w:firstLine="708"/>
        <w:jc w:val="both"/>
        <w:rPr>
          <w:color w:val="000000"/>
          <w:sz w:val="24"/>
          <w:szCs w:val="24"/>
        </w:rPr>
      </w:pPr>
      <w:r w:rsidRPr="00A633C9">
        <w:rPr>
          <w:color w:val="000000"/>
          <w:sz w:val="24"/>
          <w:szCs w:val="24"/>
        </w:rPr>
        <w:t xml:space="preserve">2) распределяет обязанности между членами конкурсной комиссии, даёт </w:t>
      </w:r>
      <w:proofErr w:type="gramStart"/>
      <w:r w:rsidRPr="00A633C9">
        <w:rPr>
          <w:color w:val="000000"/>
          <w:sz w:val="24"/>
          <w:szCs w:val="24"/>
        </w:rPr>
        <w:t>поручения</w:t>
      </w:r>
      <w:proofErr w:type="gramEnd"/>
      <w:r w:rsidRPr="00A633C9">
        <w:rPr>
          <w:color w:val="000000"/>
          <w:sz w:val="24"/>
          <w:szCs w:val="24"/>
        </w:rPr>
        <w:t xml:space="preserve"> и указания техническому секретарю по вопросам обеспечения деятельности конкурсной комиссии;</w:t>
      </w:r>
    </w:p>
    <w:p w:rsidR="00A633C9" w:rsidRPr="00A633C9" w:rsidRDefault="00A633C9" w:rsidP="000C2A9F">
      <w:pPr>
        <w:spacing w:before="40"/>
        <w:ind w:right="-2" w:firstLine="708"/>
        <w:jc w:val="both"/>
        <w:rPr>
          <w:color w:val="000000"/>
          <w:sz w:val="24"/>
          <w:szCs w:val="24"/>
        </w:rPr>
      </w:pPr>
      <w:r w:rsidRPr="00A633C9">
        <w:rPr>
          <w:color w:val="000000"/>
          <w:sz w:val="24"/>
          <w:szCs w:val="24"/>
        </w:rPr>
        <w:t>3) открывает, ведёт и закрывает заседания конкурсной комиссии;</w:t>
      </w:r>
    </w:p>
    <w:p w:rsidR="00A633C9" w:rsidRPr="00A633C9" w:rsidRDefault="00A633C9" w:rsidP="000C2A9F">
      <w:pPr>
        <w:spacing w:before="40"/>
        <w:ind w:right="-2" w:firstLine="708"/>
        <w:jc w:val="both"/>
        <w:rPr>
          <w:color w:val="000000"/>
          <w:sz w:val="24"/>
          <w:szCs w:val="24"/>
        </w:rPr>
      </w:pPr>
      <w:r w:rsidRPr="00A633C9">
        <w:rPr>
          <w:color w:val="000000"/>
          <w:sz w:val="24"/>
          <w:szCs w:val="24"/>
        </w:rPr>
        <w:t>4) объявляет заседание конкурсной комиссии правомочным или принимает решение о его переносе из-за отсутствия кворума;</w:t>
      </w:r>
    </w:p>
    <w:p w:rsidR="00A633C9" w:rsidRPr="00A633C9" w:rsidRDefault="00A633C9" w:rsidP="000C2A9F">
      <w:pPr>
        <w:spacing w:before="40"/>
        <w:ind w:right="-2" w:firstLine="708"/>
        <w:jc w:val="both"/>
        <w:rPr>
          <w:color w:val="000000"/>
          <w:sz w:val="24"/>
          <w:szCs w:val="24"/>
        </w:rPr>
      </w:pPr>
      <w:r w:rsidRPr="00A633C9">
        <w:rPr>
          <w:color w:val="000000"/>
          <w:sz w:val="24"/>
          <w:szCs w:val="24"/>
        </w:rPr>
        <w:t>5) вносит предложение о проведении предварительного заседания конкурсной комиссии в соответствии с абзацем вторым пункта 29 Положения;</w:t>
      </w:r>
    </w:p>
    <w:p w:rsidR="00A633C9" w:rsidRPr="00A633C9" w:rsidRDefault="00A633C9" w:rsidP="000C2A9F">
      <w:pPr>
        <w:spacing w:before="40"/>
        <w:ind w:right="-2" w:firstLine="708"/>
        <w:jc w:val="both"/>
        <w:rPr>
          <w:color w:val="000000"/>
          <w:sz w:val="24"/>
          <w:szCs w:val="24"/>
        </w:rPr>
      </w:pPr>
      <w:r w:rsidRPr="00A633C9">
        <w:rPr>
          <w:color w:val="000000"/>
          <w:sz w:val="24"/>
          <w:szCs w:val="24"/>
        </w:rPr>
        <w:t>6) обладает правом решающего голоса при открытом голосовании    в случае равенства голосов «за» и «против».</w:t>
      </w:r>
    </w:p>
    <w:p w:rsidR="00A633C9" w:rsidRPr="00A633C9" w:rsidRDefault="00A633C9" w:rsidP="000C2A9F">
      <w:pPr>
        <w:spacing w:before="40"/>
        <w:ind w:right="-2" w:firstLine="708"/>
        <w:jc w:val="both"/>
        <w:rPr>
          <w:color w:val="000000"/>
          <w:sz w:val="24"/>
          <w:szCs w:val="24"/>
        </w:rPr>
      </w:pPr>
      <w:r w:rsidRPr="00A633C9">
        <w:rPr>
          <w:color w:val="000000"/>
          <w:sz w:val="24"/>
          <w:szCs w:val="24"/>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A633C9" w:rsidRPr="00A633C9" w:rsidRDefault="00A633C9" w:rsidP="000C2A9F">
      <w:pPr>
        <w:spacing w:before="40"/>
        <w:ind w:right="-2" w:firstLine="708"/>
        <w:jc w:val="both"/>
        <w:rPr>
          <w:color w:val="000000"/>
          <w:sz w:val="24"/>
          <w:szCs w:val="24"/>
        </w:rPr>
      </w:pPr>
      <w:r w:rsidRPr="00A633C9">
        <w:rPr>
          <w:color w:val="000000"/>
          <w:sz w:val="24"/>
          <w:szCs w:val="24"/>
        </w:rPr>
        <w:t xml:space="preserve">15. </w:t>
      </w:r>
      <w:proofErr w:type="gramStart"/>
      <w:r w:rsidRPr="00A633C9">
        <w:rPr>
          <w:color w:val="000000"/>
          <w:sz w:val="24"/>
          <w:szCs w:val="24"/>
        </w:rPr>
        <w:t>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roofErr w:type="gramEnd"/>
    </w:p>
    <w:p w:rsidR="00A633C9" w:rsidRPr="00A633C9" w:rsidRDefault="00A633C9" w:rsidP="00A633C9">
      <w:pPr>
        <w:spacing w:before="40"/>
        <w:ind w:right="-2"/>
        <w:jc w:val="both"/>
        <w:rPr>
          <w:color w:val="000000"/>
          <w:sz w:val="24"/>
          <w:szCs w:val="24"/>
        </w:rPr>
      </w:pPr>
    </w:p>
    <w:p w:rsidR="00A633C9" w:rsidRPr="00A633C9" w:rsidRDefault="00A633C9" w:rsidP="00A633C9">
      <w:pPr>
        <w:spacing w:before="40"/>
        <w:ind w:right="-2"/>
        <w:jc w:val="both"/>
        <w:rPr>
          <w:color w:val="000000"/>
          <w:sz w:val="24"/>
          <w:szCs w:val="24"/>
        </w:rPr>
      </w:pPr>
      <w:r w:rsidRPr="00A633C9">
        <w:rPr>
          <w:color w:val="000000"/>
          <w:sz w:val="24"/>
          <w:szCs w:val="24"/>
        </w:rPr>
        <w:t>IV. ОБЕСПЕЧЕНИЕ ДЕЯТЕЛЬНОСТИ КОНКУРСНОЙ КОМИССИИ</w:t>
      </w:r>
    </w:p>
    <w:p w:rsidR="00A633C9" w:rsidRPr="00A633C9" w:rsidRDefault="00A633C9" w:rsidP="00A633C9">
      <w:pPr>
        <w:spacing w:before="40"/>
        <w:ind w:right="-2"/>
        <w:jc w:val="both"/>
        <w:rPr>
          <w:color w:val="000000"/>
          <w:sz w:val="24"/>
          <w:szCs w:val="24"/>
        </w:rPr>
      </w:pPr>
    </w:p>
    <w:p w:rsidR="00A633C9" w:rsidRPr="00A633C9" w:rsidRDefault="00A633C9" w:rsidP="000C2A9F">
      <w:pPr>
        <w:spacing w:before="40"/>
        <w:ind w:right="-2" w:firstLine="708"/>
        <w:jc w:val="both"/>
        <w:rPr>
          <w:color w:val="000000"/>
          <w:sz w:val="24"/>
          <w:szCs w:val="24"/>
        </w:rPr>
      </w:pPr>
      <w:r w:rsidRPr="00A633C9">
        <w:rPr>
          <w:color w:val="000000"/>
          <w:sz w:val="24"/>
          <w:szCs w:val="24"/>
        </w:rPr>
        <w:t>16. Ответственным за информационное, организационное    и документационное обеспечение деятельности конкурсной комиссии является технический секретарь.</w:t>
      </w:r>
    </w:p>
    <w:p w:rsidR="00A633C9" w:rsidRPr="00A633C9" w:rsidRDefault="00A633C9" w:rsidP="000C2A9F">
      <w:pPr>
        <w:spacing w:before="40"/>
        <w:ind w:right="-2" w:firstLine="708"/>
        <w:jc w:val="both"/>
        <w:rPr>
          <w:color w:val="000000"/>
          <w:sz w:val="24"/>
          <w:szCs w:val="24"/>
        </w:rPr>
      </w:pPr>
      <w:r w:rsidRPr="00A633C9">
        <w:rPr>
          <w:color w:val="000000"/>
          <w:sz w:val="24"/>
          <w:szCs w:val="24"/>
        </w:rPr>
        <w:t>Технический секретарь не является членом конкурсной комиссии.</w:t>
      </w:r>
    </w:p>
    <w:p w:rsidR="00A633C9" w:rsidRPr="00A633C9" w:rsidRDefault="00A633C9" w:rsidP="000C2A9F">
      <w:pPr>
        <w:spacing w:before="40"/>
        <w:ind w:right="-2" w:firstLine="708"/>
        <w:jc w:val="both"/>
        <w:rPr>
          <w:color w:val="000000"/>
          <w:sz w:val="24"/>
          <w:szCs w:val="24"/>
        </w:rPr>
      </w:pPr>
      <w:r w:rsidRPr="00A633C9">
        <w:rPr>
          <w:color w:val="000000"/>
          <w:sz w:val="24"/>
          <w:szCs w:val="24"/>
        </w:rPr>
        <w:t>17. Технический секретарь:</w:t>
      </w:r>
    </w:p>
    <w:p w:rsidR="00A633C9" w:rsidRPr="00A633C9" w:rsidRDefault="00A633C9" w:rsidP="000C2A9F">
      <w:pPr>
        <w:spacing w:before="40"/>
        <w:ind w:right="-2" w:firstLine="708"/>
        <w:jc w:val="both"/>
        <w:rPr>
          <w:color w:val="000000"/>
          <w:sz w:val="24"/>
          <w:szCs w:val="24"/>
        </w:rPr>
      </w:pPr>
      <w:r w:rsidRPr="00A633C9">
        <w:rPr>
          <w:color w:val="000000"/>
          <w:sz w:val="24"/>
          <w:szCs w:val="24"/>
        </w:rPr>
        <w:t>1) принимает от кандидатов личные заявления о допуске к участию  в конкурсе и иные документы, предусмотренные пунктом 27 Положения;</w:t>
      </w:r>
    </w:p>
    <w:p w:rsidR="00A633C9" w:rsidRPr="00A633C9" w:rsidRDefault="00A633C9" w:rsidP="000C2A9F">
      <w:pPr>
        <w:spacing w:before="40"/>
        <w:ind w:right="-2" w:firstLine="708"/>
        <w:jc w:val="both"/>
        <w:rPr>
          <w:color w:val="000000"/>
          <w:sz w:val="24"/>
          <w:szCs w:val="24"/>
        </w:rPr>
      </w:pPr>
      <w:r w:rsidRPr="00A633C9">
        <w:rPr>
          <w:color w:val="000000"/>
          <w:sz w:val="24"/>
          <w:szCs w:val="24"/>
        </w:rPr>
        <w:t xml:space="preserve">2) организует проверку достоверности сведений, указанных в абзаце восемнадцатом пункта 27 Положения; </w:t>
      </w:r>
    </w:p>
    <w:p w:rsidR="00A633C9" w:rsidRPr="00A633C9" w:rsidRDefault="00A633C9" w:rsidP="000C2A9F">
      <w:pPr>
        <w:spacing w:before="40"/>
        <w:ind w:right="-2" w:firstLine="708"/>
        <w:jc w:val="both"/>
        <w:rPr>
          <w:color w:val="000000"/>
          <w:sz w:val="24"/>
          <w:szCs w:val="24"/>
        </w:rPr>
      </w:pPr>
      <w:r w:rsidRPr="00A633C9">
        <w:rPr>
          <w:color w:val="000000"/>
          <w:sz w:val="24"/>
          <w:szCs w:val="24"/>
        </w:rPr>
        <w:t xml:space="preserve">3) 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w:t>
      </w:r>
      <w:r w:rsidR="000C2A9F">
        <w:rPr>
          <w:color w:val="000000"/>
          <w:sz w:val="24"/>
          <w:szCs w:val="24"/>
        </w:rPr>
        <w:t xml:space="preserve">Миасского </w:t>
      </w:r>
      <w:r w:rsidRPr="00A633C9">
        <w:rPr>
          <w:color w:val="000000"/>
          <w:sz w:val="24"/>
          <w:szCs w:val="24"/>
        </w:rPr>
        <w:t>городского округа, избирательными комиссиями Челябинской области по вопросам, связанным с деятельностью конкурсной комиссии;</w:t>
      </w:r>
    </w:p>
    <w:p w:rsidR="00A633C9" w:rsidRPr="00A633C9" w:rsidRDefault="00A633C9" w:rsidP="000C2A9F">
      <w:pPr>
        <w:spacing w:before="40"/>
        <w:ind w:right="-2" w:firstLine="708"/>
        <w:jc w:val="both"/>
        <w:rPr>
          <w:color w:val="000000"/>
          <w:sz w:val="24"/>
          <w:szCs w:val="24"/>
        </w:rPr>
      </w:pPr>
      <w:r w:rsidRPr="00A633C9">
        <w:rPr>
          <w:color w:val="000000"/>
          <w:sz w:val="24"/>
          <w:szCs w:val="24"/>
        </w:rPr>
        <w:t>4) информирует конкурсную комиссию в случаях, предусмотренных абзацем девятнадцатым пункта 27 Положения;</w:t>
      </w:r>
    </w:p>
    <w:p w:rsidR="00A633C9" w:rsidRPr="00A633C9" w:rsidRDefault="00A633C9" w:rsidP="000C2A9F">
      <w:pPr>
        <w:spacing w:before="40"/>
        <w:ind w:right="-2" w:firstLine="708"/>
        <w:jc w:val="both"/>
        <w:rPr>
          <w:color w:val="000000"/>
          <w:sz w:val="24"/>
          <w:szCs w:val="24"/>
        </w:rPr>
      </w:pPr>
      <w:r w:rsidRPr="00A633C9">
        <w:rPr>
          <w:color w:val="000000"/>
          <w:sz w:val="24"/>
          <w:szCs w:val="24"/>
        </w:rPr>
        <w:t xml:space="preserve">5) извещает кандидатов в случаях, предусмотренных абзацем первым пункта 28 </w:t>
      </w:r>
      <w:r w:rsidRPr="00A633C9">
        <w:rPr>
          <w:color w:val="000000"/>
          <w:sz w:val="24"/>
          <w:szCs w:val="24"/>
        </w:rPr>
        <w:lastRenderedPageBreak/>
        <w:t>Положения;</w:t>
      </w:r>
    </w:p>
    <w:p w:rsidR="00A633C9" w:rsidRPr="00A633C9" w:rsidRDefault="00A633C9" w:rsidP="000C2A9F">
      <w:pPr>
        <w:spacing w:before="40"/>
        <w:ind w:right="-2" w:firstLine="708"/>
        <w:jc w:val="both"/>
        <w:rPr>
          <w:color w:val="000000"/>
          <w:sz w:val="24"/>
          <w:szCs w:val="24"/>
        </w:rPr>
      </w:pPr>
      <w:r w:rsidRPr="00A633C9">
        <w:rPr>
          <w:color w:val="000000"/>
          <w:sz w:val="24"/>
          <w:szCs w:val="24"/>
        </w:rPr>
        <w:t xml:space="preserve">6) осуществляет подготовку доклада, предусмотренного абзацем третьим пункта 28 Положения, выступает с указанным докладом на предварительном заседании конкурсной комиссии;                             </w:t>
      </w:r>
    </w:p>
    <w:p w:rsidR="00A633C9" w:rsidRPr="00A633C9" w:rsidRDefault="00A633C9" w:rsidP="000C2A9F">
      <w:pPr>
        <w:spacing w:before="40"/>
        <w:ind w:right="-2" w:firstLine="708"/>
        <w:jc w:val="both"/>
        <w:rPr>
          <w:color w:val="000000"/>
          <w:sz w:val="24"/>
          <w:szCs w:val="24"/>
        </w:rPr>
      </w:pPr>
      <w:r w:rsidRPr="00A633C9">
        <w:rPr>
          <w:color w:val="000000"/>
          <w:sz w:val="24"/>
          <w:szCs w:val="24"/>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A633C9" w:rsidRPr="00A633C9" w:rsidRDefault="00A633C9" w:rsidP="000C2A9F">
      <w:pPr>
        <w:spacing w:before="40"/>
        <w:ind w:right="-2" w:firstLine="708"/>
        <w:jc w:val="both"/>
        <w:rPr>
          <w:color w:val="000000"/>
          <w:sz w:val="24"/>
          <w:szCs w:val="24"/>
        </w:rPr>
      </w:pPr>
      <w:r w:rsidRPr="00A633C9">
        <w:rPr>
          <w:color w:val="000000"/>
          <w:sz w:val="24"/>
          <w:szCs w:val="24"/>
        </w:rPr>
        <w:t>8) извещает лиц, принимающих участие в работе конкурсной комиссии, о времени и месте проведения заседаний не менее чем за три рабочих дня до их проведения;</w:t>
      </w:r>
    </w:p>
    <w:p w:rsidR="00A633C9" w:rsidRPr="00A633C9" w:rsidRDefault="00A633C9" w:rsidP="000C2A9F">
      <w:pPr>
        <w:spacing w:before="40"/>
        <w:ind w:right="-2" w:firstLine="708"/>
        <w:jc w:val="both"/>
        <w:rPr>
          <w:color w:val="000000"/>
          <w:sz w:val="24"/>
          <w:szCs w:val="24"/>
        </w:rPr>
      </w:pPr>
      <w:r w:rsidRPr="00A633C9">
        <w:rPr>
          <w:color w:val="000000"/>
          <w:sz w:val="24"/>
          <w:szCs w:val="24"/>
        </w:rPr>
        <w:t>9) ведёт протоколы всех заседаний конкурсной комиссии;</w:t>
      </w:r>
    </w:p>
    <w:p w:rsidR="00A633C9" w:rsidRPr="00A633C9" w:rsidRDefault="00A633C9" w:rsidP="000C2A9F">
      <w:pPr>
        <w:spacing w:before="40"/>
        <w:ind w:right="-2" w:firstLine="708"/>
        <w:jc w:val="both"/>
        <w:rPr>
          <w:color w:val="000000"/>
          <w:sz w:val="24"/>
          <w:szCs w:val="24"/>
        </w:rPr>
      </w:pPr>
      <w:r w:rsidRPr="00A633C9">
        <w:rPr>
          <w:color w:val="000000"/>
          <w:sz w:val="24"/>
          <w:szCs w:val="24"/>
        </w:rPr>
        <w:t>10) извещает кандидатов о решениях конкурсной комиссии и доводит до них информацию в порядке, предусмотренном абзацем вторым пункта 31   и  пунктом 33 Положения;</w:t>
      </w:r>
    </w:p>
    <w:p w:rsidR="00A633C9" w:rsidRPr="00A633C9" w:rsidRDefault="00A633C9" w:rsidP="000C2A9F">
      <w:pPr>
        <w:spacing w:before="40"/>
        <w:ind w:right="-2" w:firstLine="708"/>
        <w:jc w:val="both"/>
        <w:rPr>
          <w:color w:val="000000"/>
          <w:sz w:val="24"/>
          <w:szCs w:val="24"/>
        </w:rPr>
      </w:pPr>
      <w:r w:rsidRPr="00A633C9">
        <w:rPr>
          <w:color w:val="000000"/>
          <w:sz w:val="24"/>
          <w:szCs w:val="24"/>
        </w:rPr>
        <w:t>11) сообщает зарегистрированным кандидатам о результатах конкурса    в порядке, предусмотренном пунктом 44 Положения;</w:t>
      </w:r>
    </w:p>
    <w:p w:rsidR="00A633C9" w:rsidRPr="00A633C9" w:rsidRDefault="00A633C9" w:rsidP="000C2A9F">
      <w:pPr>
        <w:spacing w:before="40"/>
        <w:ind w:right="-2" w:firstLine="708"/>
        <w:jc w:val="both"/>
        <w:rPr>
          <w:color w:val="000000"/>
          <w:sz w:val="24"/>
          <w:szCs w:val="24"/>
        </w:rPr>
      </w:pPr>
      <w:r w:rsidRPr="00A633C9">
        <w:rPr>
          <w:color w:val="000000"/>
          <w:sz w:val="24"/>
          <w:szCs w:val="24"/>
        </w:rPr>
        <w:t>12) направляет итоговый протокол заседания конкурсной комиссии    в порядке, предусмотренном пунктом 45 Положения;</w:t>
      </w:r>
    </w:p>
    <w:p w:rsidR="00A633C9" w:rsidRPr="00A633C9" w:rsidRDefault="00A633C9" w:rsidP="000C2A9F">
      <w:pPr>
        <w:spacing w:before="40"/>
        <w:ind w:right="-2" w:firstLine="708"/>
        <w:jc w:val="both"/>
        <w:rPr>
          <w:color w:val="000000"/>
          <w:sz w:val="24"/>
          <w:szCs w:val="24"/>
        </w:rPr>
      </w:pPr>
      <w:r w:rsidRPr="00A633C9">
        <w:rPr>
          <w:color w:val="000000"/>
          <w:sz w:val="24"/>
          <w:szCs w:val="24"/>
        </w:rPr>
        <w:t>13) готовит проекты ответов на обращения и запросы, поступившие   в конкурсную комиссию по вопросам её деятельности.</w:t>
      </w:r>
    </w:p>
    <w:p w:rsidR="00A633C9" w:rsidRPr="00A633C9" w:rsidRDefault="00A633C9" w:rsidP="000C2A9F">
      <w:pPr>
        <w:spacing w:before="40"/>
        <w:ind w:right="-2" w:firstLine="708"/>
        <w:jc w:val="both"/>
        <w:rPr>
          <w:color w:val="000000"/>
          <w:sz w:val="24"/>
          <w:szCs w:val="24"/>
        </w:rPr>
      </w:pPr>
      <w:r w:rsidRPr="00A633C9">
        <w:rPr>
          <w:color w:val="000000"/>
          <w:sz w:val="24"/>
          <w:szCs w:val="24"/>
        </w:rPr>
        <w:t>18. Материально-техническое обеспечение деятельности конкурсной комиссии осуществляет аппарат Собрания депутатов.</w:t>
      </w:r>
    </w:p>
    <w:p w:rsidR="00A633C9" w:rsidRPr="00A633C9" w:rsidRDefault="00A633C9" w:rsidP="00A633C9">
      <w:pPr>
        <w:spacing w:before="40"/>
        <w:ind w:right="-2"/>
        <w:jc w:val="both"/>
        <w:rPr>
          <w:color w:val="000000"/>
          <w:sz w:val="24"/>
          <w:szCs w:val="24"/>
        </w:rPr>
      </w:pPr>
    </w:p>
    <w:p w:rsidR="00A633C9" w:rsidRPr="00A633C9" w:rsidRDefault="00A633C9" w:rsidP="00A633C9">
      <w:pPr>
        <w:spacing w:before="40"/>
        <w:ind w:right="-2"/>
        <w:jc w:val="both"/>
        <w:rPr>
          <w:color w:val="000000"/>
          <w:sz w:val="24"/>
          <w:szCs w:val="24"/>
        </w:rPr>
      </w:pPr>
      <w:r w:rsidRPr="00A633C9">
        <w:rPr>
          <w:color w:val="000000"/>
          <w:sz w:val="24"/>
          <w:szCs w:val="24"/>
        </w:rPr>
        <w:t>V. ПОРЯДОК ОБЪЯВЛЕНИЯ КОНКУРСА</w:t>
      </w:r>
    </w:p>
    <w:p w:rsidR="00A633C9" w:rsidRPr="00A633C9" w:rsidRDefault="00A633C9" w:rsidP="00A633C9">
      <w:pPr>
        <w:spacing w:before="40"/>
        <w:ind w:right="-2"/>
        <w:jc w:val="both"/>
        <w:rPr>
          <w:color w:val="000000"/>
          <w:sz w:val="24"/>
          <w:szCs w:val="24"/>
        </w:rPr>
      </w:pPr>
    </w:p>
    <w:p w:rsidR="00A633C9" w:rsidRPr="00A633C9" w:rsidRDefault="00A633C9" w:rsidP="000C2A9F">
      <w:pPr>
        <w:spacing w:before="40"/>
        <w:ind w:right="-2" w:firstLine="708"/>
        <w:jc w:val="both"/>
        <w:rPr>
          <w:color w:val="000000"/>
          <w:sz w:val="24"/>
          <w:szCs w:val="24"/>
        </w:rPr>
      </w:pPr>
      <w:r w:rsidRPr="00A633C9">
        <w:rPr>
          <w:color w:val="000000"/>
          <w:sz w:val="24"/>
          <w:szCs w:val="24"/>
        </w:rPr>
        <w:t>19. Решение об объявлении конкурса, назначении технического секретаря принимается Собранием депутатов.</w:t>
      </w:r>
    </w:p>
    <w:p w:rsidR="00A633C9" w:rsidRPr="00A633C9" w:rsidRDefault="00A633C9" w:rsidP="000C2A9F">
      <w:pPr>
        <w:spacing w:before="40"/>
        <w:ind w:right="-2" w:firstLine="708"/>
        <w:jc w:val="both"/>
        <w:rPr>
          <w:color w:val="000000"/>
          <w:sz w:val="24"/>
          <w:szCs w:val="24"/>
        </w:rPr>
      </w:pPr>
      <w:r w:rsidRPr="00A633C9">
        <w:rPr>
          <w:color w:val="000000"/>
          <w:sz w:val="24"/>
          <w:szCs w:val="24"/>
        </w:rPr>
        <w:t>20. Решение об объявлении конкурса принимается в случаях:</w:t>
      </w:r>
    </w:p>
    <w:p w:rsidR="00A633C9" w:rsidRPr="00A633C9" w:rsidRDefault="00A633C9" w:rsidP="000C2A9F">
      <w:pPr>
        <w:spacing w:before="40"/>
        <w:ind w:right="-2" w:firstLine="708"/>
        <w:jc w:val="both"/>
        <w:rPr>
          <w:color w:val="000000"/>
          <w:sz w:val="24"/>
          <w:szCs w:val="24"/>
        </w:rPr>
      </w:pPr>
      <w:r w:rsidRPr="00A633C9">
        <w:rPr>
          <w:color w:val="000000"/>
          <w:sz w:val="24"/>
          <w:szCs w:val="24"/>
        </w:rPr>
        <w:t xml:space="preserve">1) истечения срока полномочий </w:t>
      </w:r>
      <w:r w:rsidR="00867F32">
        <w:rPr>
          <w:color w:val="000000"/>
          <w:sz w:val="24"/>
          <w:szCs w:val="24"/>
        </w:rPr>
        <w:t>Г</w:t>
      </w:r>
      <w:r w:rsidRPr="00A633C9">
        <w:rPr>
          <w:color w:val="000000"/>
          <w:sz w:val="24"/>
          <w:szCs w:val="24"/>
        </w:rPr>
        <w:t xml:space="preserve">лавы </w:t>
      </w:r>
      <w:proofErr w:type="spellStart"/>
      <w:r w:rsidR="00AB3085">
        <w:rPr>
          <w:color w:val="000000"/>
          <w:sz w:val="24"/>
          <w:szCs w:val="24"/>
        </w:rPr>
        <w:t>Миасского</w:t>
      </w:r>
      <w:proofErr w:type="spellEnd"/>
      <w:r w:rsidR="00AB3085">
        <w:rPr>
          <w:color w:val="000000"/>
          <w:sz w:val="24"/>
          <w:szCs w:val="24"/>
        </w:rPr>
        <w:t xml:space="preserve"> городского округа</w:t>
      </w:r>
      <w:r w:rsidRPr="00A633C9">
        <w:rPr>
          <w:color w:val="000000"/>
          <w:sz w:val="24"/>
          <w:szCs w:val="24"/>
        </w:rPr>
        <w:t>;</w:t>
      </w:r>
    </w:p>
    <w:p w:rsidR="00A633C9" w:rsidRPr="00A633C9" w:rsidRDefault="00A633C9" w:rsidP="000C2A9F">
      <w:pPr>
        <w:spacing w:before="40"/>
        <w:ind w:right="-2" w:firstLine="708"/>
        <w:jc w:val="both"/>
        <w:rPr>
          <w:color w:val="000000"/>
          <w:sz w:val="24"/>
          <w:szCs w:val="24"/>
        </w:rPr>
      </w:pPr>
      <w:r w:rsidRPr="00A633C9">
        <w:rPr>
          <w:color w:val="000000"/>
          <w:sz w:val="24"/>
          <w:szCs w:val="24"/>
        </w:rPr>
        <w:t xml:space="preserve">2) досрочного прекращения полномочий </w:t>
      </w:r>
      <w:r w:rsidR="00867F32">
        <w:rPr>
          <w:color w:val="000000"/>
          <w:sz w:val="24"/>
          <w:szCs w:val="24"/>
        </w:rPr>
        <w:t>Г</w:t>
      </w:r>
      <w:r w:rsidRPr="00A633C9">
        <w:rPr>
          <w:color w:val="000000"/>
          <w:sz w:val="24"/>
          <w:szCs w:val="24"/>
        </w:rPr>
        <w:t xml:space="preserve">лавы </w:t>
      </w:r>
      <w:proofErr w:type="spellStart"/>
      <w:r w:rsidR="00AB3085">
        <w:rPr>
          <w:color w:val="000000"/>
          <w:sz w:val="24"/>
          <w:szCs w:val="24"/>
        </w:rPr>
        <w:t>Миасского</w:t>
      </w:r>
      <w:proofErr w:type="spellEnd"/>
      <w:r w:rsidR="00AB3085">
        <w:rPr>
          <w:color w:val="000000"/>
          <w:sz w:val="24"/>
          <w:szCs w:val="24"/>
        </w:rPr>
        <w:t xml:space="preserve"> городского округа</w:t>
      </w:r>
      <w:r w:rsidRPr="00A633C9">
        <w:rPr>
          <w:color w:val="000000"/>
          <w:sz w:val="24"/>
          <w:szCs w:val="24"/>
        </w:rPr>
        <w:t>;</w:t>
      </w:r>
    </w:p>
    <w:p w:rsidR="00A633C9" w:rsidRPr="00A633C9" w:rsidRDefault="00A633C9" w:rsidP="000C2A9F">
      <w:pPr>
        <w:spacing w:before="40"/>
        <w:ind w:right="-2" w:firstLine="708"/>
        <w:jc w:val="both"/>
        <w:rPr>
          <w:color w:val="000000"/>
          <w:sz w:val="24"/>
          <w:szCs w:val="24"/>
        </w:rPr>
      </w:pPr>
      <w:r w:rsidRPr="00A633C9">
        <w:rPr>
          <w:color w:val="000000"/>
          <w:sz w:val="24"/>
          <w:szCs w:val="24"/>
        </w:rPr>
        <w:t>3) принятия конкурсной комиссией решения о признании конкурса несостоявшимся по основаниям, предусмотренным пунктом 38 Положения;</w:t>
      </w:r>
    </w:p>
    <w:p w:rsidR="00A633C9" w:rsidRPr="00A633C9" w:rsidRDefault="00A633C9" w:rsidP="000C2A9F">
      <w:pPr>
        <w:spacing w:before="40"/>
        <w:ind w:right="-2" w:firstLine="708"/>
        <w:jc w:val="both"/>
        <w:rPr>
          <w:color w:val="000000"/>
          <w:sz w:val="24"/>
          <w:szCs w:val="24"/>
        </w:rPr>
      </w:pPr>
      <w:r w:rsidRPr="00A633C9">
        <w:rPr>
          <w:color w:val="000000"/>
          <w:sz w:val="24"/>
          <w:szCs w:val="24"/>
        </w:rPr>
        <w:t xml:space="preserve">4) непринятия Собранием депутатов решения об избрании </w:t>
      </w:r>
      <w:r w:rsidR="00867F32">
        <w:rPr>
          <w:color w:val="000000"/>
          <w:sz w:val="24"/>
          <w:szCs w:val="24"/>
        </w:rPr>
        <w:t>Г</w:t>
      </w:r>
      <w:r w:rsidRPr="00A633C9">
        <w:rPr>
          <w:color w:val="000000"/>
          <w:sz w:val="24"/>
          <w:szCs w:val="24"/>
        </w:rPr>
        <w:t xml:space="preserve">лавы </w:t>
      </w:r>
      <w:r w:rsidR="00AB3085">
        <w:rPr>
          <w:color w:val="000000"/>
          <w:sz w:val="24"/>
          <w:szCs w:val="24"/>
        </w:rPr>
        <w:t>Миасского городского округа</w:t>
      </w:r>
      <w:r w:rsidRPr="00A633C9">
        <w:rPr>
          <w:color w:val="000000"/>
          <w:sz w:val="24"/>
          <w:szCs w:val="24"/>
        </w:rPr>
        <w:t xml:space="preserve"> из числа представленных конкурсной комиссией зарегистрированных кандидатов, в том числе в связи с их самоотводом. </w:t>
      </w:r>
    </w:p>
    <w:p w:rsidR="00A633C9" w:rsidRPr="00A633C9" w:rsidRDefault="00A633C9" w:rsidP="000C2A9F">
      <w:pPr>
        <w:spacing w:before="40"/>
        <w:ind w:right="-2" w:firstLine="708"/>
        <w:jc w:val="both"/>
        <w:rPr>
          <w:color w:val="000000"/>
          <w:sz w:val="24"/>
          <w:szCs w:val="24"/>
        </w:rPr>
      </w:pPr>
      <w:r w:rsidRPr="00A633C9">
        <w:rPr>
          <w:color w:val="000000"/>
          <w:sz w:val="24"/>
          <w:szCs w:val="24"/>
        </w:rPr>
        <w:t xml:space="preserve">21. Решение об объявлении конкурса, назначении технического секретаря принимается не позднее, чем за 60 дней до окончания срока полномочий </w:t>
      </w:r>
      <w:r w:rsidR="000C2A9F">
        <w:rPr>
          <w:color w:val="000000"/>
          <w:sz w:val="24"/>
          <w:szCs w:val="24"/>
        </w:rPr>
        <w:t xml:space="preserve">Главы Миасского </w:t>
      </w:r>
      <w:r w:rsidR="000C2A9F" w:rsidRPr="00A633C9">
        <w:rPr>
          <w:color w:val="000000"/>
          <w:sz w:val="24"/>
          <w:szCs w:val="24"/>
        </w:rPr>
        <w:t>городского округа</w:t>
      </w:r>
      <w:r w:rsidRPr="00A633C9">
        <w:rPr>
          <w:color w:val="000000"/>
          <w:sz w:val="24"/>
          <w:szCs w:val="24"/>
        </w:rPr>
        <w:t>.</w:t>
      </w:r>
    </w:p>
    <w:p w:rsidR="00A633C9" w:rsidRPr="00A633C9" w:rsidRDefault="00A633C9" w:rsidP="000C2A9F">
      <w:pPr>
        <w:spacing w:before="40"/>
        <w:ind w:right="-2" w:firstLine="708"/>
        <w:jc w:val="both"/>
        <w:rPr>
          <w:color w:val="000000"/>
          <w:sz w:val="24"/>
          <w:szCs w:val="24"/>
        </w:rPr>
      </w:pPr>
      <w:r w:rsidRPr="00A633C9">
        <w:rPr>
          <w:color w:val="000000"/>
          <w:sz w:val="24"/>
          <w:szCs w:val="24"/>
        </w:rPr>
        <w:t>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«Об общих принципах  организации местного самоуправления в Российской Федерации».</w:t>
      </w:r>
    </w:p>
    <w:p w:rsidR="00A633C9" w:rsidRPr="00A633C9" w:rsidRDefault="00A633C9" w:rsidP="000C2A9F">
      <w:pPr>
        <w:spacing w:before="40"/>
        <w:ind w:right="-2" w:firstLine="708"/>
        <w:jc w:val="both"/>
        <w:rPr>
          <w:color w:val="000000"/>
          <w:sz w:val="24"/>
          <w:szCs w:val="24"/>
        </w:rPr>
      </w:pPr>
      <w:r w:rsidRPr="00A633C9">
        <w:rPr>
          <w:color w:val="000000"/>
          <w:sz w:val="24"/>
          <w:szCs w:val="24"/>
        </w:rPr>
        <w:t>В случаях, предусмотренных подпунктами 3–4 пункта 20 Положения, решение об объявлении конкурса принимается Собранием депутатов в течение 30 дней со дня наступления одного из указанных случаев.</w:t>
      </w:r>
    </w:p>
    <w:p w:rsidR="00A633C9" w:rsidRPr="00A633C9" w:rsidRDefault="00A633C9" w:rsidP="000C2A9F">
      <w:pPr>
        <w:spacing w:before="40"/>
        <w:ind w:right="-2" w:firstLine="708"/>
        <w:jc w:val="both"/>
        <w:rPr>
          <w:color w:val="000000"/>
          <w:sz w:val="24"/>
          <w:szCs w:val="24"/>
        </w:rPr>
      </w:pPr>
      <w:r w:rsidRPr="00A633C9">
        <w:rPr>
          <w:color w:val="000000"/>
          <w:sz w:val="24"/>
          <w:szCs w:val="24"/>
        </w:rPr>
        <w:t>22. Решение об объявлении конкурса направляется Губернатору Челябинской области не позднее дня, следующего за днём принятия указанного решения, для принятия решения о назначении Губернатором Челябинской области половины членов конкурсной комиссии, в соответствии с абзацем вторым пункта 4 Положения.</w:t>
      </w:r>
    </w:p>
    <w:p w:rsidR="00A633C9" w:rsidRPr="00A633C9" w:rsidRDefault="00A633C9" w:rsidP="000C2A9F">
      <w:pPr>
        <w:spacing w:before="40"/>
        <w:ind w:right="-2" w:firstLine="708"/>
        <w:jc w:val="both"/>
        <w:rPr>
          <w:color w:val="000000"/>
          <w:sz w:val="24"/>
          <w:szCs w:val="24"/>
        </w:rPr>
      </w:pPr>
      <w:r w:rsidRPr="00A633C9">
        <w:rPr>
          <w:color w:val="000000"/>
          <w:sz w:val="24"/>
          <w:szCs w:val="24"/>
        </w:rPr>
        <w:t xml:space="preserve">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w:t>
      </w:r>
      <w:r w:rsidR="000C2A9F">
        <w:rPr>
          <w:color w:val="000000"/>
          <w:sz w:val="24"/>
          <w:szCs w:val="24"/>
        </w:rPr>
        <w:t xml:space="preserve">официальном </w:t>
      </w:r>
      <w:r w:rsidRPr="00A633C9">
        <w:rPr>
          <w:color w:val="000000"/>
          <w:sz w:val="24"/>
          <w:szCs w:val="24"/>
        </w:rPr>
        <w:t xml:space="preserve">печатном издании не </w:t>
      </w:r>
      <w:proofErr w:type="gramStart"/>
      <w:r w:rsidRPr="00A633C9">
        <w:rPr>
          <w:color w:val="000000"/>
          <w:sz w:val="24"/>
          <w:szCs w:val="24"/>
        </w:rPr>
        <w:t>позднее</w:t>
      </w:r>
      <w:proofErr w:type="gramEnd"/>
      <w:r w:rsidRPr="00A633C9">
        <w:rPr>
          <w:color w:val="000000"/>
          <w:sz w:val="24"/>
          <w:szCs w:val="24"/>
        </w:rPr>
        <w:t xml:space="preserve"> чем за 20 дней до дня проведения конкурса.</w:t>
      </w:r>
    </w:p>
    <w:p w:rsidR="00A633C9" w:rsidRPr="00A633C9" w:rsidRDefault="00A633C9" w:rsidP="000C2A9F">
      <w:pPr>
        <w:spacing w:before="40"/>
        <w:ind w:right="-2" w:firstLine="708"/>
        <w:jc w:val="both"/>
        <w:rPr>
          <w:color w:val="000000"/>
          <w:sz w:val="24"/>
          <w:szCs w:val="24"/>
        </w:rPr>
      </w:pPr>
      <w:r w:rsidRPr="00A633C9">
        <w:rPr>
          <w:color w:val="000000"/>
          <w:sz w:val="24"/>
          <w:szCs w:val="24"/>
        </w:rPr>
        <w:t>В объявлении о проведении конкурса указываются:</w:t>
      </w:r>
    </w:p>
    <w:p w:rsidR="00A633C9" w:rsidRPr="00A633C9" w:rsidRDefault="00A633C9" w:rsidP="000C2A9F">
      <w:pPr>
        <w:spacing w:before="40"/>
        <w:ind w:right="-2" w:firstLine="708"/>
        <w:jc w:val="both"/>
        <w:rPr>
          <w:color w:val="000000"/>
          <w:sz w:val="24"/>
          <w:szCs w:val="24"/>
        </w:rPr>
      </w:pPr>
      <w:r w:rsidRPr="00A633C9">
        <w:rPr>
          <w:color w:val="000000"/>
          <w:sz w:val="24"/>
          <w:szCs w:val="24"/>
        </w:rPr>
        <w:lastRenderedPageBreak/>
        <w:t>1) дата, время и место проведения конкурса;</w:t>
      </w:r>
    </w:p>
    <w:p w:rsidR="00A633C9" w:rsidRPr="00A633C9" w:rsidRDefault="00A633C9" w:rsidP="000C2A9F">
      <w:pPr>
        <w:spacing w:before="40"/>
        <w:ind w:right="-2" w:firstLine="708"/>
        <w:jc w:val="both"/>
        <w:rPr>
          <w:color w:val="000000"/>
          <w:sz w:val="24"/>
          <w:szCs w:val="24"/>
        </w:rPr>
      </w:pPr>
      <w:r w:rsidRPr="00A633C9">
        <w:rPr>
          <w:color w:val="000000"/>
          <w:sz w:val="24"/>
          <w:szCs w:val="24"/>
        </w:rPr>
        <w:t xml:space="preserve">2) срок приёма документов (дата начала и дата окончания), место и время приёма документов, подлежащих представлению в конкурсную комиссию </w:t>
      </w:r>
    </w:p>
    <w:p w:rsidR="00A633C9" w:rsidRPr="00A633C9" w:rsidRDefault="00A633C9" w:rsidP="00A633C9">
      <w:pPr>
        <w:spacing w:before="40"/>
        <w:ind w:right="-2"/>
        <w:jc w:val="both"/>
        <w:rPr>
          <w:color w:val="000000"/>
          <w:sz w:val="24"/>
          <w:szCs w:val="24"/>
        </w:rPr>
      </w:pPr>
      <w:r w:rsidRPr="00A633C9">
        <w:rPr>
          <w:color w:val="000000"/>
          <w:sz w:val="24"/>
          <w:szCs w:val="24"/>
        </w:rPr>
        <w:t>для участия в конкурсе;</w:t>
      </w:r>
    </w:p>
    <w:p w:rsidR="00A633C9" w:rsidRPr="00A633C9" w:rsidRDefault="00A633C9" w:rsidP="000C2A9F">
      <w:pPr>
        <w:spacing w:before="40"/>
        <w:ind w:right="-2" w:firstLine="708"/>
        <w:jc w:val="both"/>
        <w:rPr>
          <w:color w:val="000000"/>
          <w:sz w:val="24"/>
          <w:szCs w:val="24"/>
        </w:rPr>
      </w:pPr>
      <w:r w:rsidRPr="00A633C9">
        <w:rPr>
          <w:color w:val="000000"/>
          <w:sz w:val="24"/>
          <w:szCs w:val="24"/>
        </w:rPr>
        <w:t>3) сведения об источнике дополнительной информации о конкурсе (адрес, телефон);</w:t>
      </w:r>
    </w:p>
    <w:p w:rsidR="00A633C9" w:rsidRPr="00A633C9" w:rsidRDefault="00A633C9" w:rsidP="000C2A9F">
      <w:pPr>
        <w:spacing w:before="40"/>
        <w:ind w:right="-2" w:firstLine="708"/>
        <w:jc w:val="both"/>
        <w:rPr>
          <w:color w:val="000000"/>
          <w:sz w:val="24"/>
          <w:szCs w:val="24"/>
        </w:rPr>
      </w:pPr>
      <w:r w:rsidRPr="00A633C9">
        <w:rPr>
          <w:color w:val="000000"/>
          <w:sz w:val="24"/>
          <w:szCs w:val="24"/>
        </w:rPr>
        <w:t xml:space="preserve">4) условия проведения конкурса, установленные Положением, в том числе требования, предъявляемые к кандидатам на должность </w:t>
      </w:r>
      <w:r w:rsidR="000C2A9F">
        <w:rPr>
          <w:color w:val="000000"/>
          <w:sz w:val="24"/>
          <w:szCs w:val="24"/>
        </w:rPr>
        <w:t xml:space="preserve">Главы Миасского </w:t>
      </w:r>
      <w:r w:rsidRPr="00A633C9">
        <w:rPr>
          <w:color w:val="000000"/>
          <w:sz w:val="24"/>
          <w:szCs w:val="24"/>
        </w:rPr>
        <w:t>городского округа, перечень документов, необходимых для участия в конкурсе, и требования к их оформлению, порядок проведения конкурсных испытаний.</w:t>
      </w:r>
    </w:p>
    <w:p w:rsidR="00A633C9" w:rsidRPr="00A633C9" w:rsidRDefault="00A633C9" w:rsidP="006A0C54">
      <w:pPr>
        <w:spacing w:before="40"/>
        <w:ind w:right="-2" w:firstLine="708"/>
        <w:jc w:val="both"/>
        <w:rPr>
          <w:color w:val="000000"/>
          <w:sz w:val="24"/>
          <w:szCs w:val="24"/>
        </w:rPr>
      </w:pPr>
      <w:r w:rsidRPr="00A633C9">
        <w:rPr>
          <w:color w:val="000000"/>
          <w:sz w:val="24"/>
          <w:szCs w:val="24"/>
        </w:rPr>
        <w:t xml:space="preserve">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размещены на официальном сайте органов местного самоуправления </w:t>
      </w:r>
      <w:r w:rsidR="000C2A9F">
        <w:rPr>
          <w:color w:val="000000"/>
          <w:sz w:val="24"/>
          <w:szCs w:val="24"/>
        </w:rPr>
        <w:t xml:space="preserve">Миасского </w:t>
      </w:r>
      <w:r w:rsidRPr="00A633C9">
        <w:rPr>
          <w:color w:val="000000"/>
          <w:sz w:val="24"/>
          <w:szCs w:val="24"/>
        </w:rPr>
        <w:t xml:space="preserve"> городского округа  в информационно-телекоммуникационной сети «Интернет».</w:t>
      </w:r>
    </w:p>
    <w:p w:rsidR="00A633C9" w:rsidRPr="00A633C9" w:rsidRDefault="00A633C9" w:rsidP="00A633C9">
      <w:pPr>
        <w:spacing w:before="40"/>
        <w:ind w:right="-2"/>
        <w:jc w:val="both"/>
        <w:rPr>
          <w:color w:val="000000"/>
          <w:sz w:val="24"/>
          <w:szCs w:val="24"/>
        </w:rPr>
      </w:pPr>
    </w:p>
    <w:p w:rsidR="00A633C9" w:rsidRPr="00A633C9" w:rsidRDefault="00A633C9" w:rsidP="00A633C9">
      <w:pPr>
        <w:spacing w:before="40"/>
        <w:ind w:right="-2"/>
        <w:jc w:val="both"/>
        <w:rPr>
          <w:color w:val="000000"/>
          <w:sz w:val="24"/>
          <w:szCs w:val="24"/>
        </w:rPr>
      </w:pPr>
      <w:r w:rsidRPr="00A633C9">
        <w:rPr>
          <w:color w:val="000000"/>
          <w:sz w:val="24"/>
          <w:szCs w:val="24"/>
        </w:rPr>
        <w:t xml:space="preserve">VI. ТРЕБОВАНИЯ, ПРЕДЪЯВЛЯЕМЫЕ К КАНДИДАТАМ </w:t>
      </w:r>
    </w:p>
    <w:p w:rsidR="00A633C9" w:rsidRPr="00A633C9" w:rsidRDefault="00A633C9" w:rsidP="00A633C9">
      <w:pPr>
        <w:spacing w:before="40"/>
        <w:ind w:right="-2"/>
        <w:jc w:val="both"/>
        <w:rPr>
          <w:color w:val="000000"/>
          <w:sz w:val="24"/>
          <w:szCs w:val="24"/>
        </w:rPr>
      </w:pPr>
      <w:r w:rsidRPr="00A633C9">
        <w:rPr>
          <w:color w:val="000000"/>
          <w:sz w:val="24"/>
          <w:szCs w:val="24"/>
        </w:rPr>
        <w:t xml:space="preserve">  </w:t>
      </w:r>
    </w:p>
    <w:p w:rsidR="00A633C9" w:rsidRPr="00A633C9" w:rsidRDefault="00A633C9" w:rsidP="000C2A9F">
      <w:pPr>
        <w:spacing w:before="40"/>
        <w:ind w:right="-2" w:firstLine="708"/>
        <w:jc w:val="both"/>
        <w:rPr>
          <w:color w:val="000000"/>
          <w:sz w:val="24"/>
          <w:szCs w:val="24"/>
        </w:rPr>
      </w:pPr>
      <w:r w:rsidRPr="00A633C9">
        <w:rPr>
          <w:color w:val="000000"/>
          <w:sz w:val="24"/>
          <w:szCs w:val="24"/>
        </w:rPr>
        <w:t xml:space="preserve">24. При проведении конкурса зарегистрированным кандидатам гарантируется равенство прав на избрание на должность </w:t>
      </w:r>
      <w:r w:rsidR="000C2A9F">
        <w:rPr>
          <w:color w:val="000000"/>
          <w:sz w:val="24"/>
          <w:szCs w:val="24"/>
        </w:rPr>
        <w:t>Главы  Миасского городского округа</w:t>
      </w:r>
      <w:r w:rsidRPr="00A633C9">
        <w:rPr>
          <w:color w:val="000000"/>
          <w:sz w:val="24"/>
          <w:szCs w:val="24"/>
        </w:rPr>
        <w:t>.</w:t>
      </w:r>
    </w:p>
    <w:p w:rsidR="00A633C9" w:rsidRPr="00A633C9" w:rsidRDefault="00A633C9" w:rsidP="000C2A9F">
      <w:pPr>
        <w:spacing w:before="40"/>
        <w:ind w:right="-2" w:firstLine="708"/>
        <w:jc w:val="both"/>
        <w:rPr>
          <w:color w:val="000000"/>
          <w:sz w:val="24"/>
          <w:szCs w:val="24"/>
        </w:rPr>
      </w:pPr>
      <w:r w:rsidRPr="00A633C9">
        <w:rPr>
          <w:color w:val="000000"/>
          <w:sz w:val="24"/>
          <w:szCs w:val="24"/>
        </w:rPr>
        <w:t xml:space="preserve">25. </w:t>
      </w:r>
      <w:proofErr w:type="gramStart"/>
      <w:r w:rsidRPr="00A633C9">
        <w:rPr>
          <w:color w:val="000000"/>
          <w:sz w:val="24"/>
          <w:szCs w:val="24"/>
        </w:rPr>
        <w:t>Право на участие в конкурсе имеют граждане Российской Федерации, достигшие возраста 21 год 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A633C9" w:rsidRPr="00A633C9" w:rsidRDefault="00A633C9" w:rsidP="000C2A9F">
      <w:pPr>
        <w:spacing w:before="40"/>
        <w:ind w:right="-2" w:firstLine="708"/>
        <w:jc w:val="both"/>
        <w:rPr>
          <w:color w:val="000000"/>
          <w:sz w:val="24"/>
          <w:szCs w:val="24"/>
        </w:rPr>
      </w:pPr>
      <w:r w:rsidRPr="00A633C9">
        <w:rPr>
          <w:color w:val="000000"/>
          <w:sz w:val="24"/>
          <w:szCs w:val="24"/>
        </w:rPr>
        <w:t xml:space="preserve">26. </w:t>
      </w:r>
      <w:proofErr w:type="gramStart"/>
      <w:r w:rsidRPr="00A633C9">
        <w:rPr>
          <w:color w:val="000000"/>
          <w:sz w:val="24"/>
          <w:szCs w:val="24"/>
        </w:rPr>
        <w:t xml:space="preserve">Для кандидата на должность </w:t>
      </w:r>
      <w:r w:rsidR="000C2A9F">
        <w:rPr>
          <w:color w:val="000000"/>
          <w:sz w:val="24"/>
          <w:szCs w:val="24"/>
        </w:rPr>
        <w:t>Главы  Миасского городского округа</w:t>
      </w:r>
      <w:r w:rsidRPr="00A633C9">
        <w:rPr>
          <w:color w:val="000000"/>
          <w:sz w:val="24"/>
          <w:szCs w:val="24"/>
        </w:rPr>
        <w:t xml:space="preserve">, в целях осуществления </w:t>
      </w:r>
      <w:r w:rsidR="000C2A9F">
        <w:rPr>
          <w:color w:val="000000"/>
          <w:sz w:val="24"/>
          <w:szCs w:val="24"/>
        </w:rPr>
        <w:t>Главой  Миасского городского округа</w:t>
      </w:r>
      <w:r w:rsidRPr="00A633C9">
        <w:rPr>
          <w:color w:val="000000"/>
          <w:sz w:val="24"/>
          <w:szCs w:val="24"/>
        </w:rPr>
        <w:t xml:space="preserve"> отдельных государственных полномочий, переданных органам местного самоуправления </w:t>
      </w:r>
      <w:r w:rsidR="000C2A9F">
        <w:rPr>
          <w:color w:val="000000"/>
          <w:sz w:val="24"/>
          <w:szCs w:val="24"/>
        </w:rPr>
        <w:t xml:space="preserve">Миасского </w:t>
      </w:r>
      <w:r w:rsidRPr="00A633C9">
        <w:rPr>
          <w:color w:val="000000"/>
          <w:sz w:val="24"/>
          <w:szCs w:val="24"/>
        </w:rPr>
        <w:t>городского округа,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w:t>
      </w:r>
      <w:proofErr w:type="gramEnd"/>
      <w:r w:rsidRPr="00A633C9">
        <w:rPr>
          <w:color w:val="000000"/>
          <w:sz w:val="24"/>
          <w:szCs w:val="24"/>
        </w:rPr>
        <w:t xml:space="preserve">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w:t>
      </w:r>
      <w:proofErr w:type="gramStart"/>
      <w:r w:rsidRPr="00A633C9">
        <w:rPr>
          <w:color w:val="000000"/>
          <w:sz w:val="24"/>
          <w:szCs w:val="24"/>
        </w:rPr>
        <w:t>утратившими</w:t>
      </w:r>
      <w:proofErr w:type="gramEnd"/>
      <w:r w:rsidRPr="00A633C9">
        <w:rPr>
          <w:color w:val="000000"/>
          <w:sz w:val="24"/>
          <w:szCs w:val="24"/>
        </w:rPr>
        <w:t xml:space="preserve"> силу некоторых законов Челябинской области».</w:t>
      </w:r>
    </w:p>
    <w:p w:rsidR="00A633C9" w:rsidRPr="00A633C9" w:rsidRDefault="00A633C9" w:rsidP="006A0C54">
      <w:pPr>
        <w:spacing w:before="40"/>
        <w:ind w:right="-2" w:firstLine="708"/>
        <w:jc w:val="both"/>
        <w:rPr>
          <w:color w:val="000000"/>
          <w:sz w:val="24"/>
          <w:szCs w:val="24"/>
        </w:rPr>
      </w:pPr>
      <w:r w:rsidRPr="00A633C9">
        <w:rPr>
          <w:color w:val="000000"/>
          <w:sz w:val="24"/>
          <w:szCs w:val="24"/>
        </w:rPr>
        <w:t xml:space="preserve">Для кандидата на должность </w:t>
      </w:r>
      <w:r w:rsidR="000C2A9F">
        <w:rPr>
          <w:color w:val="000000"/>
          <w:sz w:val="24"/>
          <w:szCs w:val="24"/>
        </w:rPr>
        <w:t>Главы  Миасского городского округа</w:t>
      </w:r>
      <w:r w:rsidRPr="00A633C9">
        <w:rPr>
          <w:color w:val="000000"/>
          <w:sz w:val="24"/>
          <w:szCs w:val="24"/>
        </w:rPr>
        <w:t xml:space="preserve">, в целях осуществления </w:t>
      </w:r>
      <w:r w:rsidR="000C2A9F">
        <w:rPr>
          <w:color w:val="000000"/>
          <w:sz w:val="24"/>
          <w:szCs w:val="24"/>
        </w:rPr>
        <w:t>Главой  Миасского городского округа</w:t>
      </w:r>
      <w:r w:rsidRPr="00A633C9">
        <w:rPr>
          <w:color w:val="000000"/>
          <w:sz w:val="24"/>
          <w:szCs w:val="24"/>
        </w:rPr>
        <w:t xml:space="preserve">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34 Положения.</w:t>
      </w:r>
    </w:p>
    <w:p w:rsidR="00A633C9" w:rsidRPr="00A633C9" w:rsidRDefault="00A633C9" w:rsidP="00A633C9">
      <w:pPr>
        <w:spacing w:before="40"/>
        <w:ind w:right="-2"/>
        <w:jc w:val="both"/>
        <w:rPr>
          <w:color w:val="000000"/>
          <w:sz w:val="24"/>
          <w:szCs w:val="24"/>
        </w:rPr>
      </w:pPr>
    </w:p>
    <w:p w:rsidR="00A633C9" w:rsidRPr="00A633C9" w:rsidRDefault="00A633C9" w:rsidP="00A633C9">
      <w:pPr>
        <w:spacing w:before="40"/>
        <w:ind w:right="-2"/>
        <w:jc w:val="both"/>
        <w:rPr>
          <w:color w:val="000000"/>
          <w:sz w:val="24"/>
          <w:szCs w:val="24"/>
        </w:rPr>
      </w:pPr>
      <w:r w:rsidRPr="00A633C9">
        <w:rPr>
          <w:color w:val="000000"/>
          <w:sz w:val="24"/>
          <w:szCs w:val="24"/>
        </w:rPr>
        <w:t xml:space="preserve">VII. ПОРЯДОК ВЫДВИЖЕНИЯ КАНДИДАТОВ </w:t>
      </w:r>
    </w:p>
    <w:p w:rsidR="00A633C9" w:rsidRPr="00A633C9" w:rsidRDefault="00A633C9" w:rsidP="00A633C9">
      <w:pPr>
        <w:spacing w:before="40"/>
        <w:ind w:right="-2"/>
        <w:jc w:val="both"/>
        <w:rPr>
          <w:color w:val="000000"/>
          <w:sz w:val="24"/>
          <w:szCs w:val="24"/>
        </w:rPr>
      </w:pPr>
    </w:p>
    <w:p w:rsidR="00A633C9" w:rsidRPr="00A633C9" w:rsidRDefault="00A633C9" w:rsidP="00DB2901">
      <w:pPr>
        <w:spacing w:before="40"/>
        <w:ind w:right="-2" w:firstLine="708"/>
        <w:jc w:val="both"/>
        <w:rPr>
          <w:color w:val="000000"/>
          <w:sz w:val="24"/>
          <w:szCs w:val="24"/>
        </w:rPr>
      </w:pPr>
      <w:r w:rsidRPr="00A633C9">
        <w:rPr>
          <w:color w:val="000000"/>
          <w:sz w:val="24"/>
          <w:szCs w:val="24"/>
        </w:rPr>
        <w:t xml:space="preserve">27. О выдвижении кандидата уведомляется конкурсная комиссия. </w:t>
      </w:r>
    </w:p>
    <w:p w:rsidR="00A633C9" w:rsidRPr="00A633C9" w:rsidRDefault="00A633C9" w:rsidP="00DB2901">
      <w:pPr>
        <w:spacing w:before="40"/>
        <w:ind w:right="-2" w:firstLine="708"/>
        <w:jc w:val="both"/>
        <w:rPr>
          <w:color w:val="000000"/>
          <w:sz w:val="24"/>
          <w:szCs w:val="24"/>
        </w:rPr>
      </w:pPr>
      <w:r w:rsidRPr="00A633C9">
        <w:rPr>
          <w:color w:val="000000"/>
          <w:sz w:val="24"/>
          <w:szCs w:val="24"/>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A633C9" w:rsidRPr="00A633C9" w:rsidRDefault="00A633C9" w:rsidP="00DB2901">
      <w:pPr>
        <w:spacing w:before="40"/>
        <w:ind w:right="-2" w:firstLine="708"/>
        <w:jc w:val="both"/>
        <w:rPr>
          <w:color w:val="000000"/>
          <w:sz w:val="24"/>
          <w:szCs w:val="24"/>
        </w:rPr>
      </w:pPr>
      <w:r w:rsidRPr="00A633C9">
        <w:rPr>
          <w:color w:val="000000"/>
          <w:sz w:val="24"/>
          <w:szCs w:val="24"/>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A633C9" w:rsidRPr="00A633C9" w:rsidRDefault="00A633C9" w:rsidP="00DB2901">
      <w:pPr>
        <w:spacing w:before="40"/>
        <w:ind w:right="-2" w:firstLine="708"/>
        <w:jc w:val="both"/>
        <w:rPr>
          <w:color w:val="000000"/>
          <w:sz w:val="24"/>
          <w:szCs w:val="24"/>
        </w:rPr>
      </w:pPr>
      <w:r w:rsidRPr="00A633C9">
        <w:rPr>
          <w:color w:val="000000"/>
          <w:sz w:val="24"/>
          <w:szCs w:val="24"/>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A633C9" w:rsidRPr="00A633C9" w:rsidRDefault="00A633C9" w:rsidP="00DB2901">
      <w:pPr>
        <w:spacing w:before="40"/>
        <w:ind w:right="-2" w:firstLine="708"/>
        <w:jc w:val="both"/>
        <w:rPr>
          <w:color w:val="000000"/>
          <w:sz w:val="24"/>
          <w:szCs w:val="24"/>
        </w:rPr>
      </w:pPr>
      <w:proofErr w:type="gramStart"/>
      <w:r w:rsidRPr="00A633C9">
        <w:rPr>
          <w:color w:val="000000"/>
          <w:sz w:val="24"/>
          <w:szCs w:val="24"/>
        </w:rPr>
        <w:lastRenderedPageBreak/>
        <w:t>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w:t>
      </w:r>
      <w:proofErr w:type="gramEnd"/>
      <w:r w:rsidRPr="00A633C9">
        <w:rPr>
          <w:color w:val="000000"/>
          <w:sz w:val="24"/>
          <w:szCs w:val="24"/>
        </w:rPr>
        <w:t xml:space="preserve">,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A633C9" w:rsidRPr="00A633C9" w:rsidRDefault="00A633C9" w:rsidP="00DB2901">
      <w:pPr>
        <w:spacing w:before="40"/>
        <w:ind w:right="-2" w:firstLine="708"/>
        <w:jc w:val="both"/>
        <w:rPr>
          <w:color w:val="000000"/>
          <w:sz w:val="24"/>
          <w:szCs w:val="24"/>
        </w:rPr>
      </w:pPr>
      <w:r w:rsidRPr="00A633C9">
        <w:rPr>
          <w:color w:val="000000"/>
          <w:sz w:val="24"/>
          <w:szCs w:val="24"/>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A633C9" w:rsidRPr="00A633C9" w:rsidRDefault="00A633C9" w:rsidP="00DB2901">
      <w:pPr>
        <w:spacing w:before="40"/>
        <w:ind w:right="-2" w:firstLine="708"/>
        <w:jc w:val="both"/>
        <w:rPr>
          <w:color w:val="000000"/>
          <w:sz w:val="24"/>
          <w:szCs w:val="24"/>
        </w:rPr>
      </w:pPr>
      <w:r w:rsidRPr="00A633C9">
        <w:rPr>
          <w:color w:val="000000"/>
          <w:sz w:val="24"/>
          <w:szCs w:val="24"/>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A633C9" w:rsidRPr="00A633C9" w:rsidRDefault="00A633C9" w:rsidP="00DB2901">
      <w:pPr>
        <w:spacing w:before="40"/>
        <w:ind w:right="-2" w:firstLine="708"/>
        <w:jc w:val="both"/>
        <w:rPr>
          <w:color w:val="000000"/>
          <w:sz w:val="24"/>
          <w:szCs w:val="24"/>
        </w:rPr>
      </w:pPr>
      <w:r w:rsidRPr="00A633C9">
        <w:rPr>
          <w:color w:val="000000"/>
          <w:sz w:val="24"/>
          <w:szCs w:val="24"/>
        </w:rPr>
        <w:t>2) копию всех листов паспорта или документа, заменяющего паспорт гражданина Российской Федерации; 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A633C9" w:rsidRPr="00A633C9" w:rsidRDefault="00A633C9" w:rsidP="00DB2901">
      <w:pPr>
        <w:spacing w:before="40"/>
        <w:ind w:right="-2" w:firstLine="708"/>
        <w:jc w:val="both"/>
        <w:rPr>
          <w:color w:val="000000"/>
          <w:sz w:val="24"/>
          <w:szCs w:val="24"/>
        </w:rPr>
      </w:pPr>
      <w:r w:rsidRPr="00A633C9">
        <w:rPr>
          <w:color w:val="000000"/>
          <w:sz w:val="24"/>
          <w:szCs w:val="24"/>
        </w:rPr>
        <w:t>Если кандидат менял фамилию, или имя, или отчество также представляются копии соответствующих документов.</w:t>
      </w:r>
    </w:p>
    <w:p w:rsidR="00A633C9" w:rsidRPr="00A633C9" w:rsidRDefault="00A633C9" w:rsidP="00DB2901">
      <w:pPr>
        <w:spacing w:before="40"/>
        <w:ind w:right="-2" w:firstLine="708"/>
        <w:jc w:val="both"/>
        <w:rPr>
          <w:color w:val="000000"/>
          <w:sz w:val="24"/>
          <w:szCs w:val="24"/>
        </w:rPr>
      </w:pPr>
      <w:r w:rsidRPr="00A633C9">
        <w:rPr>
          <w:color w:val="000000"/>
          <w:sz w:val="24"/>
          <w:szCs w:val="24"/>
        </w:rPr>
        <w:t>Оригиналы документов, указанных в настоящем подпункте, представляются для их заверения лицом, принимающим заявление;</w:t>
      </w:r>
    </w:p>
    <w:p w:rsidR="00A633C9" w:rsidRPr="00A633C9" w:rsidRDefault="00A633C9" w:rsidP="00DB2901">
      <w:pPr>
        <w:spacing w:before="40"/>
        <w:ind w:right="-2" w:firstLine="708"/>
        <w:jc w:val="both"/>
        <w:rPr>
          <w:color w:val="000000"/>
          <w:sz w:val="24"/>
          <w:szCs w:val="24"/>
        </w:rPr>
      </w:pPr>
      <w:r w:rsidRPr="00A633C9">
        <w:rPr>
          <w:color w:val="000000"/>
          <w:sz w:val="24"/>
          <w:szCs w:val="24"/>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A633C9" w:rsidRPr="00A633C9" w:rsidRDefault="00A633C9" w:rsidP="00DB2901">
      <w:pPr>
        <w:spacing w:before="40"/>
        <w:ind w:right="-2" w:firstLine="708"/>
        <w:jc w:val="both"/>
        <w:rPr>
          <w:color w:val="000000"/>
          <w:sz w:val="24"/>
          <w:szCs w:val="24"/>
        </w:rPr>
      </w:pPr>
      <w:r w:rsidRPr="00A633C9">
        <w:rPr>
          <w:color w:val="000000"/>
          <w:sz w:val="24"/>
          <w:szCs w:val="24"/>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не </w:t>
      </w:r>
      <w:proofErr w:type="gramStart"/>
      <w:r w:rsidRPr="00A633C9">
        <w:rPr>
          <w:color w:val="000000"/>
          <w:sz w:val="24"/>
          <w:szCs w:val="24"/>
        </w:rPr>
        <w:t>позднее</w:t>
      </w:r>
      <w:proofErr w:type="gramEnd"/>
      <w:r w:rsidRPr="00A633C9">
        <w:rPr>
          <w:color w:val="000000"/>
          <w:sz w:val="24"/>
          <w:szCs w:val="24"/>
        </w:rPr>
        <w:t xml:space="preserve"> чем за один день до даты проведения предварительного заседания конкурсной комиссии;</w:t>
      </w:r>
    </w:p>
    <w:p w:rsidR="00A633C9" w:rsidRPr="00A633C9" w:rsidRDefault="00A633C9" w:rsidP="00DB2901">
      <w:pPr>
        <w:spacing w:before="40"/>
        <w:ind w:right="-2" w:firstLine="708"/>
        <w:jc w:val="both"/>
        <w:rPr>
          <w:color w:val="000000"/>
          <w:sz w:val="24"/>
          <w:szCs w:val="24"/>
        </w:rPr>
      </w:pPr>
      <w:r w:rsidRPr="00A633C9">
        <w:rPr>
          <w:color w:val="000000"/>
          <w:sz w:val="24"/>
          <w:szCs w:val="24"/>
        </w:rPr>
        <w:t>4) три фотографии любой цветности (4x6);</w:t>
      </w:r>
    </w:p>
    <w:p w:rsidR="00A633C9" w:rsidRPr="00A633C9" w:rsidRDefault="00A633C9" w:rsidP="00DB2901">
      <w:pPr>
        <w:spacing w:before="40"/>
        <w:ind w:right="-2" w:firstLine="708"/>
        <w:jc w:val="both"/>
        <w:rPr>
          <w:color w:val="000000"/>
          <w:sz w:val="24"/>
          <w:szCs w:val="24"/>
        </w:rPr>
      </w:pPr>
      <w:r w:rsidRPr="00A633C9">
        <w:rPr>
          <w:color w:val="000000"/>
          <w:sz w:val="24"/>
          <w:szCs w:val="24"/>
        </w:rPr>
        <w:t>5) письменное согласие на обработку персональных данных (приложение 3 к Положению).</w:t>
      </w:r>
    </w:p>
    <w:p w:rsidR="00A633C9" w:rsidRPr="00A633C9" w:rsidRDefault="00A633C9" w:rsidP="00DB2901">
      <w:pPr>
        <w:spacing w:before="40"/>
        <w:ind w:right="-2" w:firstLine="708"/>
        <w:jc w:val="both"/>
        <w:rPr>
          <w:color w:val="000000"/>
          <w:sz w:val="24"/>
          <w:szCs w:val="24"/>
        </w:rPr>
      </w:pPr>
      <w:r w:rsidRPr="00A633C9">
        <w:rPr>
          <w:color w:val="000000"/>
          <w:sz w:val="24"/>
          <w:szCs w:val="24"/>
        </w:rPr>
        <w:t>По желанию кандидата могут быть дополнительно представлены иные сведения.</w:t>
      </w:r>
    </w:p>
    <w:p w:rsidR="00A633C9" w:rsidRPr="00A633C9" w:rsidRDefault="00A633C9" w:rsidP="00DB2901">
      <w:pPr>
        <w:spacing w:before="40"/>
        <w:ind w:right="-2" w:firstLine="708"/>
        <w:jc w:val="both"/>
        <w:rPr>
          <w:color w:val="000000"/>
          <w:sz w:val="24"/>
          <w:szCs w:val="24"/>
        </w:rPr>
      </w:pPr>
      <w:r w:rsidRPr="00A633C9">
        <w:rPr>
          <w:color w:val="000000"/>
          <w:sz w:val="24"/>
          <w:szCs w:val="24"/>
        </w:rPr>
        <w:t xml:space="preserve">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w:t>
      </w:r>
      <w:proofErr w:type="gramStart"/>
      <w:r w:rsidRPr="00A633C9">
        <w:rPr>
          <w:color w:val="000000"/>
          <w:sz w:val="24"/>
          <w:szCs w:val="24"/>
        </w:rPr>
        <w:t>стражей</w:t>
      </w:r>
      <w:proofErr w:type="gramEnd"/>
      <w:r w:rsidRPr="00A633C9">
        <w:rPr>
          <w:color w:val="000000"/>
          <w:sz w:val="24"/>
          <w:szCs w:val="24"/>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w:t>
      </w:r>
      <w:proofErr w:type="gramStart"/>
      <w:r w:rsidRPr="00A633C9">
        <w:rPr>
          <w:color w:val="000000"/>
          <w:sz w:val="24"/>
          <w:szCs w:val="24"/>
        </w:rPr>
        <w:t>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законодательством.</w:t>
      </w:r>
      <w:proofErr w:type="gramEnd"/>
    </w:p>
    <w:p w:rsidR="00A633C9" w:rsidRPr="00A633C9" w:rsidRDefault="00A633C9" w:rsidP="006838F5">
      <w:pPr>
        <w:spacing w:before="40"/>
        <w:ind w:right="-2" w:firstLine="708"/>
        <w:jc w:val="both"/>
        <w:rPr>
          <w:color w:val="000000"/>
          <w:sz w:val="24"/>
          <w:szCs w:val="24"/>
        </w:rPr>
      </w:pPr>
      <w:r w:rsidRPr="00A633C9">
        <w:rPr>
          <w:color w:val="000000"/>
          <w:sz w:val="24"/>
          <w:szCs w:val="24"/>
        </w:rPr>
        <w:t xml:space="preserve">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A633C9">
        <w:rPr>
          <w:color w:val="000000"/>
          <w:sz w:val="24"/>
          <w:szCs w:val="24"/>
        </w:rPr>
        <w:t>заверении документов</w:t>
      </w:r>
      <w:proofErr w:type="gramEnd"/>
      <w:r w:rsidRPr="00A633C9">
        <w:rPr>
          <w:color w:val="000000"/>
          <w:sz w:val="24"/>
          <w:szCs w:val="24"/>
        </w:rPr>
        <w:t>, указанных в подпунктах 1–5 настоящего пункта, должны быть нотариально удостоверены.</w:t>
      </w:r>
    </w:p>
    <w:p w:rsidR="00A633C9" w:rsidRPr="00A633C9" w:rsidRDefault="00A633C9" w:rsidP="006838F5">
      <w:pPr>
        <w:spacing w:before="40"/>
        <w:ind w:right="-2" w:firstLine="708"/>
        <w:jc w:val="both"/>
        <w:rPr>
          <w:color w:val="000000"/>
          <w:sz w:val="24"/>
          <w:szCs w:val="24"/>
        </w:rPr>
      </w:pPr>
      <w:r w:rsidRPr="00A633C9">
        <w:rPr>
          <w:color w:val="000000"/>
          <w:sz w:val="24"/>
          <w:szCs w:val="24"/>
        </w:rPr>
        <w:lastRenderedPageBreak/>
        <w:t xml:space="preserve">Технический секретарь организует проверку достоверности сведений о кандидатах в части достоверности информации о гражданстве и об образовании. </w:t>
      </w:r>
    </w:p>
    <w:p w:rsidR="00A633C9" w:rsidRPr="00A633C9" w:rsidRDefault="00A633C9" w:rsidP="006838F5">
      <w:pPr>
        <w:spacing w:before="40"/>
        <w:ind w:right="-2" w:firstLine="708"/>
        <w:jc w:val="both"/>
        <w:rPr>
          <w:color w:val="000000"/>
          <w:sz w:val="24"/>
          <w:szCs w:val="24"/>
        </w:rPr>
      </w:pPr>
      <w:r w:rsidRPr="00A633C9">
        <w:rPr>
          <w:color w:val="000000"/>
          <w:sz w:val="24"/>
          <w:szCs w:val="24"/>
        </w:rPr>
        <w:t>Технический секретарь информирует конкурсную комиссию   о выявленных фактах недостоверности представленных кандидатами сведений.</w:t>
      </w:r>
    </w:p>
    <w:p w:rsidR="00A633C9" w:rsidRPr="00A633C9" w:rsidRDefault="00A633C9" w:rsidP="006838F5">
      <w:pPr>
        <w:spacing w:before="40"/>
        <w:ind w:right="-2" w:firstLine="708"/>
        <w:jc w:val="both"/>
        <w:rPr>
          <w:color w:val="000000"/>
          <w:sz w:val="24"/>
          <w:szCs w:val="24"/>
        </w:rPr>
      </w:pPr>
      <w:r w:rsidRPr="00A633C9">
        <w:rPr>
          <w:color w:val="000000"/>
          <w:sz w:val="24"/>
          <w:szCs w:val="24"/>
        </w:rPr>
        <w:t xml:space="preserve">28. </w:t>
      </w:r>
      <w:proofErr w:type="gramStart"/>
      <w:r w:rsidRPr="00A633C9">
        <w:rPr>
          <w:color w:val="000000"/>
          <w:sz w:val="24"/>
          <w:szCs w:val="24"/>
        </w:rPr>
        <w:t xml:space="preserve">При выявлении неполноты сведений о кандидатах, отсутствия каких-либо документов, представление которых техническому секретарю 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позднее, чем за три дня до дня заседания конкурсной комиссии, на котором должен рассматриваться вопрос о регистрации кандидата, извещает об этом кандидата. </w:t>
      </w:r>
      <w:proofErr w:type="gramEnd"/>
    </w:p>
    <w:p w:rsidR="00A633C9" w:rsidRPr="00A633C9" w:rsidRDefault="00A633C9" w:rsidP="006838F5">
      <w:pPr>
        <w:spacing w:before="40"/>
        <w:ind w:right="-2" w:firstLine="708"/>
        <w:jc w:val="both"/>
        <w:rPr>
          <w:color w:val="000000"/>
          <w:sz w:val="24"/>
          <w:szCs w:val="24"/>
        </w:rPr>
      </w:pPr>
      <w:r w:rsidRPr="00A633C9">
        <w:rPr>
          <w:color w:val="000000"/>
          <w:sz w:val="24"/>
          <w:szCs w:val="24"/>
        </w:rPr>
        <w:t xml:space="preserve">Кандидат не </w:t>
      </w:r>
      <w:proofErr w:type="gramStart"/>
      <w:r w:rsidRPr="00A633C9">
        <w:rPr>
          <w:color w:val="000000"/>
          <w:sz w:val="24"/>
          <w:szCs w:val="24"/>
        </w:rPr>
        <w:t>позднее</w:t>
      </w:r>
      <w:proofErr w:type="gramEnd"/>
      <w:r w:rsidRPr="00A633C9">
        <w:rPr>
          <w:color w:val="000000"/>
          <w:sz w:val="24"/>
          <w:szCs w:val="24"/>
        </w:rPr>
        <w:t xml:space="preserve"> чем за один день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A633C9" w:rsidRPr="00A633C9" w:rsidRDefault="00A633C9" w:rsidP="006838F5">
      <w:pPr>
        <w:spacing w:before="40"/>
        <w:ind w:right="-2" w:firstLine="708"/>
        <w:jc w:val="both"/>
        <w:rPr>
          <w:color w:val="000000"/>
          <w:sz w:val="24"/>
          <w:szCs w:val="24"/>
        </w:rPr>
      </w:pPr>
      <w:r w:rsidRPr="00A633C9">
        <w:rPr>
          <w:color w:val="000000"/>
          <w:sz w:val="24"/>
          <w:szCs w:val="24"/>
        </w:rPr>
        <w:t>Технический секретарь осуществляет подготовку доклада о выдвинутых кандидатах и представляет его на предварительном заседании конкурсной комиссии.</w:t>
      </w:r>
    </w:p>
    <w:p w:rsidR="00A633C9" w:rsidRPr="00A633C9" w:rsidRDefault="00A633C9" w:rsidP="00A633C9">
      <w:pPr>
        <w:spacing w:before="40"/>
        <w:ind w:right="-2"/>
        <w:jc w:val="both"/>
        <w:rPr>
          <w:color w:val="000000"/>
          <w:sz w:val="24"/>
          <w:szCs w:val="24"/>
        </w:rPr>
      </w:pPr>
    </w:p>
    <w:p w:rsidR="00A633C9" w:rsidRPr="00A633C9" w:rsidRDefault="00A633C9" w:rsidP="00A633C9">
      <w:pPr>
        <w:spacing w:before="40"/>
        <w:ind w:right="-2"/>
        <w:jc w:val="both"/>
        <w:rPr>
          <w:color w:val="000000"/>
          <w:sz w:val="24"/>
          <w:szCs w:val="24"/>
        </w:rPr>
      </w:pPr>
      <w:r w:rsidRPr="00A633C9">
        <w:rPr>
          <w:color w:val="000000"/>
          <w:sz w:val="24"/>
          <w:szCs w:val="24"/>
        </w:rPr>
        <w:t>VIII. ПРЕДВАРИТЕЛЬНОЕ ЗАСЕДАНИЕ КОНКУРСНОЙ КОМИССИИ, РЕГИСТРАЦИЯ КАНДИДАТОВ</w:t>
      </w:r>
    </w:p>
    <w:p w:rsidR="00A633C9" w:rsidRPr="00A633C9" w:rsidRDefault="00A633C9" w:rsidP="00A633C9">
      <w:pPr>
        <w:spacing w:before="40"/>
        <w:ind w:right="-2"/>
        <w:jc w:val="both"/>
        <w:rPr>
          <w:color w:val="000000"/>
          <w:sz w:val="24"/>
          <w:szCs w:val="24"/>
        </w:rPr>
      </w:pPr>
    </w:p>
    <w:p w:rsidR="00A633C9" w:rsidRPr="00A633C9" w:rsidRDefault="00A633C9" w:rsidP="006838F5">
      <w:pPr>
        <w:spacing w:before="40"/>
        <w:ind w:right="-2" w:firstLine="708"/>
        <w:jc w:val="both"/>
        <w:rPr>
          <w:color w:val="000000"/>
          <w:sz w:val="24"/>
          <w:szCs w:val="24"/>
        </w:rPr>
      </w:pPr>
      <w:r w:rsidRPr="00A633C9">
        <w:rPr>
          <w:color w:val="000000"/>
          <w:sz w:val="24"/>
          <w:szCs w:val="24"/>
        </w:rPr>
        <w:t xml:space="preserve">29. </w:t>
      </w:r>
      <w:proofErr w:type="gramStart"/>
      <w:r w:rsidRPr="00A633C9">
        <w:rPr>
          <w:color w:val="000000"/>
          <w:sz w:val="24"/>
          <w:szCs w:val="24"/>
        </w:rPr>
        <w:t>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конкурса, а также утверждаются иные процедурные вопросы проведения конкурса.</w:t>
      </w:r>
      <w:proofErr w:type="gramEnd"/>
    </w:p>
    <w:p w:rsidR="00A633C9" w:rsidRPr="00A633C9" w:rsidRDefault="00A633C9" w:rsidP="006838F5">
      <w:pPr>
        <w:spacing w:before="40"/>
        <w:ind w:right="-2" w:firstLine="708"/>
        <w:jc w:val="both"/>
        <w:rPr>
          <w:color w:val="000000"/>
          <w:sz w:val="24"/>
          <w:szCs w:val="24"/>
        </w:rPr>
      </w:pPr>
      <w:r w:rsidRPr="00A633C9">
        <w:rPr>
          <w:color w:val="000000"/>
          <w:sz w:val="24"/>
          <w:szCs w:val="24"/>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A633C9" w:rsidRPr="00A633C9" w:rsidRDefault="00A633C9" w:rsidP="006838F5">
      <w:pPr>
        <w:spacing w:before="40"/>
        <w:ind w:right="-2" w:firstLine="708"/>
        <w:jc w:val="both"/>
        <w:rPr>
          <w:color w:val="000000"/>
          <w:sz w:val="24"/>
          <w:szCs w:val="24"/>
        </w:rPr>
      </w:pPr>
      <w:r w:rsidRPr="00A633C9">
        <w:rPr>
          <w:color w:val="000000"/>
          <w:sz w:val="24"/>
          <w:szCs w:val="24"/>
        </w:rPr>
        <w:t xml:space="preserve">Предварительное заседание конкурсной комиссии, как правило, проводится в Собрании депутатов. По согласованию с членами конкурсной комиссии может быть принято решение о проведении предварительного заседания конкурсной комиссии в ином месте. </w:t>
      </w:r>
    </w:p>
    <w:p w:rsidR="00A633C9" w:rsidRPr="00A633C9" w:rsidRDefault="00A633C9" w:rsidP="006838F5">
      <w:pPr>
        <w:spacing w:before="40"/>
        <w:ind w:right="-2" w:firstLine="708"/>
        <w:jc w:val="both"/>
        <w:rPr>
          <w:color w:val="000000"/>
          <w:sz w:val="24"/>
          <w:szCs w:val="24"/>
        </w:rPr>
      </w:pPr>
      <w:r w:rsidRPr="00A633C9">
        <w:rPr>
          <w:color w:val="000000"/>
          <w:sz w:val="24"/>
          <w:szCs w:val="24"/>
        </w:rPr>
        <w:t xml:space="preserve">Предварительное заседание конкурсной комиссии и конкурс не могут проводиться в один день. </w:t>
      </w:r>
    </w:p>
    <w:p w:rsidR="00A633C9" w:rsidRPr="00A633C9" w:rsidRDefault="00A633C9" w:rsidP="006838F5">
      <w:pPr>
        <w:spacing w:before="40"/>
        <w:ind w:right="-2" w:firstLine="708"/>
        <w:jc w:val="both"/>
        <w:rPr>
          <w:color w:val="000000"/>
          <w:sz w:val="24"/>
          <w:szCs w:val="24"/>
        </w:rPr>
      </w:pPr>
      <w:r w:rsidRPr="00A633C9">
        <w:rPr>
          <w:color w:val="000000"/>
          <w:sz w:val="24"/>
          <w:szCs w:val="24"/>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секретарём.</w:t>
      </w:r>
    </w:p>
    <w:p w:rsidR="00A633C9" w:rsidRPr="00A633C9" w:rsidRDefault="00A633C9" w:rsidP="006838F5">
      <w:pPr>
        <w:spacing w:before="40"/>
        <w:ind w:right="-2" w:firstLine="708"/>
        <w:jc w:val="both"/>
        <w:rPr>
          <w:color w:val="000000"/>
          <w:sz w:val="24"/>
          <w:szCs w:val="24"/>
        </w:rPr>
      </w:pPr>
      <w:r w:rsidRPr="00A633C9">
        <w:rPr>
          <w:color w:val="000000"/>
          <w:sz w:val="24"/>
          <w:szCs w:val="24"/>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A633C9" w:rsidRPr="00A633C9" w:rsidRDefault="00A633C9" w:rsidP="006838F5">
      <w:pPr>
        <w:spacing w:before="40"/>
        <w:ind w:right="-2" w:firstLine="708"/>
        <w:jc w:val="both"/>
        <w:rPr>
          <w:color w:val="000000"/>
          <w:sz w:val="24"/>
          <w:szCs w:val="24"/>
        </w:rPr>
      </w:pPr>
      <w:r w:rsidRPr="00A633C9">
        <w:rPr>
          <w:color w:val="000000"/>
          <w:sz w:val="24"/>
          <w:szCs w:val="24"/>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A633C9" w:rsidRPr="00A633C9" w:rsidRDefault="00A633C9" w:rsidP="006838F5">
      <w:pPr>
        <w:spacing w:before="40"/>
        <w:ind w:right="-2" w:firstLine="708"/>
        <w:jc w:val="both"/>
        <w:rPr>
          <w:color w:val="000000"/>
          <w:sz w:val="24"/>
          <w:szCs w:val="24"/>
        </w:rPr>
      </w:pPr>
      <w:proofErr w:type="gramStart"/>
      <w:r w:rsidRPr="00A633C9">
        <w:rPr>
          <w:color w:val="000000"/>
          <w:sz w:val="24"/>
          <w:szCs w:val="24"/>
        </w:rPr>
        <w:t xml:space="preserve">О допуске кандидата к участию в конкурсе технический секретарь извещает зарегистрированного кандидата в письменной форме в течение трёх рабочих дней со дня принятия такого решения и размещает решение конкурсной комиссии о регистрации кандидата на официальном сайте Собрания депутатов в информационно-телекоммуникационной сети «Интернет» в разделе «Конкурс по отбору кандидатур на должность </w:t>
      </w:r>
      <w:r w:rsidR="000C2A9F">
        <w:rPr>
          <w:color w:val="000000"/>
          <w:sz w:val="24"/>
          <w:szCs w:val="24"/>
        </w:rPr>
        <w:t>Главы  Миасского городского округа</w:t>
      </w:r>
      <w:r w:rsidRPr="00A633C9">
        <w:rPr>
          <w:color w:val="000000"/>
          <w:sz w:val="24"/>
          <w:szCs w:val="24"/>
        </w:rPr>
        <w:t>.</w:t>
      </w:r>
      <w:proofErr w:type="gramEnd"/>
    </w:p>
    <w:p w:rsidR="00A633C9" w:rsidRPr="00A633C9" w:rsidRDefault="00A633C9" w:rsidP="006838F5">
      <w:pPr>
        <w:spacing w:before="40"/>
        <w:ind w:right="-2" w:firstLine="708"/>
        <w:jc w:val="both"/>
        <w:rPr>
          <w:color w:val="000000"/>
          <w:sz w:val="24"/>
          <w:szCs w:val="24"/>
        </w:rPr>
      </w:pPr>
      <w:r w:rsidRPr="00A633C9">
        <w:rPr>
          <w:color w:val="000000"/>
          <w:sz w:val="24"/>
          <w:szCs w:val="24"/>
        </w:rPr>
        <w:t>32. Основаниями отказа в регистрации кандидата являются:</w:t>
      </w:r>
    </w:p>
    <w:p w:rsidR="00A633C9" w:rsidRPr="00A633C9" w:rsidRDefault="00A633C9" w:rsidP="006838F5">
      <w:pPr>
        <w:spacing w:before="40"/>
        <w:ind w:right="-2" w:firstLine="708"/>
        <w:jc w:val="both"/>
        <w:rPr>
          <w:color w:val="000000"/>
          <w:sz w:val="24"/>
          <w:szCs w:val="24"/>
        </w:rPr>
      </w:pPr>
      <w:r w:rsidRPr="00A633C9">
        <w:rPr>
          <w:color w:val="000000"/>
          <w:sz w:val="24"/>
          <w:szCs w:val="24"/>
        </w:rPr>
        <w:t>1) отсутствие у кандидата пассивного избирательного права;</w:t>
      </w:r>
    </w:p>
    <w:p w:rsidR="00A633C9" w:rsidRPr="00A633C9" w:rsidRDefault="00A633C9" w:rsidP="006838F5">
      <w:pPr>
        <w:spacing w:before="40"/>
        <w:ind w:right="-2" w:firstLine="708"/>
        <w:jc w:val="both"/>
        <w:rPr>
          <w:color w:val="000000"/>
          <w:sz w:val="24"/>
          <w:szCs w:val="24"/>
        </w:rPr>
      </w:pPr>
      <w:r w:rsidRPr="00A633C9">
        <w:rPr>
          <w:color w:val="000000"/>
          <w:sz w:val="24"/>
          <w:szCs w:val="24"/>
        </w:rPr>
        <w:t>2) 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и регистрации кандидата;</w:t>
      </w:r>
    </w:p>
    <w:p w:rsidR="00A633C9" w:rsidRPr="00A633C9" w:rsidRDefault="00A633C9" w:rsidP="006838F5">
      <w:pPr>
        <w:spacing w:before="40"/>
        <w:ind w:right="-2" w:firstLine="708"/>
        <w:jc w:val="both"/>
        <w:rPr>
          <w:color w:val="000000"/>
          <w:sz w:val="24"/>
          <w:szCs w:val="24"/>
        </w:rPr>
      </w:pPr>
      <w:r w:rsidRPr="00A633C9">
        <w:rPr>
          <w:color w:val="000000"/>
          <w:sz w:val="24"/>
          <w:szCs w:val="24"/>
        </w:rPr>
        <w:lastRenderedPageBreak/>
        <w:t>3) наличие на день, предшествующий дню заседания конкурсной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законодательства Российской Федерации;</w:t>
      </w:r>
    </w:p>
    <w:p w:rsidR="00A633C9" w:rsidRPr="00A633C9" w:rsidRDefault="00A633C9" w:rsidP="006838F5">
      <w:pPr>
        <w:spacing w:before="40"/>
        <w:ind w:right="-2" w:firstLine="708"/>
        <w:jc w:val="both"/>
        <w:rPr>
          <w:color w:val="000000"/>
          <w:sz w:val="24"/>
          <w:szCs w:val="24"/>
        </w:rPr>
      </w:pPr>
      <w:r w:rsidRPr="00A633C9">
        <w:rPr>
          <w:color w:val="000000"/>
          <w:sz w:val="24"/>
          <w:szCs w:val="24"/>
        </w:rPr>
        <w:t>4) сокрытие кандидатом сведений о судимости, которые должны быть представлены в соответствии с абзацем седьмым пункта 27 Положения;</w:t>
      </w:r>
    </w:p>
    <w:p w:rsidR="00A633C9" w:rsidRPr="00A633C9" w:rsidRDefault="00A633C9" w:rsidP="006838F5">
      <w:pPr>
        <w:spacing w:before="40"/>
        <w:ind w:right="-2" w:firstLine="708"/>
        <w:jc w:val="both"/>
        <w:rPr>
          <w:color w:val="000000"/>
          <w:sz w:val="24"/>
          <w:szCs w:val="24"/>
        </w:rPr>
      </w:pPr>
      <w:r w:rsidRPr="00A633C9">
        <w:rPr>
          <w:color w:val="000000"/>
          <w:sz w:val="24"/>
          <w:szCs w:val="24"/>
        </w:rPr>
        <w:t>5) предоставление недостоверных сведений об образовании или                         о гражданстве.</w:t>
      </w:r>
    </w:p>
    <w:p w:rsidR="00A633C9" w:rsidRPr="00A633C9" w:rsidRDefault="00A633C9" w:rsidP="006838F5">
      <w:pPr>
        <w:spacing w:before="40"/>
        <w:ind w:right="-2" w:firstLine="708"/>
        <w:jc w:val="both"/>
        <w:rPr>
          <w:color w:val="000000"/>
          <w:sz w:val="24"/>
          <w:szCs w:val="24"/>
        </w:rPr>
      </w:pPr>
      <w:r w:rsidRPr="00A633C9">
        <w:rPr>
          <w:color w:val="000000"/>
          <w:sz w:val="24"/>
          <w:szCs w:val="24"/>
        </w:rPr>
        <w:t xml:space="preserve">33. </w:t>
      </w:r>
      <w:proofErr w:type="gramStart"/>
      <w:r w:rsidRPr="00A633C9">
        <w:rPr>
          <w:color w:val="000000"/>
          <w:sz w:val="24"/>
          <w:szCs w:val="24"/>
        </w:rPr>
        <w:t xml:space="preserve">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Собрания депутатов в информационно-телекоммуникационной сети «Интернет» в разделе «Конкурс по отбору кандидатур на должность </w:t>
      </w:r>
      <w:r w:rsidR="000C2A9F">
        <w:rPr>
          <w:color w:val="000000"/>
          <w:sz w:val="24"/>
          <w:szCs w:val="24"/>
        </w:rPr>
        <w:t>Главы  Миасского городского округа</w:t>
      </w:r>
      <w:r w:rsidRPr="00A633C9">
        <w:rPr>
          <w:color w:val="000000"/>
          <w:sz w:val="24"/>
          <w:szCs w:val="24"/>
        </w:rPr>
        <w:t>.</w:t>
      </w:r>
      <w:proofErr w:type="gramEnd"/>
    </w:p>
    <w:p w:rsidR="00A633C9" w:rsidRPr="00A633C9" w:rsidRDefault="00A633C9" w:rsidP="00A633C9">
      <w:pPr>
        <w:spacing w:before="40"/>
        <w:ind w:right="-2"/>
        <w:jc w:val="both"/>
        <w:rPr>
          <w:color w:val="000000"/>
          <w:sz w:val="24"/>
          <w:szCs w:val="24"/>
        </w:rPr>
      </w:pPr>
    </w:p>
    <w:p w:rsidR="00A633C9" w:rsidRPr="00A633C9" w:rsidRDefault="00A633C9" w:rsidP="00A633C9">
      <w:pPr>
        <w:spacing w:before="40"/>
        <w:ind w:right="-2"/>
        <w:jc w:val="both"/>
        <w:rPr>
          <w:color w:val="000000"/>
          <w:sz w:val="24"/>
          <w:szCs w:val="24"/>
        </w:rPr>
      </w:pPr>
      <w:r w:rsidRPr="00A633C9">
        <w:rPr>
          <w:color w:val="000000"/>
          <w:sz w:val="24"/>
          <w:szCs w:val="24"/>
        </w:rPr>
        <w:t>IX. ПОРЯДОК ПРОВЕДЕНИЯ КОНКУРСА</w:t>
      </w:r>
    </w:p>
    <w:p w:rsidR="00A633C9" w:rsidRPr="00A633C9" w:rsidRDefault="00A633C9" w:rsidP="00A633C9">
      <w:pPr>
        <w:spacing w:before="40"/>
        <w:ind w:right="-2"/>
        <w:jc w:val="both"/>
        <w:rPr>
          <w:color w:val="000000"/>
          <w:sz w:val="24"/>
          <w:szCs w:val="24"/>
        </w:rPr>
      </w:pPr>
    </w:p>
    <w:p w:rsidR="00A633C9" w:rsidRPr="00A633C9" w:rsidRDefault="00A633C9" w:rsidP="006838F5">
      <w:pPr>
        <w:spacing w:before="40"/>
        <w:ind w:right="-2" w:firstLine="708"/>
        <w:jc w:val="both"/>
        <w:rPr>
          <w:color w:val="000000"/>
          <w:sz w:val="24"/>
          <w:szCs w:val="24"/>
        </w:rPr>
      </w:pPr>
      <w:r w:rsidRPr="00A633C9">
        <w:rPr>
          <w:color w:val="000000"/>
          <w:sz w:val="24"/>
          <w:szCs w:val="24"/>
        </w:rPr>
        <w:t xml:space="preserve">34. </w:t>
      </w:r>
      <w:proofErr w:type="gramStart"/>
      <w:r w:rsidRPr="00A633C9">
        <w:rPr>
          <w:color w:val="000000"/>
          <w:sz w:val="24"/>
          <w:szCs w:val="24"/>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сведений об осуществлении трудовой (служебной) деятельности), а также тестирования, выступления по вопросам, связанным        с исполнением полномочий </w:t>
      </w:r>
      <w:r w:rsidR="000C2A9F">
        <w:rPr>
          <w:color w:val="000000"/>
          <w:sz w:val="24"/>
          <w:szCs w:val="24"/>
        </w:rPr>
        <w:t>Главы  Миасского городского округа</w:t>
      </w:r>
      <w:r w:rsidRPr="00A633C9">
        <w:rPr>
          <w:color w:val="000000"/>
          <w:sz w:val="24"/>
          <w:szCs w:val="24"/>
        </w:rPr>
        <w:t xml:space="preserve">. </w:t>
      </w:r>
      <w:proofErr w:type="gramEnd"/>
    </w:p>
    <w:p w:rsidR="00A633C9" w:rsidRPr="00A633C9" w:rsidRDefault="00A633C9" w:rsidP="00A633C9">
      <w:pPr>
        <w:spacing w:before="40"/>
        <w:ind w:right="-2"/>
        <w:jc w:val="both"/>
        <w:rPr>
          <w:color w:val="000000"/>
          <w:sz w:val="24"/>
          <w:szCs w:val="24"/>
        </w:rPr>
      </w:pPr>
      <w:r w:rsidRPr="00A633C9">
        <w:rPr>
          <w:color w:val="000000"/>
          <w:sz w:val="24"/>
          <w:szCs w:val="24"/>
        </w:rPr>
        <w:t xml:space="preserve">Конкурсная комиссия оценивает уровень профессионального образования и следующих профессиональных знаний и навыков зарегистрированных кандидатов, которые являются предпочтительными: </w:t>
      </w:r>
    </w:p>
    <w:p w:rsidR="00A633C9" w:rsidRPr="00A633C9" w:rsidRDefault="00A633C9" w:rsidP="006838F5">
      <w:pPr>
        <w:spacing w:before="40"/>
        <w:ind w:right="-2" w:firstLine="708"/>
        <w:jc w:val="both"/>
        <w:rPr>
          <w:color w:val="000000"/>
          <w:sz w:val="24"/>
          <w:szCs w:val="24"/>
        </w:rPr>
      </w:pPr>
      <w:r w:rsidRPr="00A633C9">
        <w:rPr>
          <w:color w:val="000000"/>
          <w:sz w:val="24"/>
          <w:szCs w:val="24"/>
        </w:rPr>
        <w:t xml:space="preserve">1) для осуществления </w:t>
      </w:r>
      <w:r w:rsidR="000C2A9F">
        <w:rPr>
          <w:color w:val="000000"/>
          <w:sz w:val="24"/>
          <w:szCs w:val="24"/>
        </w:rPr>
        <w:t>Главой  Миасского городского округа</w:t>
      </w:r>
      <w:r w:rsidR="006838F5">
        <w:rPr>
          <w:color w:val="000000"/>
          <w:sz w:val="24"/>
          <w:szCs w:val="24"/>
        </w:rPr>
        <w:t xml:space="preserve"> </w:t>
      </w:r>
      <w:r w:rsidRPr="00A633C9">
        <w:rPr>
          <w:color w:val="000000"/>
          <w:sz w:val="24"/>
          <w:szCs w:val="24"/>
        </w:rPr>
        <w:t xml:space="preserve">отдельных государственных полномочий, переданных органам местного самоуправления </w:t>
      </w:r>
      <w:r w:rsidR="006838F5">
        <w:rPr>
          <w:color w:val="000000"/>
          <w:sz w:val="24"/>
          <w:szCs w:val="24"/>
        </w:rPr>
        <w:t xml:space="preserve">Собрания </w:t>
      </w:r>
      <w:r w:rsidRPr="00A633C9">
        <w:rPr>
          <w:color w:val="000000"/>
          <w:sz w:val="24"/>
          <w:szCs w:val="24"/>
        </w:rPr>
        <w:t xml:space="preserve">городского округа: </w:t>
      </w:r>
    </w:p>
    <w:p w:rsidR="00A633C9" w:rsidRPr="00A633C9" w:rsidRDefault="00A633C9" w:rsidP="006838F5">
      <w:pPr>
        <w:spacing w:before="40"/>
        <w:ind w:right="-2" w:firstLine="708"/>
        <w:jc w:val="both"/>
        <w:rPr>
          <w:color w:val="000000"/>
          <w:sz w:val="24"/>
          <w:szCs w:val="24"/>
        </w:rPr>
      </w:pPr>
      <w:r w:rsidRPr="00A633C9">
        <w:rPr>
          <w:color w:val="000000"/>
          <w:sz w:val="24"/>
          <w:szCs w:val="24"/>
        </w:rPr>
        <w:t>- к уровню профессионального образования – наличие высшего профессионального образования;</w:t>
      </w:r>
    </w:p>
    <w:p w:rsidR="00A633C9" w:rsidRPr="00A633C9" w:rsidRDefault="00A633C9" w:rsidP="006838F5">
      <w:pPr>
        <w:spacing w:before="40"/>
        <w:ind w:right="-2" w:firstLine="708"/>
        <w:jc w:val="both"/>
        <w:rPr>
          <w:color w:val="000000"/>
          <w:sz w:val="24"/>
          <w:szCs w:val="24"/>
        </w:rPr>
      </w:pPr>
      <w:r w:rsidRPr="00A633C9">
        <w:rPr>
          <w:color w:val="000000"/>
          <w:sz w:val="24"/>
          <w:szCs w:val="24"/>
        </w:rPr>
        <w:t>- к профессиональным знаниям – наличие следующих профессиональных знаний в области законодательства Российской Федерации и Челябинской области:</w:t>
      </w:r>
    </w:p>
    <w:p w:rsidR="00A633C9" w:rsidRPr="00A633C9" w:rsidRDefault="00A633C9" w:rsidP="006838F5">
      <w:pPr>
        <w:spacing w:before="40"/>
        <w:ind w:right="-2" w:firstLine="708"/>
        <w:jc w:val="both"/>
        <w:rPr>
          <w:color w:val="000000"/>
          <w:sz w:val="24"/>
          <w:szCs w:val="24"/>
        </w:rPr>
      </w:pPr>
      <w:r w:rsidRPr="00A633C9">
        <w:rPr>
          <w:color w:val="000000"/>
          <w:sz w:val="24"/>
          <w:szCs w:val="24"/>
        </w:rPr>
        <w:t>- знание положений статьи 132 Конституции Российской Федерации;</w:t>
      </w:r>
    </w:p>
    <w:p w:rsidR="00A633C9" w:rsidRPr="00A633C9" w:rsidRDefault="00A633C9" w:rsidP="006838F5">
      <w:pPr>
        <w:spacing w:before="40"/>
        <w:ind w:right="-2" w:firstLine="708"/>
        <w:jc w:val="both"/>
        <w:rPr>
          <w:color w:val="000000"/>
          <w:sz w:val="24"/>
          <w:szCs w:val="24"/>
        </w:rPr>
      </w:pPr>
      <w:r w:rsidRPr="00A633C9">
        <w:rPr>
          <w:color w:val="000000"/>
          <w:sz w:val="24"/>
          <w:szCs w:val="24"/>
        </w:rPr>
        <w:t>- 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 в части принципов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A633C9" w:rsidRPr="00A633C9" w:rsidRDefault="00A633C9" w:rsidP="006838F5">
      <w:pPr>
        <w:spacing w:before="40"/>
        <w:ind w:right="-2" w:firstLine="708"/>
        <w:jc w:val="both"/>
        <w:rPr>
          <w:color w:val="000000"/>
          <w:sz w:val="24"/>
          <w:szCs w:val="24"/>
        </w:rPr>
      </w:pPr>
      <w:r w:rsidRPr="00A633C9">
        <w:rPr>
          <w:color w:val="000000"/>
          <w:sz w:val="24"/>
          <w:szCs w:val="24"/>
        </w:rPr>
        <w:t xml:space="preserve">- знание Федерального закона «Об общих принципах организации местного самоуправления в Российской Федерации» – в части порядка наделения органов местного самоуправления отдельными государственными полномочиями, осуществления отдельных государственных полномочий, государственного </w:t>
      </w:r>
      <w:proofErr w:type="gramStart"/>
      <w:r w:rsidRPr="00A633C9">
        <w:rPr>
          <w:color w:val="000000"/>
          <w:sz w:val="24"/>
          <w:szCs w:val="24"/>
        </w:rPr>
        <w:t>контроля за</w:t>
      </w:r>
      <w:proofErr w:type="gramEnd"/>
      <w:r w:rsidRPr="00A633C9">
        <w:rPr>
          <w:color w:val="000000"/>
          <w:sz w:val="24"/>
          <w:szCs w:val="24"/>
        </w:rPr>
        <w:t xml:space="preserve"> осуществлением органами местного самоуправления отдельных государственных полномочий;</w:t>
      </w:r>
    </w:p>
    <w:p w:rsidR="00A633C9" w:rsidRPr="00A633C9" w:rsidRDefault="00A633C9" w:rsidP="006838F5">
      <w:pPr>
        <w:spacing w:before="40"/>
        <w:ind w:right="-2" w:firstLine="708"/>
        <w:jc w:val="both"/>
        <w:rPr>
          <w:color w:val="000000"/>
          <w:sz w:val="24"/>
          <w:szCs w:val="24"/>
        </w:rPr>
      </w:pPr>
      <w:r w:rsidRPr="00A633C9">
        <w:rPr>
          <w:color w:val="000000"/>
          <w:sz w:val="24"/>
          <w:szCs w:val="24"/>
        </w:rPr>
        <w:t>- знание Устава (Основного Закона) Челябинской области – в части предметов ведения и полномочий Челябинской области;</w:t>
      </w:r>
    </w:p>
    <w:p w:rsidR="00A633C9" w:rsidRPr="00A633C9" w:rsidRDefault="00A633C9" w:rsidP="006838F5">
      <w:pPr>
        <w:spacing w:before="40"/>
        <w:ind w:right="-2" w:firstLine="708"/>
        <w:jc w:val="both"/>
        <w:rPr>
          <w:color w:val="000000"/>
          <w:sz w:val="24"/>
          <w:szCs w:val="24"/>
        </w:rPr>
      </w:pPr>
      <w:r w:rsidRPr="00A633C9">
        <w:rPr>
          <w:color w:val="000000"/>
          <w:sz w:val="24"/>
          <w:szCs w:val="24"/>
        </w:rPr>
        <w:t>- знание законов Челябинской области о наделении органов местного самоуправления отдельными государственными полномочиями – в части наименований указанных законов Челябинской области;</w:t>
      </w:r>
    </w:p>
    <w:p w:rsidR="00A633C9" w:rsidRPr="00A633C9" w:rsidRDefault="00A633C9" w:rsidP="006838F5">
      <w:pPr>
        <w:spacing w:before="40"/>
        <w:ind w:right="-2" w:firstLine="708"/>
        <w:jc w:val="both"/>
        <w:rPr>
          <w:color w:val="000000"/>
          <w:sz w:val="24"/>
          <w:szCs w:val="24"/>
        </w:rPr>
      </w:pPr>
      <w:r w:rsidRPr="00A633C9">
        <w:rPr>
          <w:color w:val="000000"/>
          <w:sz w:val="24"/>
          <w:szCs w:val="24"/>
        </w:rPr>
        <w:t>- к профессиональным навыкам –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p>
    <w:p w:rsidR="00A633C9" w:rsidRPr="00A633C9" w:rsidRDefault="00A633C9" w:rsidP="006838F5">
      <w:pPr>
        <w:spacing w:before="40"/>
        <w:ind w:right="-2" w:firstLine="708"/>
        <w:jc w:val="both"/>
        <w:rPr>
          <w:color w:val="000000"/>
          <w:sz w:val="24"/>
          <w:szCs w:val="24"/>
        </w:rPr>
      </w:pPr>
      <w:r w:rsidRPr="00A633C9">
        <w:rPr>
          <w:color w:val="000000"/>
          <w:sz w:val="24"/>
          <w:szCs w:val="24"/>
        </w:rPr>
        <w:t xml:space="preserve">2) для осуществления </w:t>
      </w:r>
      <w:r w:rsidR="006838F5">
        <w:rPr>
          <w:color w:val="000000"/>
          <w:sz w:val="24"/>
          <w:szCs w:val="24"/>
        </w:rPr>
        <w:t xml:space="preserve">Главой  Миасского городского округа </w:t>
      </w:r>
      <w:r w:rsidRPr="00A633C9">
        <w:rPr>
          <w:color w:val="000000"/>
          <w:sz w:val="24"/>
          <w:szCs w:val="24"/>
        </w:rPr>
        <w:t xml:space="preserve">полномочий по решению </w:t>
      </w:r>
      <w:r w:rsidRPr="00A633C9">
        <w:rPr>
          <w:color w:val="000000"/>
          <w:sz w:val="24"/>
          <w:szCs w:val="24"/>
        </w:rPr>
        <w:lastRenderedPageBreak/>
        <w:t xml:space="preserve">вопросов местного значения </w:t>
      </w:r>
      <w:r w:rsidR="006838F5">
        <w:rPr>
          <w:color w:val="000000"/>
          <w:sz w:val="24"/>
          <w:szCs w:val="24"/>
        </w:rPr>
        <w:t>Главой  Миасского городского округа</w:t>
      </w:r>
      <w:r w:rsidRPr="00A633C9">
        <w:rPr>
          <w:color w:val="000000"/>
          <w:sz w:val="24"/>
          <w:szCs w:val="24"/>
        </w:rPr>
        <w:t>:</w:t>
      </w:r>
    </w:p>
    <w:p w:rsidR="00A633C9" w:rsidRPr="00A633C9" w:rsidRDefault="00A633C9" w:rsidP="006A0C54">
      <w:pPr>
        <w:spacing w:before="40"/>
        <w:ind w:right="-2" w:firstLine="708"/>
        <w:jc w:val="both"/>
        <w:rPr>
          <w:color w:val="000000"/>
          <w:sz w:val="24"/>
          <w:szCs w:val="24"/>
        </w:rPr>
      </w:pPr>
      <w:r w:rsidRPr="00A633C9">
        <w:rPr>
          <w:color w:val="000000"/>
          <w:sz w:val="24"/>
          <w:szCs w:val="24"/>
        </w:rPr>
        <w:t>- к профессиональному образованию – наличие профессионального образования;</w:t>
      </w:r>
    </w:p>
    <w:p w:rsidR="00A633C9" w:rsidRPr="00A633C9" w:rsidRDefault="00A633C9" w:rsidP="006A0C54">
      <w:pPr>
        <w:spacing w:before="40"/>
        <w:ind w:right="-2" w:firstLine="708"/>
        <w:jc w:val="both"/>
        <w:rPr>
          <w:color w:val="000000"/>
          <w:sz w:val="24"/>
          <w:szCs w:val="24"/>
        </w:rPr>
      </w:pPr>
      <w:r w:rsidRPr="00A633C9">
        <w:rPr>
          <w:color w:val="000000"/>
          <w:sz w:val="24"/>
          <w:szCs w:val="24"/>
        </w:rPr>
        <w:t>- к профессиональным знаниям – наличие следующих профессиональных знаний в области законодательства Российской Федерации,  Челябинской области, муниципальных правовых актов:</w:t>
      </w:r>
    </w:p>
    <w:p w:rsidR="00A633C9" w:rsidRPr="00A633C9" w:rsidRDefault="00A633C9" w:rsidP="006A0C54">
      <w:pPr>
        <w:spacing w:before="40"/>
        <w:ind w:right="-2" w:firstLine="708"/>
        <w:jc w:val="both"/>
        <w:rPr>
          <w:color w:val="000000"/>
          <w:sz w:val="24"/>
          <w:szCs w:val="24"/>
        </w:rPr>
      </w:pPr>
      <w:proofErr w:type="gramStart"/>
      <w:r w:rsidRPr="00A633C9">
        <w:rPr>
          <w:color w:val="000000"/>
          <w:sz w:val="24"/>
          <w:szCs w:val="24"/>
        </w:rPr>
        <w:t>-знание Конституции Российской Федерации – 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устройства; понятия,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w:t>
      </w:r>
      <w:proofErr w:type="gramEnd"/>
      <w:r w:rsidRPr="00A633C9">
        <w:rPr>
          <w:color w:val="000000"/>
          <w:sz w:val="24"/>
          <w:szCs w:val="24"/>
        </w:rPr>
        <w:t xml:space="preserve">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Суда Российской Федерации, понятия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A633C9" w:rsidRPr="00A633C9" w:rsidRDefault="00A633C9" w:rsidP="006A0C54">
      <w:pPr>
        <w:spacing w:before="40"/>
        <w:ind w:right="-2" w:firstLine="708"/>
        <w:jc w:val="both"/>
        <w:rPr>
          <w:color w:val="000000"/>
          <w:sz w:val="24"/>
          <w:szCs w:val="24"/>
        </w:rPr>
      </w:pPr>
      <w:proofErr w:type="gramStart"/>
      <w:r w:rsidRPr="00A633C9">
        <w:rPr>
          <w:color w:val="000000"/>
          <w:sz w:val="24"/>
          <w:szCs w:val="24"/>
        </w:rPr>
        <w:t>-знание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 в части принципов деятельности органов государственной власти субъекта Российской Федерации; системы органов государственной власти субъекта Российской Федерации; основ статуса, основных полномочий, оснований досрочного прекращения полномочий, ответственности законодательного (представительного) органа государственной власти субъекта Российской Федерации;</w:t>
      </w:r>
      <w:proofErr w:type="gramEnd"/>
      <w:r w:rsidRPr="00A633C9">
        <w:rPr>
          <w:color w:val="000000"/>
          <w:sz w:val="24"/>
          <w:szCs w:val="24"/>
        </w:rPr>
        <w:t xml:space="preserve"> порядка избрания, основных полномочий, актов, оснований досрочного прекращения полномочий, ответственности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основ деятельности и основных полномочий высшего исполнительного органа государственной власти субъекта Российской Федерации;</w:t>
      </w:r>
    </w:p>
    <w:p w:rsidR="00A633C9" w:rsidRPr="00A633C9" w:rsidRDefault="00A633C9" w:rsidP="006A0C54">
      <w:pPr>
        <w:spacing w:before="40"/>
        <w:ind w:right="-2" w:firstLine="708"/>
        <w:jc w:val="both"/>
        <w:rPr>
          <w:color w:val="000000"/>
          <w:sz w:val="24"/>
          <w:szCs w:val="24"/>
        </w:rPr>
      </w:pPr>
      <w:r w:rsidRPr="00A633C9">
        <w:rPr>
          <w:color w:val="000000"/>
          <w:sz w:val="24"/>
          <w:szCs w:val="24"/>
        </w:rPr>
        <w:t xml:space="preserve">- знание Федерального закона «Об общих принципах организации местного самоуправления в Российской Федерации» – в части понятия местного самоуправления; понятия и видов муниципальных образований; порядка наделения муниципального образования статусом городского округа; порядка изменения границ муниципального образования; видов преобразований муниципальных образований; вопросов местного значения городского округа, прав органов местного самоуправления городского округа на решение вопросов, не отнесённых к вопросам местного значения городских округов, полномочий органов местного самоуправления по решению вопросов местного значения; форм непосредственного осуществления населением местного самоуправления    и форм участия населения в осуществлении местного самоуправления; структуры органов местного самоуправления; </w:t>
      </w:r>
      <w:proofErr w:type="gramStart"/>
      <w:r w:rsidRPr="00A633C9">
        <w:rPr>
          <w:color w:val="000000"/>
          <w:sz w:val="24"/>
          <w:szCs w:val="24"/>
        </w:rPr>
        <w:t>способов избрания, исключительной компетенции и оснований досрочного прекращения полномочий представительного органа муниципального образования; понятия, способов избрания, полномочий, подконтрольности и подотчётности, оснований досрочного прекращения полномочий главы муниципального образования; понятия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статуса и полномочий избирательной комиссии муниципального образования;</w:t>
      </w:r>
      <w:proofErr w:type="gramEnd"/>
      <w:r w:rsidRPr="00A633C9">
        <w:rPr>
          <w:color w:val="000000"/>
          <w:sz w:val="24"/>
          <w:szCs w:val="24"/>
        </w:rPr>
        <w:t xml:space="preserve"> статуса 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w:t>
      </w:r>
      <w:r w:rsidR="00AB3085">
        <w:rPr>
          <w:color w:val="000000"/>
          <w:sz w:val="24"/>
          <w:szCs w:val="24"/>
        </w:rPr>
        <w:t>, которые могут находиться</w:t>
      </w:r>
      <w:r w:rsidRPr="00A633C9">
        <w:rPr>
          <w:color w:val="000000"/>
          <w:sz w:val="24"/>
          <w:szCs w:val="24"/>
        </w:rPr>
        <w:t xml:space="preserve"> в муниципальной собственности; основных положений о местных бюджетах; 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A633C9" w:rsidRPr="00A633C9" w:rsidRDefault="00A633C9" w:rsidP="006A0C54">
      <w:pPr>
        <w:spacing w:before="40"/>
        <w:ind w:right="-2" w:firstLine="708"/>
        <w:jc w:val="both"/>
        <w:rPr>
          <w:color w:val="000000"/>
          <w:sz w:val="24"/>
          <w:szCs w:val="24"/>
        </w:rPr>
      </w:pPr>
      <w:proofErr w:type="gramStart"/>
      <w:r w:rsidRPr="00A633C9">
        <w:rPr>
          <w:color w:val="000000"/>
          <w:sz w:val="24"/>
          <w:szCs w:val="24"/>
        </w:rPr>
        <w:t xml:space="preserve">-знание Устава (Основного Закона) Челябинской области – в части статуса </w:t>
      </w:r>
      <w:r w:rsidRPr="00A633C9">
        <w:rPr>
          <w:color w:val="000000"/>
          <w:sz w:val="24"/>
          <w:szCs w:val="24"/>
        </w:rPr>
        <w:lastRenderedPageBreak/>
        <w:t>Челябинской области; экономической основы деятельности органов государственной власти области; проведения выборов и референдумов    в Челябинской области; понятия, порядка избрания депутатов Законодательного Собрания Челябинской области, реализации права законодательной инициативы в Законодательном Собрании Челябинской области; статуса и полномочий Правительства Челябинской области; статуса, порядка избрания и полномочий Губернатора Челябинской области;</w:t>
      </w:r>
      <w:proofErr w:type="gramEnd"/>
      <w:r w:rsidRPr="00A633C9">
        <w:rPr>
          <w:color w:val="000000"/>
          <w:sz w:val="24"/>
          <w:szCs w:val="24"/>
        </w:rPr>
        <w:t xml:space="preserve"> видов нормативных правовых актов Челябинской области; понятия Контрольно-счётной палаты Челябинской области; основ местного самоуправления                          в области; </w:t>
      </w:r>
    </w:p>
    <w:p w:rsidR="00A633C9" w:rsidRPr="00A633C9" w:rsidRDefault="00A633C9" w:rsidP="006A0C54">
      <w:pPr>
        <w:spacing w:before="40"/>
        <w:ind w:right="-2" w:firstLine="708"/>
        <w:jc w:val="both"/>
        <w:rPr>
          <w:color w:val="000000"/>
          <w:sz w:val="24"/>
          <w:szCs w:val="24"/>
        </w:rPr>
      </w:pPr>
      <w:proofErr w:type="gramStart"/>
      <w:r w:rsidRPr="006A0C54">
        <w:rPr>
          <w:b/>
          <w:color w:val="000000"/>
          <w:sz w:val="24"/>
          <w:szCs w:val="24"/>
        </w:rPr>
        <w:t>- знание Устава</w:t>
      </w:r>
      <w:r w:rsidRPr="00A633C9">
        <w:rPr>
          <w:color w:val="000000"/>
          <w:sz w:val="24"/>
          <w:szCs w:val="24"/>
        </w:rPr>
        <w:t xml:space="preserve"> </w:t>
      </w:r>
      <w:r w:rsidR="006A0C54">
        <w:rPr>
          <w:color w:val="000000"/>
          <w:sz w:val="24"/>
          <w:szCs w:val="24"/>
        </w:rPr>
        <w:t xml:space="preserve">Миасского </w:t>
      </w:r>
      <w:r w:rsidRPr="00A633C9">
        <w:rPr>
          <w:color w:val="000000"/>
          <w:sz w:val="24"/>
          <w:szCs w:val="24"/>
        </w:rPr>
        <w:t xml:space="preserve"> городского округа</w:t>
      </w:r>
      <w:r w:rsidR="006A0C54">
        <w:rPr>
          <w:color w:val="000000"/>
          <w:sz w:val="24"/>
          <w:szCs w:val="24"/>
        </w:rPr>
        <w:t xml:space="preserve"> </w:t>
      </w:r>
      <w:r w:rsidRPr="00A633C9">
        <w:rPr>
          <w:color w:val="000000"/>
          <w:sz w:val="24"/>
          <w:szCs w:val="24"/>
        </w:rPr>
        <w:t xml:space="preserve">– вопросов местного значения </w:t>
      </w:r>
      <w:r w:rsidR="005017F3">
        <w:rPr>
          <w:color w:val="000000"/>
          <w:sz w:val="24"/>
          <w:szCs w:val="24"/>
        </w:rPr>
        <w:t xml:space="preserve">Миасского </w:t>
      </w:r>
      <w:r w:rsidRPr="00A633C9">
        <w:rPr>
          <w:color w:val="000000"/>
          <w:sz w:val="24"/>
          <w:szCs w:val="24"/>
        </w:rPr>
        <w:t xml:space="preserve">городского округа, форм непосредственного осуществления населением местного самоуправления  и форм участия населения в осуществлении местного самоуправления                          в </w:t>
      </w:r>
      <w:proofErr w:type="spellStart"/>
      <w:r w:rsidR="005017F3">
        <w:rPr>
          <w:color w:val="000000"/>
          <w:sz w:val="24"/>
          <w:szCs w:val="24"/>
        </w:rPr>
        <w:t>Миасском</w:t>
      </w:r>
      <w:proofErr w:type="spellEnd"/>
      <w:r w:rsidR="005017F3">
        <w:rPr>
          <w:color w:val="000000"/>
          <w:sz w:val="24"/>
          <w:szCs w:val="24"/>
        </w:rPr>
        <w:t xml:space="preserve"> </w:t>
      </w:r>
      <w:r w:rsidRPr="00A633C9">
        <w:rPr>
          <w:color w:val="000000"/>
          <w:sz w:val="24"/>
          <w:szCs w:val="24"/>
        </w:rPr>
        <w:t xml:space="preserve"> городском округе, структуры органов местного самоуправления </w:t>
      </w:r>
      <w:r w:rsidR="005017F3">
        <w:rPr>
          <w:color w:val="000000"/>
          <w:sz w:val="24"/>
          <w:szCs w:val="24"/>
        </w:rPr>
        <w:t>Миасского</w:t>
      </w:r>
      <w:r w:rsidR="005017F3" w:rsidRPr="00A633C9">
        <w:rPr>
          <w:color w:val="000000"/>
          <w:sz w:val="24"/>
          <w:szCs w:val="24"/>
        </w:rPr>
        <w:t xml:space="preserve"> </w:t>
      </w:r>
      <w:r w:rsidRPr="00A633C9">
        <w:rPr>
          <w:color w:val="000000"/>
          <w:sz w:val="24"/>
          <w:szCs w:val="24"/>
        </w:rPr>
        <w:t xml:space="preserve">городского округа, должностных лиц местного самоуправления </w:t>
      </w:r>
      <w:r w:rsidR="005017F3">
        <w:rPr>
          <w:color w:val="000000"/>
          <w:sz w:val="24"/>
          <w:szCs w:val="24"/>
        </w:rPr>
        <w:t>Миасского</w:t>
      </w:r>
      <w:r w:rsidRPr="00A633C9">
        <w:rPr>
          <w:color w:val="000000"/>
          <w:sz w:val="24"/>
          <w:szCs w:val="24"/>
        </w:rPr>
        <w:t xml:space="preserve"> городского округа; порядка избрания, компетенции, актов, оснований досрочного прекращения полномочий Собрания депутатов </w:t>
      </w:r>
      <w:r w:rsidR="005017F3">
        <w:rPr>
          <w:color w:val="000000"/>
          <w:sz w:val="24"/>
          <w:szCs w:val="24"/>
        </w:rPr>
        <w:t>Миасского</w:t>
      </w:r>
      <w:r w:rsidR="005017F3" w:rsidRPr="00A633C9">
        <w:rPr>
          <w:color w:val="000000"/>
          <w:sz w:val="24"/>
          <w:szCs w:val="24"/>
        </w:rPr>
        <w:t xml:space="preserve"> </w:t>
      </w:r>
      <w:r w:rsidRPr="00A633C9">
        <w:rPr>
          <w:color w:val="000000"/>
          <w:sz w:val="24"/>
          <w:szCs w:val="24"/>
        </w:rPr>
        <w:t>городского округа;</w:t>
      </w:r>
      <w:proofErr w:type="gramEnd"/>
      <w:r w:rsidRPr="00A633C9">
        <w:rPr>
          <w:color w:val="000000"/>
          <w:sz w:val="24"/>
          <w:szCs w:val="24"/>
        </w:rPr>
        <w:t xml:space="preserve"> порядка избрания, компетенции, актов, оснований досрочного прекращения полномочий </w:t>
      </w:r>
      <w:r w:rsidR="000C2A9F">
        <w:rPr>
          <w:color w:val="000000"/>
          <w:sz w:val="24"/>
          <w:szCs w:val="24"/>
        </w:rPr>
        <w:t>Главы  Миасского городского округа</w:t>
      </w:r>
      <w:r w:rsidRPr="00A633C9">
        <w:rPr>
          <w:color w:val="000000"/>
          <w:sz w:val="24"/>
          <w:szCs w:val="24"/>
        </w:rPr>
        <w:t>; полномочий администрации</w:t>
      </w:r>
      <w:r w:rsidR="005017F3" w:rsidRPr="005017F3">
        <w:rPr>
          <w:color w:val="000000"/>
          <w:sz w:val="24"/>
          <w:szCs w:val="24"/>
        </w:rPr>
        <w:t xml:space="preserve"> </w:t>
      </w:r>
      <w:r w:rsidR="005017F3">
        <w:rPr>
          <w:color w:val="000000"/>
          <w:sz w:val="24"/>
          <w:szCs w:val="24"/>
        </w:rPr>
        <w:t>Миасского</w:t>
      </w:r>
      <w:r w:rsidRPr="00A633C9">
        <w:rPr>
          <w:color w:val="000000"/>
          <w:sz w:val="24"/>
          <w:szCs w:val="24"/>
        </w:rPr>
        <w:t xml:space="preserve"> городского округа; системы муниципальных правовых актов </w:t>
      </w:r>
      <w:r w:rsidR="005017F3">
        <w:rPr>
          <w:color w:val="000000"/>
          <w:sz w:val="24"/>
          <w:szCs w:val="24"/>
        </w:rPr>
        <w:t>Миасского</w:t>
      </w:r>
      <w:r w:rsidRPr="00A633C9">
        <w:rPr>
          <w:color w:val="000000"/>
          <w:sz w:val="24"/>
          <w:szCs w:val="24"/>
        </w:rPr>
        <w:t xml:space="preserve"> городского округа; полномочий избирательной комиссии </w:t>
      </w:r>
      <w:r w:rsidR="00AB3085">
        <w:rPr>
          <w:color w:val="000000"/>
          <w:sz w:val="24"/>
          <w:szCs w:val="24"/>
        </w:rPr>
        <w:t xml:space="preserve">Миасского </w:t>
      </w:r>
      <w:r w:rsidRPr="00A633C9">
        <w:rPr>
          <w:color w:val="000000"/>
          <w:sz w:val="24"/>
          <w:szCs w:val="24"/>
        </w:rPr>
        <w:t xml:space="preserve"> городского округа и контрольно-счётного органа </w:t>
      </w:r>
      <w:r w:rsidR="00AB3085">
        <w:rPr>
          <w:color w:val="000000"/>
          <w:sz w:val="24"/>
          <w:szCs w:val="24"/>
        </w:rPr>
        <w:t>Миасского</w:t>
      </w:r>
      <w:r w:rsidRPr="00A633C9">
        <w:rPr>
          <w:color w:val="000000"/>
          <w:sz w:val="24"/>
          <w:szCs w:val="24"/>
        </w:rPr>
        <w:t xml:space="preserve"> городского округа; экономической основы местного самоуправления; ответственности органов местного самоуправления и должностных лиц местного самоуправления;</w:t>
      </w:r>
    </w:p>
    <w:p w:rsidR="00A633C9" w:rsidRPr="00A633C9" w:rsidRDefault="00A633C9" w:rsidP="00A633C9">
      <w:pPr>
        <w:spacing w:before="40"/>
        <w:ind w:right="-2"/>
        <w:jc w:val="both"/>
        <w:rPr>
          <w:color w:val="000000"/>
          <w:sz w:val="24"/>
          <w:szCs w:val="24"/>
        </w:rPr>
      </w:pPr>
      <w:r w:rsidRPr="00A633C9">
        <w:rPr>
          <w:color w:val="000000"/>
          <w:sz w:val="24"/>
          <w:szCs w:val="24"/>
        </w:rPr>
        <w:t xml:space="preserve">           </w:t>
      </w:r>
      <w:proofErr w:type="gramStart"/>
      <w:r w:rsidRPr="00A633C9">
        <w:rPr>
          <w:color w:val="000000"/>
          <w:sz w:val="24"/>
          <w:szCs w:val="24"/>
        </w:rPr>
        <w:t>-</w:t>
      </w:r>
      <w:r w:rsidRPr="00A633C9">
        <w:rPr>
          <w:color w:val="000000"/>
          <w:sz w:val="24"/>
          <w:szCs w:val="24"/>
        </w:rPr>
        <w:tab/>
        <w:t>знание основных положений Бюджетного кодекса Российской Федерации – в части понятий бюджет, консолидированный бюджет, бюджетная система Российской Федерации, бюджетный процесс, межбюджетные трансферты, дотации, бюджетных полномочий городского округа, местного бюджета, видов доходов местного бюджета, налоговых доходов бюджетов городских округов, неналоговых доходов бюджетов городских округов, полномочий муниципальных образований по формированию доходов местных бюджетов, резервных фондов местных администраций;</w:t>
      </w:r>
      <w:proofErr w:type="gramEnd"/>
      <w:r w:rsidRPr="00A633C9">
        <w:rPr>
          <w:color w:val="000000"/>
          <w:sz w:val="24"/>
          <w:szCs w:val="24"/>
        </w:rPr>
        <w:t xml:space="preserve"> расходных обязательств муниципального образования; </w:t>
      </w:r>
    </w:p>
    <w:p w:rsidR="00A633C9" w:rsidRPr="00A633C9" w:rsidRDefault="00A633C9" w:rsidP="006A0C54">
      <w:pPr>
        <w:spacing w:before="40"/>
        <w:ind w:right="-2" w:firstLine="708"/>
        <w:jc w:val="both"/>
        <w:rPr>
          <w:color w:val="000000"/>
          <w:sz w:val="24"/>
          <w:szCs w:val="24"/>
        </w:rPr>
      </w:pPr>
      <w:proofErr w:type="gramStart"/>
      <w:r w:rsidRPr="00A633C9">
        <w:rPr>
          <w:color w:val="000000"/>
          <w:sz w:val="24"/>
          <w:szCs w:val="24"/>
        </w:rPr>
        <w:t>- знание основных положений Федерального закона «О противодействии коррупции» – 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ограничений и обязанностей, налагаемых на лиц, замещающих муниципальные должности, ответственности физических лиц за коррупционные правонарушения, оснований увольнения (освобождения    от должности) лиц, замещающих муниципальные должности, в связи с утратой доверия;</w:t>
      </w:r>
      <w:proofErr w:type="gramEnd"/>
    </w:p>
    <w:p w:rsidR="00A633C9" w:rsidRPr="00A633C9" w:rsidRDefault="00A633C9" w:rsidP="006A0C54">
      <w:pPr>
        <w:spacing w:before="40"/>
        <w:ind w:right="-2" w:firstLine="708"/>
        <w:jc w:val="both"/>
        <w:rPr>
          <w:color w:val="000000"/>
          <w:sz w:val="24"/>
          <w:szCs w:val="24"/>
        </w:rPr>
      </w:pPr>
      <w:r w:rsidRPr="00A633C9">
        <w:rPr>
          <w:color w:val="000000"/>
          <w:sz w:val="24"/>
          <w:szCs w:val="24"/>
        </w:rPr>
        <w:t>- знание порядка наделения органов местного самоуправления отдельными государственными полномочиями в соответствии    с законодательством Челябинской области;</w:t>
      </w:r>
    </w:p>
    <w:p w:rsidR="00A633C9" w:rsidRPr="00A633C9" w:rsidRDefault="00A633C9" w:rsidP="006A0C54">
      <w:pPr>
        <w:spacing w:before="40"/>
        <w:ind w:right="-2" w:firstLine="708"/>
        <w:jc w:val="both"/>
        <w:rPr>
          <w:color w:val="000000"/>
          <w:sz w:val="24"/>
          <w:szCs w:val="24"/>
        </w:rPr>
      </w:pPr>
      <w:r w:rsidRPr="00A633C9">
        <w:rPr>
          <w:color w:val="000000"/>
          <w:sz w:val="24"/>
          <w:szCs w:val="24"/>
        </w:rPr>
        <w:t>- к иным профессиональным знаниям – наличие следующих профессиональных знаний:</w:t>
      </w:r>
    </w:p>
    <w:p w:rsidR="00A633C9" w:rsidRPr="00A633C9" w:rsidRDefault="00A633C9" w:rsidP="006A0C54">
      <w:pPr>
        <w:spacing w:before="40"/>
        <w:ind w:right="-2" w:firstLine="708"/>
        <w:jc w:val="both"/>
        <w:rPr>
          <w:color w:val="000000"/>
          <w:sz w:val="24"/>
          <w:szCs w:val="24"/>
        </w:rPr>
      </w:pPr>
      <w:r w:rsidRPr="00A633C9">
        <w:rPr>
          <w:color w:val="000000"/>
          <w:sz w:val="24"/>
          <w:szCs w:val="24"/>
        </w:rPr>
        <w:t xml:space="preserve">- знание показателей социально-экономического развития </w:t>
      </w:r>
      <w:r w:rsidR="006A0C54">
        <w:rPr>
          <w:color w:val="000000"/>
          <w:sz w:val="24"/>
          <w:szCs w:val="24"/>
        </w:rPr>
        <w:t xml:space="preserve">Миасского </w:t>
      </w:r>
      <w:r w:rsidRPr="00A633C9">
        <w:rPr>
          <w:color w:val="000000"/>
          <w:sz w:val="24"/>
          <w:szCs w:val="24"/>
        </w:rPr>
        <w:t xml:space="preserve"> городского округа (данные из открытых официальных источников);</w:t>
      </w:r>
    </w:p>
    <w:p w:rsidR="00A633C9" w:rsidRPr="00A633C9" w:rsidRDefault="00A633C9" w:rsidP="006A0C54">
      <w:pPr>
        <w:spacing w:before="40"/>
        <w:ind w:right="-2" w:firstLine="708"/>
        <w:jc w:val="both"/>
        <w:rPr>
          <w:color w:val="000000"/>
          <w:sz w:val="24"/>
          <w:szCs w:val="24"/>
        </w:rPr>
      </w:pPr>
      <w:r w:rsidRPr="00A633C9">
        <w:rPr>
          <w:color w:val="000000"/>
          <w:sz w:val="24"/>
          <w:szCs w:val="24"/>
        </w:rPr>
        <w:t xml:space="preserve">- знание демографических показателей </w:t>
      </w:r>
      <w:r w:rsidR="006A0C54">
        <w:rPr>
          <w:color w:val="000000"/>
          <w:sz w:val="24"/>
          <w:szCs w:val="24"/>
        </w:rPr>
        <w:t xml:space="preserve">Миасского </w:t>
      </w:r>
      <w:r w:rsidR="006A0C54" w:rsidRPr="00A633C9">
        <w:rPr>
          <w:color w:val="000000"/>
          <w:sz w:val="24"/>
          <w:szCs w:val="24"/>
        </w:rPr>
        <w:t xml:space="preserve"> городского округа</w:t>
      </w:r>
      <w:r w:rsidRPr="00A633C9">
        <w:rPr>
          <w:color w:val="000000"/>
          <w:sz w:val="24"/>
          <w:szCs w:val="24"/>
        </w:rPr>
        <w:t xml:space="preserve"> (данные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w:t>
      </w:r>
      <w:proofErr w:type="spellStart"/>
      <w:r w:rsidRPr="00A633C9">
        <w:rPr>
          <w:color w:val="000000"/>
          <w:sz w:val="24"/>
          <w:szCs w:val="24"/>
        </w:rPr>
        <w:t>Челябинскстата</w:t>
      </w:r>
      <w:proofErr w:type="spellEnd"/>
      <w:r w:rsidRPr="00A633C9">
        <w:rPr>
          <w:color w:val="000000"/>
          <w:sz w:val="24"/>
          <w:szCs w:val="24"/>
        </w:rPr>
        <w:t>);</w:t>
      </w:r>
    </w:p>
    <w:p w:rsidR="00A633C9" w:rsidRPr="00A633C9" w:rsidRDefault="00A633C9" w:rsidP="006A0C54">
      <w:pPr>
        <w:spacing w:before="40"/>
        <w:ind w:right="-2" w:firstLine="708"/>
        <w:jc w:val="both"/>
        <w:rPr>
          <w:color w:val="000000"/>
          <w:sz w:val="24"/>
          <w:szCs w:val="24"/>
        </w:rPr>
      </w:pPr>
      <w:r w:rsidRPr="00A633C9">
        <w:rPr>
          <w:color w:val="000000"/>
          <w:sz w:val="24"/>
          <w:szCs w:val="24"/>
        </w:rPr>
        <w:t xml:space="preserve">- знание историко-географических и картографических особенностей </w:t>
      </w:r>
      <w:r w:rsidR="006A0C54">
        <w:rPr>
          <w:color w:val="000000"/>
          <w:sz w:val="24"/>
          <w:szCs w:val="24"/>
        </w:rPr>
        <w:t xml:space="preserve">Миасского </w:t>
      </w:r>
      <w:r w:rsidR="006A0C54" w:rsidRPr="00A633C9">
        <w:rPr>
          <w:color w:val="000000"/>
          <w:sz w:val="24"/>
          <w:szCs w:val="24"/>
        </w:rPr>
        <w:t xml:space="preserve"> городского округа</w:t>
      </w:r>
      <w:r w:rsidRPr="00A633C9">
        <w:rPr>
          <w:color w:val="000000"/>
          <w:sz w:val="24"/>
          <w:szCs w:val="24"/>
        </w:rPr>
        <w:t xml:space="preserve"> (данные из открытых официальных источников);</w:t>
      </w:r>
    </w:p>
    <w:p w:rsidR="00A633C9" w:rsidRPr="00A633C9" w:rsidRDefault="00A633C9" w:rsidP="006A0C54">
      <w:pPr>
        <w:spacing w:before="40"/>
        <w:ind w:right="-2" w:firstLine="708"/>
        <w:jc w:val="both"/>
        <w:rPr>
          <w:color w:val="000000"/>
          <w:sz w:val="24"/>
          <w:szCs w:val="24"/>
        </w:rPr>
      </w:pPr>
      <w:proofErr w:type="gramStart"/>
      <w:r w:rsidRPr="00A633C9">
        <w:rPr>
          <w:color w:val="000000"/>
          <w:sz w:val="24"/>
          <w:szCs w:val="24"/>
        </w:rPr>
        <w:t xml:space="preserve">- к профессиональным навыкам – наличие навыков управленческой деятельности: координирования управленческой деятельности, оперативного принятия и реализации управленческих решений, ведения переговоров      и публичного выступления, организации и планирования работы, контроля, анализа и прогнозирования последствий принимаемых решений, разрешения    и урегулирования конфликтов, работы со служебной информацией, </w:t>
      </w:r>
      <w:r w:rsidRPr="00A633C9">
        <w:rPr>
          <w:color w:val="000000"/>
          <w:sz w:val="24"/>
          <w:szCs w:val="24"/>
        </w:rPr>
        <w:lastRenderedPageBreak/>
        <w:t>со сведениями, составляющими государственную тайну; рассмотрения проектов местных бюджетов, исполнения местных бюджетов (участия в бюджетном процессе).</w:t>
      </w:r>
      <w:proofErr w:type="gramEnd"/>
    </w:p>
    <w:p w:rsidR="00A633C9" w:rsidRPr="00A633C9" w:rsidRDefault="00A633C9" w:rsidP="006A0C54">
      <w:pPr>
        <w:spacing w:before="40"/>
        <w:ind w:right="-2" w:firstLine="708"/>
        <w:jc w:val="both"/>
        <w:rPr>
          <w:color w:val="000000"/>
          <w:sz w:val="24"/>
          <w:szCs w:val="24"/>
        </w:rPr>
      </w:pPr>
      <w:r w:rsidRPr="00A633C9">
        <w:rPr>
          <w:color w:val="000000"/>
          <w:sz w:val="24"/>
          <w:szCs w:val="24"/>
        </w:rPr>
        <w:t>35. 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A633C9" w:rsidRPr="00A633C9" w:rsidRDefault="00A633C9" w:rsidP="006A0C54">
      <w:pPr>
        <w:spacing w:before="40"/>
        <w:ind w:right="-2" w:firstLine="708"/>
        <w:jc w:val="both"/>
        <w:rPr>
          <w:color w:val="000000"/>
          <w:sz w:val="24"/>
          <w:szCs w:val="24"/>
        </w:rPr>
      </w:pPr>
      <w:r w:rsidRPr="00A633C9">
        <w:rPr>
          <w:color w:val="000000"/>
          <w:sz w:val="24"/>
          <w:szCs w:val="24"/>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A633C9" w:rsidRPr="00A633C9" w:rsidRDefault="00A633C9" w:rsidP="006A0C54">
      <w:pPr>
        <w:spacing w:before="40"/>
        <w:ind w:right="-2" w:firstLine="708"/>
        <w:jc w:val="both"/>
        <w:rPr>
          <w:color w:val="000000"/>
          <w:sz w:val="24"/>
          <w:szCs w:val="24"/>
        </w:rPr>
      </w:pPr>
      <w:r w:rsidRPr="00A633C9">
        <w:rPr>
          <w:color w:val="000000"/>
          <w:sz w:val="24"/>
          <w:szCs w:val="24"/>
        </w:rPr>
        <w:t>Тестирование проводится в помещении, определяемом конкурсной комиссией. Зарегистрированным кандидатам необходимо дать правильные ответы на максимальное количество вопросов за 30 минут.</w:t>
      </w:r>
    </w:p>
    <w:p w:rsidR="00A633C9" w:rsidRPr="00A633C9" w:rsidRDefault="00A633C9" w:rsidP="006A0C54">
      <w:pPr>
        <w:spacing w:before="40"/>
        <w:ind w:right="-2" w:firstLine="708"/>
        <w:jc w:val="both"/>
        <w:rPr>
          <w:color w:val="000000"/>
          <w:sz w:val="24"/>
          <w:szCs w:val="24"/>
        </w:rPr>
      </w:pPr>
      <w:r w:rsidRPr="00A633C9">
        <w:rPr>
          <w:color w:val="000000"/>
          <w:sz w:val="24"/>
          <w:szCs w:val="24"/>
        </w:rPr>
        <w:t>Во время тестирования не допускается использование зарегистрированными кандидатами каких-либо источников информации (электронные справочные системы, печатные издания и т.п.), 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p>
    <w:p w:rsidR="00A633C9" w:rsidRPr="00A633C9" w:rsidRDefault="00A633C9" w:rsidP="00A633C9">
      <w:pPr>
        <w:spacing w:before="40"/>
        <w:ind w:right="-2"/>
        <w:jc w:val="both"/>
        <w:rPr>
          <w:color w:val="000000"/>
          <w:sz w:val="24"/>
          <w:szCs w:val="24"/>
        </w:rPr>
      </w:pPr>
      <w:r w:rsidRPr="00A633C9">
        <w:rPr>
          <w:color w:val="000000"/>
          <w:sz w:val="24"/>
          <w:szCs w:val="24"/>
        </w:rPr>
        <w:t xml:space="preserve">          По окончании установленного времени, заполненные зарегистрированными кандидатами тестовые задания собираются техническим секретарём и передаются председателю конкурсной комиссии.</w:t>
      </w:r>
    </w:p>
    <w:p w:rsidR="00A633C9" w:rsidRPr="00A633C9" w:rsidRDefault="00A633C9" w:rsidP="006A0C54">
      <w:pPr>
        <w:spacing w:before="40"/>
        <w:ind w:right="-2" w:firstLine="708"/>
        <w:jc w:val="both"/>
        <w:rPr>
          <w:color w:val="000000"/>
          <w:sz w:val="24"/>
          <w:szCs w:val="24"/>
        </w:rPr>
      </w:pPr>
      <w:r w:rsidRPr="00A633C9">
        <w:rPr>
          <w:color w:val="000000"/>
          <w:sz w:val="24"/>
          <w:szCs w:val="24"/>
        </w:rPr>
        <w:t>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согласно следующим критериям:</w:t>
      </w:r>
    </w:p>
    <w:p w:rsidR="00A633C9" w:rsidRPr="00A633C9" w:rsidRDefault="00A633C9" w:rsidP="006A0C54">
      <w:pPr>
        <w:spacing w:before="40"/>
        <w:ind w:right="-2" w:firstLine="708"/>
        <w:jc w:val="both"/>
        <w:rPr>
          <w:color w:val="000000"/>
          <w:sz w:val="24"/>
          <w:szCs w:val="24"/>
        </w:rPr>
      </w:pPr>
      <w:r w:rsidRPr="00A633C9">
        <w:rPr>
          <w:color w:val="000000"/>
          <w:sz w:val="24"/>
          <w:szCs w:val="24"/>
        </w:rPr>
        <w:t>отсутствие правильных ответов на все вопросы тестового задания – 0 баллов;</w:t>
      </w:r>
    </w:p>
    <w:p w:rsidR="00A633C9" w:rsidRPr="00A633C9" w:rsidRDefault="00A633C9" w:rsidP="006A0C54">
      <w:pPr>
        <w:spacing w:before="40"/>
        <w:ind w:right="-2" w:firstLine="708"/>
        <w:jc w:val="both"/>
        <w:rPr>
          <w:color w:val="000000"/>
          <w:sz w:val="24"/>
          <w:szCs w:val="24"/>
        </w:rPr>
      </w:pPr>
      <w:r w:rsidRPr="00A633C9">
        <w:rPr>
          <w:color w:val="000000"/>
          <w:sz w:val="24"/>
          <w:szCs w:val="24"/>
        </w:rPr>
        <w:t>от 1 до 5 правильных ответов включительно на вопросы тестового задания – 1 балл;</w:t>
      </w:r>
    </w:p>
    <w:p w:rsidR="00A633C9" w:rsidRPr="00A633C9" w:rsidRDefault="00A633C9" w:rsidP="006A0C54">
      <w:pPr>
        <w:spacing w:before="40"/>
        <w:ind w:right="-2" w:firstLine="708"/>
        <w:jc w:val="both"/>
        <w:rPr>
          <w:color w:val="000000"/>
          <w:sz w:val="24"/>
          <w:szCs w:val="24"/>
        </w:rPr>
      </w:pPr>
      <w:r w:rsidRPr="00A633C9">
        <w:rPr>
          <w:color w:val="000000"/>
          <w:sz w:val="24"/>
          <w:szCs w:val="24"/>
        </w:rPr>
        <w:t>от 6 до 10 правильных ответов включительно на вопросы тестового задания – 2 балла;</w:t>
      </w:r>
    </w:p>
    <w:p w:rsidR="00A633C9" w:rsidRPr="00A633C9" w:rsidRDefault="00A633C9" w:rsidP="006A0C54">
      <w:pPr>
        <w:spacing w:before="40"/>
        <w:ind w:right="-2" w:firstLine="708"/>
        <w:jc w:val="both"/>
        <w:rPr>
          <w:color w:val="000000"/>
          <w:sz w:val="24"/>
          <w:szCs w:val="24"/>
        </w:rPr>
      </w:pPr>
      <w:r w:rsidRPr="00A633C9">
        <w:rPr>
          <w:color w:val="000000"/>
          <w:sz w:val="24"/>
          <w:szCs w:val="24"/>
        </w:rPr>
        <w:t>от 11 до 15 правильных ответов включительно на вопросы тестового задания – 3 балла;</w:t>
      </w:r>
    </w:p>
    <w:p w:rsidR="00A633C9" w:rsidRPr="00A633C9" w:rsidRDefault="00A633C9" w:rsidP="006A0C54">
      <w:pPr>
        <w:spacing w:before="40"/>
        <w:ind w:right="-2" w:firstLine="708"/>
        <w:jc w:val="both"/>
        <w:rPr>
          <w:color w:val="000000"/>
          <w:sz w:val="24"/>
          <w:szCs w:val="24"/>
        </w:rPr>
      </w:pPr>
      <w:r w:rsidRPr="00A633C9">
        <w:rPr>
          <w:color w:val="000000"/>
          <w:sz w:val="24"/>
          <w:szCs w:val="24"/>
        </w:rPr>
        <w:t>от 16 до 20 правильных ответов включительно на вопросы тестового задания – 4 балла;</w:t>
      </w:r>
    </w:p>
    <w:p w:rsidR="00A633C9" w:rsidRPr="00A633C9" w:rsidRDefault="00A633C9" w:rsidP="006A0C54">
      <w:pPr>
        <w:spacing w:before="40"/>
        <w:ind w:right="-2" w:firstLine="708"/>
        <w:jc w:val="both"/>
        <w:rPr>
          <w:color w:val="000000"/>
          <w:sz w:val="24"/>
          <w:szCs w:val="24"/>
        </w:rPr>
      </w:pPr>
      <w:r w:rsidRPr="00A633C9">
        <w:rPr>
          <w:color w:val="000000"/>
          <w:sz w:val="24"/>
          <w:szCs w:val="24"/>
        </w:rPr>
        <w:t>от 21 до 25 правильных ответов включительно на вопросы тестового задания – 5 баллов;</w:t>
      </w:r>
    </w:p>
    <w:p w:rsidR="00A633C9" w:rsidRPr="00A633C9" w:rsidRDefault="00A633C9" w:rsidP="006A0C54">
      <w:pPr>
        <w:spacing w:before="40"/>
        <w:ind w:right="-2" w:firstLine="708"/>
        <w:jc w:val="both"/>
        <w:rPr>
          <w:color w:val="000000"/>
          <w:sz w:val="24"/>
          <w:szCs w:val="24"/>
        </w:rPr>
      </w:pPr>
      <w:r w:rsidRPr="00A633C9">
        <w:rPr>
          <w:color w:val="000000"/>
          <w:sz w:val="24"/>
          <w:szCs w:val="24"/>
        </w:rPr>
        <w:t>от 26 до 30 правильных ответов включительно на вопросы тестового задания – 6 баллов.</w:t>
      </w:r>
    </w:p>
    <w:p w:rsidR="00A633C9" w:rsidRPr="00A633C9" w:rsidRDefault="00A633C9" w:rsidP="006A0C54">
      <w:pPr>
        <w:spacing w:before="40"/>
        <w:ind w:right="-2" w:firstLine="708"/>
        <w:jc w:val="both"/>
        <w:rPr>
          <w:color w:val="000000"/>
          <w:sz w:val="24"/>
          <w:szCs w:val="24"/>
        </w:rPr>
      </w:pPr>
      <w:r w:rsidRPr="00A633C9">
        <w:rPr>
          <w:color w:val="000000"/>
          <w:sz w:val="24"/>
          <w:szCs w:val="24"/>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A633C9" w:rsidRPr="00A633C9" w:rsidRDefault="00A633C9" w:rsidP="006A0C54">
      <w:pPr>
        <w:spacing w:before="40"/>
        <w:ind w:right="-2" w:firstLine="708"/>
        <w:jc w:val="both"/>
        <w:rPr>
          <w:color w:val="000000"/>
          <w:sz w:val="24"/>
          <w:szCs w:val="24"/>
        </w:rPr>
      </w:pPr>
      <w:r w:rsidRPr="00A633C9">
        <w:rPr>
          <w:color w:val="000000"/>
          <w:sz w:val="24"/>
          <w:szCs w:val="24"/>
        </w:rPr>
        <w:t>После завершения проверки заполненных зарегистрированными кандидатами тестовых заданий, результаты тестирован</w:t>
      </w:r>
      <w:r w:rsidR="006A0C54">
        <w:rPr>
          <w:color w:val="000000"/>
          <w:sz w:val="24"/>
          <w:szCs w:val="24"/>
        </w:rPr>
        <w:t xml:space="preserve">ия вносятся </w:t>
      </w:r>
      <w:r w:rsidRPr="00A633C9">
        <w:rPr>
          <w:color w:val="000000"/>
          <w:sz w:val="24"/>
          <w:szCs w:val="24"/>
        </w:rPr>
        <w:t>в оценочные листы зарегистрированных кандидатов по форме согласно приложению 4 к Положению.</w:t>
      </w:r>
    </w:p>
    <w:p w:rsidR="00A633C9" w:rsidRPr="00A633C9" w:rsidRDefault="00A633C9" w:rsidP="006A0C54">
      <w:pPr>
        <w:spacing w:before="40"/>
        <w:ind w:right="-2" w:firstLine="708"/>
        <w:jc w:val="both"/>
        <w:rPr>
          <w:color w:val="000000"/>
          <w:sz w:val="24"/>
          <w:szCs w:val="24"/>
        </w:rPr>
      </w:pPr>
      <w:r w:rsidRPr="00A633C9">
        <w:rPr>
          <w:color w:val="000000"/>
          <w:sz w:val="24"/>
          <w:szCs w:val="24"/>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каждому зарегистрированному кандидату предоставляется время (до 10 минут) для выступления, включающего в себя краткое изложение его видения работы </w:t>
      </w:r>
      <w:r w:rsidR="000C2A9F">
        <w:rPr>
          <w:color w:val="000000"/>
          <w:sz w:val="24"/>
          <w:szCs w:val="24"/>
        </w:rPr>
        <w:t>Главы  Миасского городского округа</w:t>
      </w:r>
      <w:r w:rsidRPr="00A633C9">
        <w:rPr>
          <w:color w:val="000000"/>
          <w:sz w:val="24"/>
          <w:szCs w:val="24"/>
        </w:rPr>
        <w:t xml:space="preserve">, основных проблем и направлений развития </w:t>
      </w:r>
      <w:r w:rsidR="006A0C54">
        <w:rPr>
          <w:color w:val="000000"/>
          <w:sz w:val="24"/>
          <w:szCs w:val="24"/>
        </w:rPr>
        <w:t xml:space="preserve">Миасского </w:t>
      </w:r>
      <w:r w:rsidRPr="00A633C9">
        <w:rPr>
          <w:color w:val="000000"/>
          <w:sz w:val="24"/>
          <w:szCs w:val="24"/>
        </w:rPr>
        <w:lastRenderedPageBreak/>
        <w:t xml:space="preserve">городского округа, а также предложения по совершенствованию деятельности органов местного самоуправления </w:t>
      </w:r>
      <w:r w:rsidR="00B8277D">
        <w:rPr>
          <w:color w:val="000000"/>
          <w:sz w:val="24"/>
          <w:szCs w:val="24"/>
        </w:rPr>
        <w:t>Миасского  городского округа.</w:t>
      </w:r>
    </w:p>
    <w:p w:rsidR="00A633C9" w:rsidRPr="00A633C9" w:rsidRDefault="00A633C9" w:rsidP="00B8277D">
      <w:pPr>
        <w:spacing w:before="40"/>
        <w:ind w:right="-2" w:firstLine="708"/>
        <w:jc w:val="both"/>
        <w:rPr>
          <w:color w:val="000000"/>
          <w:sz w:val="24"/>
          <w:szCs w:val="24"/>
        </w:rPr>
      </w:pPr>
      <w:r w:rsidRPr="00A633C9">
        <w:rPr>
          <w:color w:val="000000"/>
          <w:sz w:val="24"/>
          <w:szCs w:val="24"/>
        </w:rPr>
        <w:t xml:space="preserve">Выступления зарегистрированных кандидатов проводятся </w:t>
      </w:r>
      <w:proofErr w:type="spellStart"/>
      <w:r w:rsidRPr="00A633C9">
        <w:rPr>
          <w:color w:val="000000"/>
          <w:sz w:val="24"/>
          <w:szCs w:val="24"/>
        </w:rPr>
        <w:t>пофамильно</w:t>
      </w:r>
      <w:proofErr w:type="spellEnd"/>
      <w:r w:rsidRPr="00A633C9">
        <w:rPr>
          <w:color w:val="000000"/>
          <w:sz w:val="24"/>
          <w:szCs w:val="24"/>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A633C9" w:rsidRPr="00A633C9" w:rsidRDefault="00A633C9" w:rsidP="00B8277D">
      <w:pPr>
        <w:spacing w:before="40"/>
        <w:ind w:right="-2" w:firstLine="708"/>
        <w:jc w:val="both"/>
        <w:rPr>
          <w:color w:val="000000"/>
          <w:sz w:val="24"/>
          <w:szCs w:val="24"/>
        </w:rPr>
      </w:pPr>
      <w:r w:rsidRPr="00A633C9">
        <w:rPr>
          <w:color w:val="000000"/>
          <w:sz w:val="24"/>
          <w:szCs w:val="24"/>
        </w:rPr>
        <w:t>В случае отказа зарегистрированного кандидата от выступления оно оценивается в 0 баллов.</w:t>
      </w:r>
    </w:p>
    <w:p w:rsidR="00A633C9" w:rsidRPr="00A633C9" w:rsidRDefault="00A633C9" w:rsidP="00B8277D">
      <w:pPr>
        <w:spacing w:before="40"/>
        <w:ind w:right="-2" w:firstLine="708"/>
        <w:jc w:val="both"/>
        <w:rPr>
          <w:color w:val="000000"/>
          <w:sz w:val="24"/>
          <w:szCs w:val="24"/>
        </w:rPr>
      </w:pPr>
      <w:proofErr w:type="gramStart"/>
      <w:r w:rsidRPr="00A633C9">
        <w:rPr>
          <w:color w:val="000000"/>
          <w:sz w:val="24"/>
          <w:szCs w:val="24"/>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r w:rsidR="00B8277D">
        <w:rPr>
          <w:color w:val="000000"/>
          <w:sz w:val="24"/>
          <w:szCs w:val="24"/>
        </w:rPr>
        <w:t xml:space="preserve">Миасского </w:t>
      </w:r>
      <w:r w:rsidRPr="00A633C9">
        <w:rPr>
          <w:color w:val="000000"/>
          <w:sz w:val="24"/>
          <w:szCs w:val="24"/>
        </w:rPr>
        <w:t xml:space="preserve"> городского округа,  с основными характеристиками местного бюджета на 202_ год и на плановый период 202_ и 202_ годов (далее – основные характеристики местного бюджета на 202_ год), показателями социально-экономического развития </w:t>
      </w:r>
      <w:r w:rsidR="00BE55A4">
        <w:rPr>
          <w:color w:val="000000"/>
          <w:sz w:val="24"/>
          <w:szCs w:val="24"/>
        </w:rPr>
        <w:t xml:space="preserve">Миасского </w:t>
      </w:r>
      <w:r w:rsidRPr="00A633C9">
        <w:rPr>
          <w:color w:val="000000"/>
          <w:sz w:val="24"/>
          <w:szCs w:val="24"/>
        </w:rPr>
        <w:t xml:space="preserve">городского округа, предусмотренными прогнозом социально-экономического развития </w:t>
      </w:r>
      <w:r w:rsidR="00C34F8B">
        <w:rPr>
          <w:color w:val="000000"/>
          <w:sz w:val="24"/>
          <w:szCs w:val="24"/>
        </w:rPr>
        <w:t>Миасского</w:t>
      </w:r>
      <w:proofErr w:type="gramEnd"/>
      <w:r w:rsidR="00C34F8B">
        <w:rPr>
          <w:color w:val="000000"/>
          <w:sz w:val="24"/>
          <w:szCs w:val="24"/>
        </w:rPr>
        <w:t xml:space="preserve"> </w:t>
      </w:r>
      <w:r w:rsidRPr="00A633C9">
        <w:rPr>
          <w:color w:val="000000"/>
          <w:sz w:val="24"/>
          <w:szCs w:val="24"/>
        </w:rPr>
        <w:t xml:space="preserve"> </w:t>
      </w:r>
      <w:proofErr w:type="gramStart"/>
      <w:r w:rsidRPr="00A633C9">
        <w:rPr>
          <w:color w:val="000000"/>
          <w:sz w:val="24"/>
          <w:szCs w:val="24"/>
        </w:rPr>
        <w:t xml:space="preserve">городского округа на 202_–202_ годы (далее – показатели социально-экономического развития </w:t>
      </w:r>
      <w:r w:rsidR="00C34F8B">
        <w:rPr>
          <w:color w:val="000000"/>
          <w:sz w:val="24"/>
          <w:szCs w:val="24"/>
        </w:rPr>
        <w:t xml:space="preserve">Миасского </w:t>
      </w:r>
      <w:r w:rsidRPr="00A633C9">
        <w:rPr>
          <w:color w:val="000000"/>
          <w:sz w:val="24"/>
          <w:szCs w:val="24"/>
        </w:rPr>
        <w:t xml:space="preserve"> городского округа, по балльной системе, от 0 до 3 баллов включительно, согласно следующим критериям: </w:t>
      </w:r>
      <w:proofErr w:type="gramEnd"/>
    </w:p>
    <w:p w:rsidR="00A633C9" w:rsidRPr="00A633C9" w:rsidRDefault="00A633C9" w:rsidP="00C34F8B">
      <w:pPr>
        <w:spacing w:before="40"/>
        <w:ind w:right="-2" w:firstLine="708"/>
        <w:jc w:val="both"/>
        <w:rPr>
          <w:color w:val="000000"/>
          <w:sz w:val="24"/>
          <w:szCs w:val="24"/>
        </w:rPr>
      </w:pPr>
      <w:proofErr w:type="gramStart"/>
      <w:r w:rsidRPr="00A633C9">
        <w:rPr>
          <w:color w:val="000000"/>
          <w:sz w:val="24"/>
          <w:szCs w:val="24"/>
        </w:rPr>
        <w:t xml:space="preserve">выступление отличается грамотностью, чёткостью, логичностью изложения информации, содержит объективный анализ основных проблем и направлений развития </w:t>
      </w:r>
      <w:r w:rsidR="00C34F8B">
        <w:rPr>
          <w:color w:val="000000"/>
          <w:sz w:val="24"/>
          <w:szCs w:val="24"/>
        </w:rPr>
        <w:t xml:space="preserve">Миасского </w:t>
      </w:r>
      <w:r w:rsidRPr="00A633C9">
        <w:rPr>
          <w:color w:val="000000"/>
          <w:sz w:val="24"/>
          <w:szCs w:val="24"/>
        </w:rPr>
        <w:t xml:space="preserve"> городского округа, основанный на знании основных характеристик местного бюджета на 202_ год, показателей социально-экономического развития </w:t>
      </w:r>
      <w:r w:rsidR="00C34F8B">
        <w:rPr>
          <w:color w:val="000000"/>
          <w:sz w:val="24"/>
          <w:szCs w:val="24"/>
        </w:rPr>
        <w:t xml:space="preserve">Миасского </w:t>
      </w:r>
      <w:r w:rsidRPr="00A633C9">
        <w:rPr>
          <w:color w:val="000000"/>
          <w:sz w:val="24"/>
          <w:szCs w:val="24"/>
        </w:rPr>
        <w:t xml:space="preserve"> городского округа,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w:t>
      </w:r>
      <w:r w:rsidR="00C34F8B">
        <w:rPr>
          <w:color w:val="000000"/>
          <w:sz w:val="24"/>
          <w:szCs w:val="24"/>
        </w:rPr>
        <w:t xml:space="preserve">Миасского </w:t>
      </w:r>
      <w:r w:rsidRPr="00A633C9">
        <w:rPr>
          <w:color w:val="000000"/>
          <w:sz w:val="24"/>
          <w:szCs w:val="24"/>
        </w:rPr>
        <w:t xml:space="preserve"> городского округа</w:t>
      </w:r>
      <w:r w:rsidR="00C34F8B">
        <w:rPr>
          <w:color w:val="000000"/>
          <w:sz w:val="24"/>
          <w:szCs w:val="24"/>
        </w:rPr>
        <w:t xml:space="preserve"> </w:t>
      </w:r>
      <w:r w:rsidRPr="00A633C9">
        <w:rPr>
          <w:color w:val="000000"/>
          <w:sz w:val="24"/>
          <w:szCs w:val="24"/>
        </w:rPr>
        <w:t>– 3 балла;</w:t>
      </w:r>
      <w:proofErr w:type="gramEnd"/>
    </w:p>
    <w:p w:rsidR="00A633C9" w:rsidRPr="00A633C9" w:rsidRDefault="00A633C9" w:rsidP="00C34F8B">
      <w:pPr>
        <w:spacing w:before="40"/>
        <w:ind w:right="-2" w:firstLine="708"/>
        <w:jc w:val="both"/>
        <w:rPr>
          <w:color w:val="000000"/>
          <w:sz w:val="24"/>
          <w:szCs w:val="24"/>
        </w:rPr>
      </w:pPr>
      <w:proofErr w:type="gramStart"/>
      <w:r w:rsidRPr="00A633C9">
        <w:rPr>
          <w:color w:val="000000"/>
          <w:sz w:val="24"/>
          <w:szCs w:val="24"/>
        </w:rPr>
        <w:t xml:space="preserve">выступление отличается грамотностью, чёткостью, логичностью изложения информации, содержит объективный анализ основных проблем и направлений развития </w:t>
      </w:r>
      <w:r w:rsidR="00C34F8B">
        <w:rPr>
          <w:color w:val="000000"/>
          <w:sz w:val="24"/>
          <w:szCs w:val="24"/>
        </w:rPr>
        <w:t>Миасского городского округа</w:t>
      </w:r>
      <w:r w:rsidRPr="00A633C9">
        <w:rPr>
          <w:color w:val="000000"/>
          <w:sz w:val="24"/>
          <w:szCs w:val="24"/>
        </w:rPr>
        <w:t xml:space="preserve">, основанный на знании основных характеристик местного бюджета на 202_ год, показателей социально-экономического развития </w:t>
      </w:r>
      <w:r w:rsidR="00C34F8B">
        <w:rPr>
          <w:color w:val="000000"/>
          <w:sz w:val="24"/>
          <w:szCs w:val="24"/>
        </w:rPr>
        <w:t>Миасского городского округа</w:t>
      </w:r>
      <w:r w:rsidRPr="00A633C9">
        <w:rPr>
          <w:color w:val="000000"/>
          <w:sz w:val="24"/>
          <w:szCs w:val="24"/>
        </w:rPr>
        <w:t xml:space="preserve">, включает в себя предложения по совершенствованию деятельности органов местного самоуправления </w:t>
      </w:r>
      <w:r w:rsidR="00C34F8B">
        <w:rPr>
          <w:color w:val="000000"/>
          <w:sz w:val="24"/>
          <w:szCs w:val="24"/>
        </w:rPr>
        <w:t>Миасского городского округа</w:t>
      </w:r>
      <w:r w:rsidRPr="00A633C9">
        <w:rPr>
          <w:color w:val="000000"/>
          <w:sz w:val="24"/>
          <w:szCs w:val="24"/>
        </w:rPr>
        <w:t>, частично противоречащие законодательству Российской Федерации и Челябинской области – 2 балла;</w:t>
      </w:r>
      <w:proofErr w:type="gramEnd"/>
    </w:p>
    <w:p w:rsidR="00A633C9" w:rsidRPr="00A633C9" w:rsidRDefault="00A633C9" w:rsidP="00C34F8B">
      <w:pPr>
        <w:spacing w:before="40"/>
        <w:ind w:right="-2" w:firstLine="708"/>
        <w:jc w:val="both"/>
        <w:rPr>
          <w:color w:val="000000"/>
          <w:sz w:val="24"/>
          <w:szCs w:val="24"/>
        </w:rPr>
      </w:pPr>
      <w:proofErr w:type="gramStart"/>
      <w:r w:rsidRPr="00A633C9">
        <w:rPr>
          <w:color w:val="000000"/>
          <w:sz w:val="24"/>
          <w:szCs w:val="24"/>
        </w:rPr>
        <w:t xml:space="preserve">выступление не отличается грамотностью, чёткостью, логичностью изложения информации, содержит анализ основных проблем и направлений развития </w:t>
      </w:r>
      <w:r w:rsidR="00C34F8B">
        <w:rPr>
          <w:color w:val="000000"/>
          <w:sz w:val="24"/>
          <w:szCs w:val="24"/>
        </w:rPr>
        <w:t>Миасского городского округа</w:t>
      </w:r>
      <w:r w:rsidRPr="00A633C9">
        <w:rPr>
          <w:color w:val="000000"/>
          <w:sz w:val="24"/>
          <w:szCs w:val="24"/>
        </w:rPr>
        <w:t xml:space="preserve">, не основанный на знании основных характеристик местного бюджета на 202_ год, показателей социально-экономического развития </w:t>
      </w:r>
      <w:r w:rsidR="00C34F8B">
        <w:rPr>
          <w:color w:val="000000"/>
          <w:sz w:val="24"/>
          <w:szCs w:val="24"/>
        </w:rPr>
        <w:t>Миасского городского округа</w:t>
      </w:r>
      <w:r w:rsidRPr="00A633C9">
        <w:rPr>
          <w:color w:val="000000"/>
          <w:sz w:val="24"/>
          <w:szCs w:val="24"/>
        </w:rPr>
        <w:t xml:space="preserve">, включает в себя предложения по совершенствованию деятельности органов местного самоуправления </w:t>
      </w:r>
      <w:r w:rsidR="00C34F8B">
        <w:rPr>
          <w:color w:val="000000"/>
          <w:sz w:val="24"/>
          <w:szCs w:val="24"/>
        </w:rPr>
        <w:t>Миасского городского округа</w:t>
      </w:r>
      <w:r w:rsidRPr="00A633C9">
        <w:rPr>
          <w:color w:val="000000"/>
          <w:sz w:val="24"/>
          <w:szCs w:val="24"/>
        </w:rPr>
        <w:t>, частично противоречащие законодательству Российской Федерации и Челябинской области, либо не включает в</w:t>
      </w:r>
      <w:proofErr w:type="gramEnd"/>
      <w:r w:rsidRPr="00A633C9">
        <w:rPr>
          <w:color w:val="000000"/>
          <w:sz w:val="24"/>
          <w:szCs w:val="24"/>
        </w:rPr>
        <w:t xml:space="preserve"> себя предложения по совершенствованию деятельности органов местного самоуправления </w:t>
      </w:r>
      <w:r w:rsidR="00C34F8B">
        <w:rPr>
          <w:color w:val="000000"/>
          <w:sz w:val="24"/>
          <w:szCs w:val="24"/>
        </w:rPr>
        <w:t>Миасского городского округа</w:t>
      </w:r>
      <w:r w:rsidRPr="00A633C9">
        <w:rPr>
          <w:color w:val="000000"/>
          <w:sz w:val="24"/>
          <w:szCs w:val="24"/>
        </w:rPr>
        <w:t xml:space="preserve"> – 1 балл;</w:t>
      </w:r>
    </w:p>
    <w:p w:rsidR="00A633C9" w:rsidRPr="00A633C9" w:rsidRDefault="00A633C9" w:rsidP="00C34F8B">
      <w:pPr>
        <w:spacing w:before="40"/>
        <w:ind w:right="-2" w:firstLine="708"/>
        <w:jc w:val="both"/>
        <w:rPr>
          <w:color w:val="000000"/>
          <w:sz w:val="24"/>
          <w:szCs w:val="24"/>
        </w:rPr>
      </w:pPr>
      <w:proofErr w:type="gramStart"/>
      <w:r w:rsidRPr="00A633C9">
        <w:rPr>
          <w:color w:val="000000"/>
          <w:sz w:val="24"/>
          <w:szCs w:val="24"/>
        </w:rPr>
        <w:t xml:space="preserve">выступление не отличается грамотностью, чёткостью, логичностью изложения информации, не содержит анализ основных проблем и направлений развития </w:t>
      </w:r>
      <w:r w:rsidR="00C34F8B">
        <w:rPr>
          <w:color w:val="000000"/>
          <w:sz w:val="24"/>
          <w:szCs w:val="24"/>
        </w:rPr>
        <w:t>Миасского городского округа</w:t>
      </w:r>
      <w:r w:rsidRPr="00A633C9">
        <w:rPr>
          <w:color w:val="000000"/>
          <w:sz w:val="24"/>
          <w:szCs w:val="24"/>
        </w:rPr>
        <w:t xml:space="preserve">, основанный на знании основных характеристик местного бюджета на 202_ год, показателей социально-экономического развития </w:t>
      </w:r>
      <w:r w:rsidR="00C34F8B">
        <w:rPr>
          <w:color w:val="000000"/>
          <w:sz w:val="24"/>
          <w:szCs w:val="24"/>
        </w:rPr>
        <w:t>Миасского городского округа</w:t>
      </w:r>
      <w:r w:rsidRPr="00A633C9">
        <w:rPr>
          <w:color w:val="000000"/>
          <w:sz w:val="24"/>
          <w:szCs w:val="24"/>
        </w:rPr>
        <w:t xml:space="preserve">, включает в себя предложения по совершенствованию деятельности органов местного самоуправления </w:t>
      </w:r>
      <w:r w:rsidR="00C34F8B">
        <w:rPr>
          <w:color w:val="000000"/>
          <w:sz w:val="24"/>
          <w:szCs w:val="24"/>
        </w:rPr>
        <w:t>Миасского городского округа</w:t>
      </w:r>
      <w:r w:rsidRPr="00A633C9">
        <w:rPr>
          <w:color w:val="000000"/>
          <w:sz w:val="24"/>
          <w:szCs w:val="24"/>
        </w:rPr>
        <w:t>, противоречащие законодательству Российской Федерации и Челябинской области, либо не включает в себя</w:t>
      </w:r>
      <w:proofErr w:type="gramEnd"/>
      <w:r w:rsidRPr="00A633C9">
        <w:rPr>
          <w:color w:val="000000"/>
          <w:sz w:val="24"/>
          <w:szCs w:val="24"/>
        </w:rPr>
        <w:t xml:space="preserve"> предложения по совершенствованию деятельности органов местного самоуправления </w:t>
      </w:r>
      <w:r w:rsidR="00C34F8B">
        <w:rPr>
          <w:color w:val="000000"/>
          <w:sz w:val="24"/>
          <w:szCs w:val="24"/>
        </w:rPr>
        <w:t>Миасского городского округа</w:t>
      </w:r>
      <w:r w:rsidRPr="00A633C9">
        <w:rPr>
          <w:color w:val="000000"/>
          <w:sz w:val="24"/>
          <w:szCs w:val="24"/>
        </w:rPr>
        <w:t xml:space="preserve"> – 0 баллов.</w:t>
      </w:r>
    </w:p>
    <w:p w:rsidR="00A633C9" w:rsidRPr="00A633C9" w:rsidRDefault="00A633C9" w:rsidP="00C34F8B">
      <w:pPr>
        <w:spacing w:before="40"/>
        <w:ind w:right="-2" w:firstLine="708"/>
        <w:jc w:val="both"/>
        <w:rPr>
          <w:color w:val="000000"/>
          <w:sz w:val="24"/>
          <w:szCs w:val="24"/>
        </w:rPr>
      </w:pPr>
      <w:r w:rsidRPr="00A633C9">
        <w:rPr>
          <w:color w:val="000000"/>
          <w:sz w:val="24"/>
          <w:szCs w:val="24"/>
        </w:rPr>
        <w:t>Результаты оценки выступлений зарегистрированных кандидатов вносятся в оценочные листы зарегистрированных кандидатов по форме согласно приложению 4 к Положению.</w:t>
      </w:r>
    </w:p>
    <w:p w:rsidR="00A633C9" w:rsidRPr="00A633C9" w:rsidRDefault="00A633C9" w:rsidP="00C34F8B">
      <w:pPr>
        <w:spacing w:before="40"/>
        <w:ind w:right="-2" w:firstLine="708"/>
        <w:jc w:val="both"/>
        <w:rPr>
          <w:color w:val="000000"/>
          <w:sz w:val="24"/>
          <w:szCs w:val="24"/>
        </w:rPr>
      </w:pPr>
      <w:r w:rsidRPr="00A633C9">
        <w:rPr>
          <w:color w:val="000000"/>
          <w:sz w:val="24"/>
          <w:szCs w:val="24"/>
        </w:rPr>
        <w:t xml:space="preserve">Члены конкурсной комиссии оценивают уровень профессионального образования </w:t>
      </w:r>
      <w:r w:rsidRPr="00A633C9">
        <w:rPr>
          <w:color w:val="000000"/>
          <w:sz w:val="24"/>
          <w:szCs w:val="24"/>
        </w:rPr>
        <w:lastRenderedPageBreak/>
        <w:t>зарегистрированных кандидатов по результатам рассмотрения представленных ими документов об образовании по балльной системе, от 1 до 2 баллов включительно, согласно следующим критериям:</w:t>
      </w:r>
    </w:p>
    <w:p w:rsidR="00A633C9" w:rsidRPr="00A633C9" w:rsidRDefault="00A633C9" w:rsidP="00C34F8B">
      <w:pPr>
        <w:spacing w:before="40"/>
        <w:ind w:right="-2" w:firstLine="708"/>
        <w:jc w:val="both"/>
        <w:rPr>
          <w:color w:val="000000"/>
          <w:sz w:val="24"/>
          <w:szCs w:val="24"/>
        </w:rPr>
      </w:pPr>
      <w:r w:rsidRPr="00A633C9">
        <w:rPr>
          <w:color w:val="000000"/>
          <w:sz w:val="24"/>
          <w:szCs w:val="24"/>
        </w:rPr>
        <w:t>наличие высшего образования – 2 балла;</w:t>
      </w:r>
    </w:p>
    <w:p w:rsidR="00A633C9" w:rsidRPr="00A633C9" w:rsidRDefault="00A633C9" w:rsidP="00C34F8B">
      <w:pPr>
        <w:spacing w:before="40"/>
        <w:ind w:right="-2" w:firstLine="708"/>
        <w:jc w:val="both"/>
        <w:rPr>
          <w:color w:val="000000"/>
          <w:sz w:val="24"/>
          <w:szCs w:val="24"/>
        </w:rPr>
      </w:pPr>
      <w:r w:rsidRPr="00A633C9">
        <w:rPr>
          <w:color w:val="000000"/>
          <w:sz w:val="24"/>
          <w:szCs w:val="24"/>
        </w:rPr>
        <w:t>наличие среднего профессионального образования – 1 балл.</w:t>
      </w:r>
    </w:p>
    <w:p w:rsidR="00A633C9" w:rsidRPr="00A633C9" w:rsidRDefault="00A633C9" w:rsidP="00C34F8B">
      <w:pPr>
        <w:spacing w:before="40"/>
        <w:ind w:right="-2" w:firstLine="708"/>
        <w:jc w:val="both"/>
        <w:rPr>
          <w:color w:val="000000"/>
          <w:sz w:val="24"/>
          <w:szCs w:val="24"/>
        </w:rPr>
      </w:pPr>
      <w:r w:rsidRPr="00A633C9">
        <w:rPr>
          <w:color w:val="000000"/>
          <w:sz w:val="24"/>
          <w:szCs w:val="24"/>
        </w:rPr>
        <w:t>После завершения рассмотрения документов об уровне профессионального образования зарегистрированных кандидатов, его результаты вносятся членами конкурсной комиссии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 по форме согласно приложению 4 к Положению.</w:t>
      </w:r>
    </w:p>
    <w:p w:rsidR="00A633C9" w:rsidRPr="00A633C9" w:rsidRDefault="00A633C9" w:rsidP="00C34F8B">
      <w:pPr>
        <w:spacing w:before="40"/>
        <w:ind w:right="-2" w:firstLine="708"/>
        <w:jc w:val="both"/>
        <w:rPr>
          <w:color w:val="000000"/>
          <w:sz w:val="24"/>
          <w:szCs w:val="24"/>
        </w:rPr>
      </w:pPr>
      <w:r w:rsidRPr="00A633C9">
        <w:rPr>
          <w:color w:val="000000"/>
          <w:sz w:val="24"/>
          <w:szCs w:val="24"/>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A633C9" w:rsidRPr="00A633C9" w:rsidRDefault="00A633C9" w:rsidP="00C34F8B">
      <w:pPr>
        <w:spacing w:before="40"/>
        <w:ind w:right="-2" w:firstLine="708"/>
        <w:jc w:val="both"/>
        <w:rPr>
          <w:color w:val="000000"/>
          <w:sz w:val="24"/>
          <w:szCs w:val="24"/>
        </w:rPr>
      </w:pPr>
      <w:r w:rsidRPr="00A633C9">
        <w:rPr>
          <w:color w:val="000000"/>
          <w:sz w:val="24"/>
          <w:szCs w:val="24"/>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 от 1 до 3 баллов включительно, согласно следующим критериям:</w:t>
      </w:r>
    </w:p>
    <w:p w:rsidR="00A633C9" w:rsidRPr="00A633C9" w:rsidRDefault="00A633C9" w:rsidP="00C34F8B">
      <w:pPr>
        <w:spacing w:before="40"/>
        <w:ind w:right="-2" w:firstLine="708"/>
        <w:jc w:val="both"/>
        <w:rPr>
          <w:color w:val="000000"/>
          <w:sz w:val="24"/>
          <w:szCs w:val="24"/>
        </w:rPr>
      </w:pPr>
      <w:r w:rsidRPr="00A633C9">
        <w:rPr>
          <w:color w:val="000000"/>
          <w:sz w:val="24"/>
          <w:szCs w:val="24"/>
        </w:rPr>
        <w:t>наличие навыков управленческой деятельности на руководящих должностях в органах государственной власти, органах местного самоуправления – 3 балла;</w:t>
      </w:r>
    </w:p>
    <w:p w:rsidR="00A633C9" w:rsidRPr="00A633C9" w:rsidRDefault="00A633C9" w:rsidP="00A633C9">
      <w:pPr>
        <w:spacing w:before="40"/>
        <w:ind w:right="-2"/>
        <w:jc w:val="both"/>
        <w:rPr>
          <w:color w:val="000000"/>
          <w:sz w:val="24"/>
          <w:szCs w:val="24"/>
        </w:rPr>
      </w:pPr>
      <w:r w:rsidRPr="00A633C9">
        <w:rPr>
          <w:color w:val="000000"/>
          <w:sz w:val="24"/>
          <w:szCs w:val="24"/>
        </w:rPr>
        <w:t>наличие навыков управленческой деятельности на руководящих должностях в организациях – 2 балла;</w:t>
      </w:r>
    </w:p>
    <w:p w:rsidR="00A633C9" w:rsidRPr="00A633C9" w:rsidRDefault="00A633C9" w:rsidP="00C34F8B">
      <w:pPr>
        <w:spacing w:before="40"/>
        <w:ind w:right="-2" w:firstLine="708"/>
        <w:jc w:val="both"/>
        <w:rPr>
          <w:color w:val="000000"/>
          <w:sz w:val="24"/>
          <w:szCs w:val="24"/>
        </w:rPr>
      </w:pPr>
      <w:r w:rsidRPr="00A633C9">
        <w:rPr>
          <w:color w:val="000000"/>
          <w:sz w:val="24"/>
          <w:szCs w:val="24"/>
        </w:rPr>
        <w:t>наличие навыков управленческой деятельности в качестве индивидуального предпринимателя, являющегося работодателем – 1 балл.</w:t>
      </w:r>
    </w:p>
    <w:p w:rsidR="00A633C9" w:rsidRPr="00A633C9" w:rsidRDefault="00A633C9" w:rsidP="00C34F8B">
      <w:pPr>
        <w:spacing w:before="40"/>
        <w:ind w:right="-2" w:firstLine="708"/>
        <w:jc w:val="both"/>
        <w:rPr>
          <w:color w:val="000000"/>
          <w:sz w:val="24"/>
          <w:szCs w:val="24"/>
        </w:rPr>
      </w:pPr>
      <w:r w:rsidRPr="00A633C9">
        <w:rPr>
          <w:color w:val="000000"/>
          <w:sz w:val="24"/>
          <w:szCs w:val="24"/>
        </w:rPr>
        <w:t>После завершения оценки навыков управленческой деятельности зарегистрированных кандидатов, её результаты вносятся членами конкурсной комиссии в оценочные листы зарегистрированных кандидатов по форме согласно приложению 4 к Положению.</w:t>
      </w:r>
    </w:p>
    <w:p w:rsidR="00A633C9" w:rsidRPr="00A633C9" w:rsidRDefault="00A633C9" w:rsidP="00C34F8B">
      <w:pPr>
        <w:spacing w:before="40"/>
        <w:ind w:right="-2" w:firstLine="708"/>
        <w:jc w:val="both"/>
        <w:rPr>
          <w:color w:val="000000"/>
          <w:sz w:val="24"/>
          <w:szCs w:val="24"/>
        </w:rPr>
      </w:pPr>
      <w:r w:rsidRPr="00A633C9">
        <w:rPr>
          <w:color w:val="000000"/>
          <w:sz w:val="24"/>
          <w:szCs w:val="24"/>
        </w:rPr>
        <w:t xml:space="preserve">По окончании заполнения оценочных листов зарегистрированных кандидатов с учётом критериев, изложенных в настоящем пункте,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 </w:t>
      </w:r>
    </w:p>
    <w:p w:rsidR="00A633C9" w:rsidRPr="00A633C9" w:rsidRDefault="00A633C9" w:rsidP="00C34F8B">
      <w:pPr>
        <w:spacing w:before="40"/>
        <w:ind w:right="-2" w:firstLine="708"/>
        <w:jc w:val="both"/>
        <w:rPr>
          <w:color w:val="000000"/>
          <w:sz w:val="24"/>
          <w:szCs w:val="24"/>
        </w:rPr>
      </w:pPr>
      <w:r w:rsidRPr="00A633C9">
        <w:rPr>
          <w:color w:val="000000"/>
          <w:sz w:val="24"/>
          <w:szCs w:val="24"/>
        </w:rPr>
        <w:t>По каждому зарегистрированному кандидату проводится отдельное голосование членов конкурсной комиссии.</w:t>
      </w:r>
    </w:p>
    <w:p w:rsidR="00A633C9" w:rsidRPr="00A633C9" w:rsidRDefault="00A633C9" w:rsidP="00C34F8B">
      <w:pPr>
        <w:spacing w:before="40"/>
        <w:ind w:right="-2" w:firstLine="708"/>
        <w:jc w:val="both"/>
        <w:rPr>
          <w:color w:val="000000"/>
          <w:sz w:val="24"/>
          <w:szCs w:val="24"/>
        </w:rPr>
      </w:pPr>
      <w:r w:rsidRPr="00A633C9">
        <w:rPr>
          <w:color w:val="000000"/>
          <w:sz w:val="24"/>
          <w:szCs w:val="24"/>
        </w:rPr>
        <w:t>Максимальное количество баллов, которое по итогам конкурса может получить каждый зарегистрированный кандидат, равно 17 баллам.</w:t>
      </w:r>
    </w:p>
    <w:p w:rsidR="00A633C9" w:rsidRPr="00A633C9" w:rsidRDefault="00A633C9" w:rsidP="00C34F8B">
      <w:pPr>
        <w:spacing w:before="40"/>
        <w:ind w:right="-2" w:firstLine="708"/>
        <w:jc w:val="both"/>
        <w:rPr>
          <w:color w:val="000000"/>
          <w:sz w:val="24"/>
          <w:szCs w:val="24"/>
        </w:rPr>
      </w:pPr>
      <w:r w:rsidRPr="00A633C9">
        <w:rPr>
          <w:color w:val="000000"/>
          <w:sz w:val="24"/>
          <w:szCs w:val="24"/>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A633C9" w:rsidRPr="00A633C9" w:rsidRDefault="00A633C9" w:rsidP="00C34F8B">
      <w:pPr>
        <w:spacing w:before="40"/>
        <w:ind w:right="-2" w:firstLine="708"/>
        <w:jc w:val="both"/>
        <w:rPr>
          <w:color w:val="000000"/>
          <w:sz w:val="24"/>
          <w:szCs w:val="24"/>
        </w:rPr>
      </w:pPr>
      <w:r w:rsidRPr="00A633C9">
        <w:rPr>
          <w:color w:val="000000"/>
          <w:sz w:val="24"/>
          <w:szCs w:val="24"/>
        </w:rPr>
        <w:t>При этом победителями конкурса признаются не менее двух зарегистрированных кандидатов, набравших по итогам конкурса максимальное количество баллов. В случае</w:t>
      </w:r>
      <w:proofErr w:type="gramStart"/>
      <w:r w:rsidRPr="00A633C9">
        <w:rPr>
          <w:color w:val="000000"/>
          <w:sz w:val="24"/>
          <w:szCs w:val="24"/>
        </w:rPr>
        <w:t>,</w:t>
      </w:r>
      <w:proofErr w:type="gramEnd"/>
      <w:r w:rsidRPr="00A633C9">
        <w:rPr>
          <w:color w:val="000000"/>
          <w:sz w:val="24"/>
          <w:szCs w:val="24"/>
        </w:rPr>
        <w:t xml:space="preserve">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настоящего пункта.</w:t>
      </w:r>
    </w:p>
    <w:p w:rsidR="00A633C9" w:rsidRPr="00A633C9" w:rsidRDefault="00A633C9" w:rsidP="00A633C9">
      <w:pPr>
        <w:spacing w:before="40"/>
        <w:ind w:right="-2"/>
        <w:jc w:val="both"/>
        <w:rPr>
          <w:color w:val="000000"/>
          <w:sz w:val="24"/>
          <w:szCs w:val="24"/>
        </w:rPr>
      </w:pPr>
    </w:p>
    <w:p w:rsidR="00A633C9" w:rsidRPr="00A633C9" w:rsidRDefault="00A633C9" w:rsidP="00A633C9">
      <w:pPr>
        <w:spacing w:before="40"/>
        <w:ind w:right="-2"/>
        <w:jc w:val="both"/>
        <w:rPr>
          <w:color w:val="000000"/>
          <w:sz w:val="24"/>
          <w:szCs w:val="24"/>
        </w:rPr>
      </w:pPr>
      <w:r w:rsidRPr="00A633C9">
        <w:rPr>
          <w:color w:val="000000"/>
          <w:sz w:val="24"/>
          <w:szCs w:val="24"/>
        </w:rPr>
        <w:t>X. РЕШЕНИЕ КОНКУРСНОЙ КОМИССИИ</w:t>
      </w:r>
    </w:p>
    <w:p w:rsidR="00A633C9" w:rsidRPr="00A633C9" w:rsidRDefault="00A633C9" w:rsidP="00A633C9">
      <w:pPr>
        <w:spacing w:before="40"/>
        <w:ind w:right="-2"/>
        <w:jc w:val="both"/>
        <w:rPr>
          <w:color w:val="000000"/>
          <w:sz w:val="24"/>
          <w:szCs w:val="24"/>
        </w:rPr>
      </w:pPr>
    </w:p>
    <w:p w:rsidR="00A633C9" w:rsidRPr="00A633C9" w:rsidRDefault="00A633C9" w:rsidP="00C34F8B">
      <w:pPr>
        <w:spacing w:before="40"/>
        <w:ind w:right="-2" w:firstLine="708"/>
        <w:jc w:val="both"/>
        <w:rPr>
          <w:color w:val="000000"/>
          <w:sz w:val="24"/>
          <w:szCs w:val="24"/>
        </w:rPr>
      </w:pPr>
      <w:r w:rsidRPr="00A633C9">
        <w:rPr>
          <w:color w:val="000000"/>
          <w:sz w:val="24"/>
          <w:szCs w:val="24"/>
        </w:rPr>
        <w:t>36. По результатам конкурса конкурсная комиссия принимает решение   о признании конкурса состоявшимся или несостоявшимся.</w:t>
      </w:r>
    </w:p>
    <w:p w:rsidR="00A633C9" w:rsidRPr="00A633C9" w:rsidRDefault="00A633C9" w:rsidP="00C34F8B">
      <w:pPr>
        <w:spacing w:before="40"/>
        <w:ind w:right="-2" w:firstLine="708"/>
        <w:jc w:val="both"/>
        <w:rPr>
          <w:color w:val="000000"/>
          <w:sz w:val="24"/>
          <w:szCs w:val="24"/>
        </w:rPr>
      </w:pPr>
      <w:r w:rsidRPr="00A633C9">
        <w:rPr>
          <w:color w:val="000000"/>
          <w:sz w:val="24"/>
          <w:szCs w:val="24"/>
        </w:rPr>
        <w:t>37.</w:t>
      </w:r>
      <w:r w:rsidR="00C34F8B" w:rsidRPr="00A633C9">
        <w:rPr>
          <w:color w:val="000000"/>
          <w:sz w:val="24"/>
          <w:szCs w:val="24"/>
        </w:rPr>
        <w:t xml:space="preserve"> </w:t>
      </w:r>
      <w:r w:rsidRPr="00A633C9">
        <w:rPr>
          <w:color w:val="000000"/>
          <w:sz w:val="24"/>
          <w:szCs w:val="24"/>
        </w:rPr>
        <w:t xml:space="preserve">Конкурс признаётся состоявшимся в случае принятия конкурсной комиссией решения о признании не менее двух зарегистрированных кандидатов победителями конкурса </w:t>
      </w:r>
      <w:r w:rsidRPr="00A633C9">
        <w:rPr>
          <w:color w:val="000000"/>
          <w:sz w:val="24"/>
          <w:szCs w:val="24"/>
        </w:rPr>
        <w:lastRenderedPageBreak/>
        <w:t xml:space="preserve">и представлении их Собранию депутатов для проведения голосования по кандидатурам на должность </w:t>
      </w:r>
      <w:r w:rsidR="00C34F8B">
        <w:rPr>
          <w:color w:val="000000"/>
          <w:sz w:val="24"/>
          <w:szCs w:val="24"/>
        </w:rPr>
        <w:t>Г</w:t>
      </w:r>
      <w:r w:rsidRPr="00A633C9">
        <w:rPr>
          <w:color w:val="000000"/>
          <w:sz w:val="24"/>
          <w:szCs w:val="24"/>
        </w:rPr>
        <w:t xml:space="preserve">лавы </w:t>
      </w:r>
      <w:r w:rsidR="00C34F8B">
        <w:rPr>
          <w:color w:val="000000"/>
          <w:sz w:val="24"/>
          <w:szCs w:val="24"/>
        </w:rPr>
        <w:t>Миасского городского округа</w:t>
      </w:r>
      <w:r w:rsidRPr="00A633C9">
        <w:rPr>
          <w:color w:val="000000"/>
          <w:sz w:val="24"/>
          <w:szCs w:val="24"/>
        </w:rPr>
        <w:t>.</w:t>
      </w:r>
    </w:p>
    <w:p w:rsidR="00A633C9" w:rsidRPr="00A633C9" w:rsidRDefault="00A633C9" w:rsidP="00C34F8B">
      <w:pPr>
        <w:spacing w:before="40"/>
        <w:ind w:right="-2" w:firstLine="708"/>
        <w:jc w:val="both"/>
        <w:rPr>
          <w:color w:val="000000"/>
          <w:sz w:val="24"/>
          <w:szCs w:val="24"/>
        </w:rPr>
      </w:pPr>
      <w:r w:rsidRPr="00A633C9">
        <w:rPr>
          <w:color w:val="000000"/>
          <w:sz w:val="24"/>
          <w:szCs w:val="24"/>
        </w:rPr>
        <w:t xml:space="preserve">38. Конкурсная комиссия принимает решение о признании конкурса </w:t>
      </w:r>
      <w:proofErr w:type="gramStart"/>
      <w:r w:rsidRPr="00A633C9">
        <w:rPr>
          <w:color w:val="000000"/>
          <w:sz w:val="24"/>
          <w:szCs w:val="24"/>
        </w:rPr>
        <w:t>несостоявшимся</w:t>
      </w:r>
      <w:proofErr w:type="gramEnd"/>
      <w:r w:rsidRPr="00A633C9">
        <w:rPr>
          <w:color w:val="000000"/>
          <w:sz w:val="24"/>
          <w:szCs w:val="24"/>
        </w:rPr>
        <w:t xml:space="preserve"> в случаях:</w:t>
      </w:r>
    </w:p>
    <w:p w:rsidR="00A633C9" w:rsidRPr="00A633C9" w:rsidRDefault="00A633C9" w:rsidP="00C34F8B">
      <w:pPr>
        <w:spacing w:before="40"/>
        <w:ind w:right="-2" w:firstLine="708"/>
        <w:jc w:val="both"/>
        <w:rPr>
          <w:color w:val="000000"/>
          <w:sz w:val="24"/>
          <w:szCs w:val="24"/>
        </w:rPr>
      </w:pPr>
      <w:r w:rsidRPr="00A633C9">
        <w:rPr>
          <w:color w:val="000000"/>
          <w:sz w:val="24"/>
          <w:szCs w:val="24"/>
        </w:rPr>
        <w:t xml:space="preserve">1) отсутствия заявлений кандидатов о допуске к участию в конкурсе либо подачи заявления только от одного кандидата; </w:t>
      </w:r>
    </w:p>
    <w:p w:rsidR="00A633C9" w:rsidRPr="00A633C9" w:rsidRDefault="00A633C9" w:rsidP="00C34F8B">
      <w:pPr>
        <w:spacing w:before="40"/>
        <w:ind w:right="-2" w:firstLine="708"/>
        <w:jc w:val="both"/>
        <w:rPr>
          <w:color w:val="000000"/>
          <w:sz w:val="24"/>
          <w:szCs w:val="24"/>
        </w:rPr>
      </w:pPr>
      <w:r w:rsidRPr="00A633C9">
        <w:rPr>
          <w:color w:val="000000"/>
          <w:sz w:val="24"/>
          <w:szCs w:val="24"/>
        </w:rPr>
        <w:t>2) отзыва всеми кандидатами, зарегистрированными кандидатами заявлений о допуске к участию в конкурсе;</w:t>
      </w:r>
    </w:p>
    <w:p w:rsidR="00A633C9" w:rsidRPr="00A633C9" w:rsidRDefault="00A633C9" w:rsidP="00C34F8B">
      <w:pPr>
        <w:spacing w:before="40"/>
        <w:ind w:right="-2" w:firstLine="708"/>
        <w:jc w:val="both"/>
        <w:rPr>
          <w:color w:val="000000"/>
          <w:sz w:val="24"/>
          <w:szCs w:val="24"/>
        </w:rPr>
      </w:pPr>
      <w:r w:rsidRPr="00A633C9">
        <w:rPr>
          <w:color w:val="000000"/>
          <w:sz w:val="24"/>
          <w:szCs w:val="24"/>
        </w:rPr>
        <w:t xml:space="preserve">3) неявки на конкурс всех зарегистрированных кандидатов или явки только одного зарегистрированного кандидата; </w:t>
      </w:r>
    </w:p>
    <w:p w:rsidR="00A633C9" w:rsidRPr="00A633C9" w:rsidRDefault="00A633C9" w:rsidP="00C34F8B">
      <w:pPr>
        <w:spacing w:before="40"/>
        <w:ind w:right="-2" w:firstLine="708"/>
        <w:jc w:val="both"/>
        <w:rPr>
          <w:color w:val="000000"/>
          <w:sz w:val="24"/>
          <w:szCs w:val="24"/>
        </w:rPr>
      </w:pPr>
      <w:r w:rsidRPr="00A633C9">
        <w:rPr>
          <w:color w:val="000000"/>
          <w:sz w:val="24"/>
          <w:szCs w:val="24"/>
        </w:rPr>
        <w:t>4) отказа в регистрации всем кандидатам по основаниям и в порядке, предусмотренным пунктом 32 Положения;</w:t>
      </w:r>
    </w:p>
    <w:p w:rsidR="00A633C9" w:rsidRPr="00A633C9" w:rsidRDefault="00A633C9" w:rsidP="00C34F8B">
      <w:pPr>
        <w:spacing w:before="40"/>
        <w:ind w:right="-2" w:firstLine="708"/>
        <w:jc w:val="both"/>
        <w:rPr>
          <w:color w:val="000000"/>
          <w:sz w:val="24"/>
          <w:szCs w:val="24"/>
        </w:rPr>
      </w:pPr>
      <w:r w:rsidRPr="00A633C9">
        <w:rPr>
          <w:color w:val="000000"/>
          <w:sz w:val="24"/>
          <w:szCs w:val="24"/>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A633C9" w:rsidRPr="00A633C9" w:rsidRDefault="00A633C9" w:rsidP="00C34F8B">
      <w:pPr>
        <w:spacing w:before="40"/>
        <w:ind w:right="-2" w:firstLine="708"/>
        <w:jc w:val="both"/>
        <w:rPr>
          <w:color w:val="000000"/>
          <w:sz w:val="24"/>
          <w:szCs w:val="24"/>
        </w:rPr>
      </w:pPr>
      <w:r w:rsidRPr="00A633C9">
        <w:rPr>
          <w:color w:val="000000"/>
          <w:sz w:val="24"/>
          <w:szCs w:val="24"/>
        </w:rPr>
        <w:t>6) отсутствия по результатам конкурса среди зарегистрированных кандидатов двух и более лиц, которые по своим профессиональным качествам подготовлены для замещения должности главы муниципального образования.</w:t>
      </w:r>
    </w:p>
    <w:p w:rsidR="00A633C9" w:rsidRPr="00A633C9" w:rsidRDefault="00A633C9" w:rsidP="00C34F8B">
      <w:pPr>
        <w:spacing w:before="40"/>
        <w:ind w:right="-2" w:firstLine="708"/>
        <w:jc w:val="both"/>
        <w:rPr>
          <w:color w:val="000000"/>
          <w:sz w:val="24"/>
          <w:szCs w:val="24"/>
        </w:rPr>
      </w:pPr>
      <w:r w:rsidRPr="00A633C9">
        <w:rPr>
          <w:color w:val="000000"/>
          <w:sz w:val="24"/>
          <w:szCs w:val="24"/>
        </w:rPr>
        <w:t>39. Факт неявки зарегистрированного кандидата на заседание конкурсной комиссии приравнивается к факту отзыва им заявления о допуске к участию   в конкурсе.</w:t>
      </w:r>
    </w:p>
    <w:p w:rsidR="00A633C9" w:rsidRPr="00A633C9" w:rsidRDefault="00A633C9" w:rsidP="00C34F8B">
      <w:pPr>
        <w:spacing w:before="40"/>
        <w:ind w:right="-2" w:firstLine="708"/>
        <w:jc w:val="both"/>
        <w:rPr>
          <w:color w:val="000000"/>
          <w:sz w:val="24"/>
          <w:szCs w:val="24"/>
        </w:rPr>
      </w:pPr>
      <w:r w:rsidRPr="00A633C9">
        <w:rPr>
          <w:color w:val="000000"/>
          <w:sz w:val="24"/>
          <w:szCs w:val="24"/>
        </w:rPr>
        <w:t>40. Решения, предусмотренные пунктами 37, 38 Положения, принимаются конкурсной комиссией большинством голосов от общего числа членов конкурсной комиссии при открытом голосовании.</w:t>
      </w:r>
    </w:p>
    <w:p w:rsidR="00A633C9" w:rsidRPr="00A633C9" w:rsidRDefault="00A633C9" w:rsidP="00C34F8B">
      <w:pPr>
        <w:spacing w:before="40"/>
        <w:ind w:right="-2" w:firstLine="708"/>
        <w:jc w:val="both"/>
        <w:rPr>
          <w:color w:val="000000"/>
          <w:sz w:val="24"/>
          <w:szCs w:val="24"/>
        </w:rPr>
      </w:pPr>
      <w:r w:rsidRPr="00A633C9">
        <w:rPr>
          <w:color w:val="000000"/>
          <w:sz w:val="24"/>
          <w:szCs w:val="24"/>
        </w:rPr>
        <w:t xml:space="preserve">41. При проведении голосования член конкурсной комиссии голосует «за» или «против». </w:t>
      </w:r>
    </w:p>
    <w:p w:rsidR="00A633C9" w:rsidRPr="00A633C9" w:rsidRDefault="00A633C9" w:rsidP="00C34F8B">
      <w:pPr>
        <w:spacing w:before="40"/>
        <w:ind w:right="-2" w:firstLine="708"/>
        <w:jc w:val="both"/>
        <w:rPr>
          <w:color w:val="000000"/>
          <w:sz w:val="24"/>
          <w:szCs w:val="24"/>
        </w:rPr>
      </w:pPr>
      <w:r w:rsidRPr="00A633C9">
        <w:rPr>
          <w:color w:val="000000"/>
          <w:sz w:val="24"/>
          <w:szCs w:val="24"/>
        </w:rPr>
        <w:t>42. Решения конкурсной комиссии по вопросам, изложенным в пунктах 37, 38 Положения, принимаются в отсутствие кандидатов, зарегистрированных кандидатов.</w:t>
      </w:r>
    </w:p>
    <w:p w:rsidR="00A633C9" w:rsidRPr="00A633C9" w:rsidRDefault="00A633C9" w:rsidP="00C34F8B">
      <w:pPr>
        <w:spacing w:before="40"/>
        <w:ind w:right="-2" w:firstLine="708"/>
        <w:jc w:val="both"/>
        <w:rPr>
          <w:color w:val="000000"/>
          <w:sz w:val="24"/>
          <w:szCs w:val="24"/>
        </w:rPr>
      </w:pPr>
      <w:r w:rsidRPr="00A633C9">
        <w:rPr>
          <w:color w:val="000000"/>
          <w:sz w:val="24"/>
          <w:szCs w:val="24"/>
        </w:rPr>
        <w:t xml:space="preserve">43. Решение конкурсной комиссии оформляется итоговым протоколом заседания конкурсной комиссии (приложение 5 к Положению), </w:t>
      </w:r>
      <w:proofErr w:type="gramStart"/>
      <w:r w:rsidRPr="00A633C9">
        <w:rPr>
          <w:color w:val="000000"/>
          <w:sz w:val="24"/>
          <w:szCs w:val="24"/>
        </w:rPr>
        <w:t>который</w:t>
      </w:r>
      <w:proofErr w:type="gramEnd"/>
      <w:r w:rsidRPr="00A633C9">
        <w:rPr>
          <w:color w:val="000000"/>
          <w:sz w:val="24"/>
          <w:szCs w:val="24"/>
        </w:rPr>
        <w:t xml:space="preserve">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A633C9" w:rsidRPr="00A633C9" w:rsidRDefault="00A633C9" w:rsidP="00C34F8B">
      <w:pPr>
        <w:spacing w:before="40"/>
        <w:ind w:right="-2" w:firstLine="708"/>
        <w:jc w:val="both"/>
        <w:rPr>
          <w:color w:val="000000"/>
          <w:sz w:val="24"/>
          <w:szCs w:val="24"/>
        </w:rPr>
      </w:pPr>
      <w:r w:rsidRPr="00A633C9">
        <w:rPr>
          <w:color w:val="000000"/>
          <w:sz w:val="24"/>
          <w:szCs w:val="24"/>
        </w:rPr>
        <w:t xml:space="preserve">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w:t>
      </w:r>
      <w:r w:rsidR="000C2A9F">
        <w:rPr>
          <w:color w:val="000000"/>
          <w:sz w:val="24"/>
          <w:szCs w:val="24"/>
        </w:rPr>
        <w:t>Главы  Миасского городского округа</w:t>
      </w:r>
      <w:r w:rsidRPr="00A633C9">
        <w:rPr>
          <w:color w:val="000000"/>
          <w:sz w:val="24"/>
          <w:szCs w:val="24"/>
        </w:rPr>
        <w:t>, оформленный по форме согласно приложению 6 к Положению.</w:t>
      </w:r>
    </w:p>
    <w:p w:rsidR="00A633C9" w:rsidRPr="00A633C9" w:rsidRDefault="00A633C9" w:rsidP="00C34F8B">
      <w:pPr>
        <w:spacing w:before="40"/>
        <w:ind w:right="-2" w:firstLine="708"/>
        <w:jc w:val="both"/>
        <w:rPr>
          <w:color w:val="000000"/>
          <w:sz w:val="24"/>
          <w:szCs w:val="24"/>
        </w:rPr>
      </w:pPr>
      <w:r w:rsidRPr="00A633C9">
        <w:rPr>
          <w:color w:val="000000"/>
          <w:sz w:val="24"/>
          <w:szCs w:val="24"/>
        </w:rPr>
        <w:t xml:space="preserve">44. Каждому зарегистрированному кандидату сообщается </w:t>
      </w:r>
      <w:proofErr w:type="gramStart"/>
      <w:r w:rsidRPr="00A633C9">
        <w:rPr>
          <w:color w:val="000000"/>
          <w:sz w:val="24"/>
          <w:szCs w:val="24"/>
        </w:rPr>
        <w:t>о результатах конкурса в письменной форме в течение трёх рабочих дней со дня принятия решения о результатах</w:t>
      </w:r>
      <w:proofErr w:type="gramEnd"/>
      <w:r w:rsidRPr="00A633C9">
        <w:rPr>
          <w:color w:val="000000"/>
          <w:sz w:val="24"/>
          <w:szCs w:val="24"/>
        </w:rPr>
        <w:t xml:space="preserve"> конкурса. Результаты конкурса также размещаются на официальном сайте Собрания депутатов в информационно-телекоммуникационной сети «Интернет» в разделе «Конкурс по отбору кандидатур на должность </w:t>
      </w:r>
      <w:r w:rsidR="000C2A9F">
        <w:rPr>
          <w:color w:val="000000"/>
          <w:sz w:val="24"/>
          <w:szCs w:val="24"/>
        </w:rPr>
        <w:t>Главы  Миасского городского округа</w:t>
      </w:r>
      <w:r w:rsidRPr="00A633C9">
        <w:rPr>
          <w:color w:val="000000"/>
          <w:sz w:val="24"/>
          <w:szCs w:val="24"/>
        </w:rPr>
        <w:t>.</w:t>
      </w:r>
    </w:p>
    <w:p w:rsidR="00A633C9" w:rsidRPr="00A633C9" w:rsidRDefault="00A633C9" w:rsidP="00C34F8B">
      <w:pPr>
        <w:spacing w:before="40"/>
        <w:ind w:right="-2" w:firstLine="708"/>
        <w:jc w:val="both"/>
        <w:rPr>
          <w:color w:val="000000"/>
          <w:sz w:val="24"/>
          <w:szCs w:val="24"/>
        </w:rPr>
      </w:pPr>
      <w:r w:rsidRPr="00A633C9">
        <w:rPr>
          <w:color w:val="000000"/>
          <w:sz w:val="24"/>
          <w:szCs w:val="24"/>
        </w:rPr>
        <w:t>45. Итоговый протокол заседания конкурсной комиссии направляется в Собрание депутатов, Губернатору Челябинской области, в Законодательное Собрание Челябинской области в течение трёх рабочих дней со дня принятия решения о результатах конкурса.</w:t>
      </w:r>
    </w:p>
    <w:p w:rsidR="00A633C9" w:rsidRPr="00A633C9" w:rsidRDefault="00A633C9" w:rsidP="00C34F8B">
      <w:pPr>
        <w:spacing w:before="40"/>
        <w:ind w:right="-2" w:firstLine="708"/>
        <w:jc w:val="both"/>
        <w:rPr>
          <w:color w:val="000000"/>
          <w:sz w:val="24"/>
          <w:szCs w:val="24"/>
        </w:rPr>
      </w:pPr>
      <w:r w:rsidRPr="00A633C9">
        <w:rPr>
          <w:color w:val="000000"/>
          <w:sz w:val="24"/>
          <w:szCs w:val="24"/>
        </w:rPr>
        <w:t xml:space="preserve">46. Голосование по кандидатурам на должность </w:t>
      </w:r>
      <w:r w:rsidR="00C34F8B">
        <w:rPr>
          <w:color w:val="000000"/>
          <w:sz w:val="24"/>
          <w:szCs w:val="24"/>
        </w:rPr>
        <w:t>Г</w:t>
      </w:r>
      <w:r w:rsidRPr="00A633C9">
        <w:rPr>
          <w:color w:val="000000"/>
          <w:sz w:val="24"/>
          <w:szCs w:val="24"/>
        </w:rPr>
        <w:t xml:space="preserve">лавы </w:t>
      </w:r>
      <w:r w:rsidR="00C34F8B">
        <w:rPr>
          <w:color w:val="000000"/>
          <w:sz w:val="24"/>
          <w:szCs w:val="24"/>
        </w:rPr>
        <w:t>Миасского городского округа</w:t>
      </w:r>
      <w:r w:rsidRPr="00A633C9">
        <w:rPr>
          <w:color w:val="000000"/>
          <w:sz w:val="24"/>
          <w:szCs w:val="24"/>
        </w:rPr>
        <w:t xml:space="preserve"> из числа представленных Собранию депутатов кандидатов, признанных победителями конкурса, проводится Собранием депутатов не позднее 15 рабочих дней со дня регистрации в Собрании депутатов итогового протокола заседания конкурсной комиссии. </w:t>
      </w:r>
    </w:p>
    <w:p w:rsidR="00A633C9" w:rsidRPr="00A633C9" w:rsidRDefault="00A633C9" w:rsidP="00C34F8B">
      <w:pPr>
        <w:spacing w:before="40"/>
        <w:ind w:right="-2" w:firstLine="708"/>
        <w:jc w:val="both"/>
        <w:rPr>
          <w:color w:val="000000"/>
          <w:sz w:val="24"/>
          <w:szCs w:val="24"/>
        </w:rPr>
      </w:pPr>
      <w:r w:rsidRPr="00A633C9">
        <w:rPr>
          <w:color w:val="000000"/>
          <w:sz w:val="24"/>
          <w:szCs w:val="24"/>
        </w:rPr>
        <w:t>Если после принятия конкурсной комиссией решения о признании не менее двух зарегистрированных кандидатов победителями конкурса, ко дню проведения голосования, предусмотренного абзацем первым настоящего пункта, останется только один из представленных Собранию депутатов кандидатов, признанных победителями конкурса, Собрание депутатов проводит голосование по одному кандидату.</w:t>
      </w:r>
    </w:p>
    <w:p w:rsidR="00A633C9" w:rsidRPr="00A633C9" w:rsidRDefault="00A633C9" w:rsidP="00C34F8B">
      <w:pPr>
        <w:spacing w:before="40"/>
        <w:ind w:right="-2" w:firstLine="708"/>
        <w:jc w:val="both"/>
        <w:rPr>
          <w:color w:val="000000"/>
          <w:sz w:val="24"/>
          <w:szCs w:val="24"/>
        </w:rPr>
      </w:pPr>
      <w:r w:rsidRPr="00A633C9">
        <w:rPr>
          <w:color w:val="000000"/>
          <w:sz w:val="24"/>
          <w:szCs w:val="24"/>
        </w:rPr>
        <w:lastRenderedPageBreak/>
        <w:t xml:space="preserve">47. </w:t>
      </w:r>
      <w:proofErr w:type="gramStart"/>
      <w:r w:rsidRPr="00A633C9">
        <w:rPr>
          <w:color w:val="000000"/>
          <w:sz w:val="24"/>
          <w:szCs w:val="24"/>
        </w:rPr>
        <w:t xml:space="preserve">Избранный </w:t>
      </w:r>
      <w:r w:rsidR="00C34F8B">
        <w:rPr>
          <w:color w:val="000000"/>
          <w:sz w:val="24"/>
          <w:szCs w:val="24"/>
        </w:rPr>
        <w:t>Г</w:t>
      </w:r>
      <w:r w:rsidRPr="00A633C9">
        <w:rPr>
          <w:color w:val="000000"/>
          <w:sz w:val="24"/>
          <w:szCs w:val="24"/>
        </w:rPr>
        <w:t xml:space="preserve">лава </w:t>
      </w:r>
      <w:r w:rsidR="00C34F8B">
        <w:rPr>
          <w:color w:val="000000"/>
          <w:sz w:val="24"/>
          <w:szCs w:val="24"/>
        </w:rPr>
        <w:t>Миасского городского округа</w:t>
      </w:r>
      <w:r w:rsidR="00C34F8B" w:rsidRPr="00A633C9">
        <w:rPr>
          <w:color w:val="000000"/>
          <w:sz w:val="24"/>
          <w:szCs w:val="24"/>
        </w:rPr>
        <w:t xml:space="preserve"> </w:t>
      </w:r>
      <w:r w:rsidRPr="00A633C9">
        <w:rPr>
          <w:color w:val="000000"/>
          <w:sz w:val="24"/>
          <w:szCs w:val="24"/>
        </w:rPr>
        <w:t>не позднее четырнадцати календарных дней с даты наделения гражданина полномочиями по муниципальной должности (избрания на муниципальную должность) представляет в конкурсную комиссию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утверждённой Указом</w:t>
      </w:r>
      <w:proofErr w:type="gramEnd"/>
      <w:r w:rsidRPr="00A633C9">
        <w:rPr>
          <w:color w:val="000000"/>
          <w:sz w:val="24"/>
          <w:szCs w:val="24"/>
        </w:rPr>
        <w:t xml:space="preserve"> </w:t>
      </w:r>
      <w:proofErr w:type="gramStart"/>
      <w:r w:rsidRPr="00A633C9">
        <w:rPr>
          <w:color w:val="000000"/>
          <w:sz w:val="24"/>
          <w:szCs w:val="24"/>
        </w:rPr>
        <w:t xml:space="preserve">Президента Российской Федерации от 23 июня 2014 года </w:t>
      </w:r>
      <w:r w:rsidR="00C34F8B">
        <w:rPr>
          <w:color w:val="000000"/>
          <w:sz w:val="24"/>
          <w:szCs w:val="24"/>
        </w:rPr>
        <w:t xml:space="preserve">       </w:t>
      </w:r>
      <w:r w:rsidRPr="00A633C9">
        <w:rPr>
          <w:color w:val="000000"/>
          <w:sz w:val="24"/>
          <w:szCs w:val="24"/>
        </w:rPr>
        <w:t>№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для представления Губернатору Челябинской области, в соответствии со статьёй 3-6 Закона Челябинской области от 29 января 2009 года № 353-ЗО «О противодействии коррупции  в Челябинской области».</w:t>
      </w:r>
      <w:proofErr w:type="gramEnd"/>
    </w:p>
    <w:p w:rsidR="00A633C9" w:rsidRPr="00A633C9" w:rsidRDefault="00A633C9" w:rsidP="00C34F8B">
      <w:pPr>
        <w:spacing w:before="40"/>
        <w:ind w:right="-2" w:firstLine="708"/>
        <w:jc w:val="both"/>
        <w:rPr>
          <w:color w:val="000000"/>
          <w:sz w:val="24"/>
          <w:szCs w:val="24"/>
        </w:rPr>
      </w:pPr>
      <w:r w:rsidRPr="00A633C9">
        <w:rPr>
          <w:color w:val="000000"/>
          <w:sz w:val="24"/>
          <w:szCs w:val="24"/>
        </w:rPr>
        <w:t xml:space="preserve">48. Избранный </w:t>
      </w:r>
      <w:r w:rsidR="00C34F8B">
        <w:rPr>
          <w:color w:val="000000"/>
          <w:sz w:val="24"/>
          <w:szCs w:val="24"/>
        </w:rPr>
        <w:t>Г</w:t>
      </w:r>
      <w:r w:rsidRPr="00A633C9">
        <w:rPr>
          <w:color w:val="000000"/>
          <w:sz w:val="24"/>
          <w:szCs w:val="24"/>
        </w:rPr>
        <w:t xml:space="preserve">лава </w:t>
      </w:r>
      <w:r w:rsidR="00C34F8B">
        <w:rPr>
          <w:color w:val="000000"/>
          <w:sz w:val="24"/>
          <w:szCs w:val="24"/>
        </w:rPr>
        <w:t>Миасского городского округа</w:t>
      </w:r>
      <w:r w:rsidR="00C34F8B" w:rsidRPr="00A633C9">
        <w:rPr>
          <w:color w:val="000000"/>
          <w:sz w:val="24"/>
          <w:szCs w:val="24"/>
        </w:rPr>
        <w:t xml:space="preserve"> </w:t>
      </w:r>
      <w:r w:rsidRPr="00A633C9">
        <w:rPr>
          <w:color w:val="000000"/>
          <w:sz w:val="24"/>
          <w:szCs w:val="24"/>
        </w:rPr>
        <w:t>предоставляет в конкурсную комиссию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(приложение 7 к Положению).</w:t>
      </w:r>
    </w:p>
    <w:p w:rsidR="00A633C9" w:rsidRPr="00A633C9" w:rsidRDefault="00A633C9" w:rsidP="00A633C9">
      <w:pPr>
        <w:spacing w:before="40"/>
        <w:ind w:right="-2"/>
        <w:jc w:val="both"/>
        <w:rPr>
          <w:color w:val="000000"/>
          <w:sz w:val="24"/>
          <w:szCs w:val="24"/>
        </w:rPr>
      </w:pPr>
    </w:p>
    <w:p w:rsidR="00A633C9" w:rsidRPr="00A633C9" w:rsidRDefault="00A633C9" w:rsidP="00A633C9">
      <w:pPr>
        <w:spacing w:before="40"/>
        <w:ind w:right="-2"/>
        <w:jc w:val="both"/>
        <w:rPr>
          <w:color w:val="000000"/>
          <w:sz w:val="24"/>
          <w:szCs w:val="24"/>
        </w:rPr>
      </w:pPr>
      <w:r w:rsidRPr="00A633C9">
        <w:rPr>
          <w:color w:val="000000"/>
          <w:sz w:val="24"/>
          <w:szCs w:val="24"/>
        </w:rPr>
        <w:t>XI. ЗАКЛЮЧИТЕЛЬНЫЕ ПОЛОЖЕНИЯ</w:t>
      </w:r>
    </w:p>
    <w:p w:rsidR="00A633C9" w:rsidRPr="00A633C9" w:rsidRDefault="00A633C9" w:rsidP="00A633C9">
      <w:pPr>
        <w:spacing w:before="40"/>
        <w:ind w:right="-2"/>
        <w:jc w:val="both"/>
        <w:rPr>
          <w:color w:val="000000"/>
          <w:sz w:val="24"/>
          <w:szCs w:val="24"/>
        </w:rPr>
      </w:pPr>
    </w:p>
    <w:p w:rsidR="00A633C9" w:rsidRPr="00A633C9" w:rsidRDefault="00A633C9" w:rsidP="00C34F8B">
      <w:pPr>
        <w:spacing w:before="40"/>
        <w:ind w:right="-2" w:firstLine="708"/>
        <w:jc w:val="both"/>
        <w:rPr>
          <w:color w:val="000000"/>
          <w:sz w:val="24"/>
          <w:szCs w:val="24"/>
        </w:rPr>
      </w:pPr>
      <w:r w:rsidRPr="00A633C9">
        <w:rPr>
          <w:color w:val="000000"/>
          <w:sz w:val="24"/>
          <w:szCs w:val="24"/>
        </w:rPr>
        <w:t xml:space="preserve">49. Расходы, связанные с организацией и проведением конкурса, осуществляются Собранием депутатов за счёт средств бюджета </w:t>
      </w:r>
      <w:r w:rsidR="00C34F8B">
        <w:rPr>
          <w:color w:val="000000"/>
          <w:sz w:val="24"/>
          <w:szCs w:val="24"/>
        </w:rPr>
        <w:t>Миасского городского округа</w:t>
      </w:r>
      <w:r w:rsidRPr="00A633C9">
        <w:rPr>
          <w:color w:val="000000"/>
          <w:sz w:val="24"/>
          <w:szCs w:val="24"/>
        </w:rPr>
        <w:t xml:space="preserve"> в пределах сметы, утверждённой Собранием депутатов.</w:t>
      </w:r>
    </w:p>
    <w:p w:rsidR="00A633C9" w:rsidRPr="00A633C9" w:rsidRDefault="00A633C9" w:rsidP="00C34F8B">
      <w:pPr>
        <w:spacing w:before="40"/>
        <w:ind w:right="-2" w:firstLine="708"/>
        <w:jc w:val="both"/>
        <w:rPr>
          <w:color w:val="000000"/>
          <w:sz w:val="24"/>
          <w:szCs w:val="24"/>
        </w:rPr>
      </w:pPr>
      <w:r w:rsidRPr="00A633C9">
        <w:rPr>
          <w:color w:val="000000"/>
          <w:sz w:val="24"/>
          <w:szCs w:val="24"/>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A633C9" w:rsidRPr="00A633C9" w:rsidRDefault="00A633C9" w:rsidP="00C34F8B">
      <w:pPr>
        <w:spacing w:before="40"/>
        <w:ind w:right="-2" w:firstLine="708"/>
        <w:jc w:val="both"/>
        <w:rPr>
          <w:color w:val="000000"/>
          <w:sz w:val="24"/>
          <w:szCs w:val="24"/>
        </w:rPr>
      </w:pPr>
      <w:r w:rsidRPr="00A633C9">
        <w:rPr>
          <w:color w:val="000000"/>
          <w:sz w:val="24"/>
          <w:szCs w:val="24"/>
        </w:rPr>
        <w:t>50.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Собрании депутатов, после чего подлежат уничтожению в порядке, установленном законодательством Российской Федерации.</w:t>
      </w:r>
    </w:p>
    <w:p w:rsidR="00A633C9" w:rsidRPr="00A633C9" w:rsidRDefault="00A633C9" w:rsidP="00A633C9">
      <w:pPr>
        <w:spacing w:before="40"/>
        <w:ind w:right="-2"/>
        <w:jc w:val="both"/>
        <w:rPr>
          <w:color w:val="000000"/>
          <w:sz w:val="24"/>
          <w:szCs w:val="24"/>
        </w:rPr>
      </w:pPr>
      <w:r w:rsidRPr="00A633C9">
        <w:rPr>
          <w:color w:val="000000"/>
          <w:sz w:val="24"/>
          <w:szCs w:val="24"/>
        </w:rPr>
        <w:t xml:space="preserve">                                                                                                                                                   </w:t>
      </w:r>
    </w:p>
    <w:sectPr w:rsidR="00A633C9" w:rsidRPr="00A633C9" w:rsidSect="00A633C9">
      <w:pgSz w:w="11906" w:h="16838"/>
      <w:pgMar w:top="1134"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633C9"/>
    <w:rsid w:val="000C2A9F"/>
    <w:rsid w:val="002028F9"/>
    <w:rsid w:val="002437DC"/>
    <w:rsid w:val="003D7E2A"/>
    <w:rsid w:val="004413E5"/>
    <w:rsid w:val="005017F3"/>
    <w:rsid w:val="006838F5"/>
    <w:rsid w:val="006A0C54"/>
    <w:rsid w:val="007A4F94"/>
    <w:rsid w:val="00867F32"/>
    <w:rsid w:val="008B1CA3"/>
    <w:rsid w:val="009459AA"/>
    <w:rsid w:val="009C06ED"/>
    <w:rsid w:val="00A633C9"/>
    <w:rsid w:val="00AB3085"/>
    <w:rsid w:val="00B8277D"/>
    <w:rsid w:val="00BE55A4"/>
    <w:rsid w:val="00C34F8B"/>
    <w:rsid w:val="00C726A1"/>
    <w:rsid w:val="00D35024"/>
    <w:rsid w:val="00D447D9"/>
    <w:rsid w:val="00DB2901"/>
    <w:rsid w:val="00EC7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3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33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A633C9"/>
    <w:pPr>
      <w:widowControl/>
      <w:autoSpaceDE/>
      <w:autoSpaceDN/>
      <w:adjustRightInd/>
      <w:ind w:left="720"/>
      <w:contextualSpacing/>
    </w:pPr>
    <w:rPr>
      <w:sz w:val="24"/>
      <w:szCs w:val="24"/>
    </w:rPr>
  </w:style>
  <w:style w:type="paragraph" w:styleId="a4">
    <w:name w:val="Balloon Text"/>
    <w:basedOn w:val="a"/>
    <w:link w:val="a5"/>
    <w:uiPriority w:val="99"/>
    <w:semiHidden/>
    <w:unhideWhenUsed/>
    <w:rsid w:val="00A633C9"/>
    <w:rPr>
      <w:rFonts w:ascii="Tahoma" w:hAnsi="Tahoma" w:cs="Tahoma"/>
      <w:sz w:val="16"/>
      <w:szCs w:val="16"/>
    </w:rPr>
  </w:style>
  <w:style w:type="character" w:customStyle="1" w:styleId="a5">
    <w:name w:val="Текст выноски Знак"/>
    <w:basedOn w:val="a0"/>
    <w:link w:val="a4"/>
    <w:uiPriority w:val="99"/>
    <w:semiHidden/>
    <w:rsid w:val="00A633C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16</Pages>
  <Words>8255</Words>
  <Characters>47057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2020-03-05T07:24:00Z</cp:lastPrinted>
  <dcterms:created xsi:type="dcterms:W3CDTF">2020-02-27T10:42:00Z</dcterms:created>
  <dcterms:modified xsi:type="dcterms:W3CDTF">2020-03-16T06:39:00Z</dcterms:modified>
</cp:coreProperties>
</file>