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9A" w:rsidRDefault="00794EF4" w:rsidP="006A364C">
      <w:pPr>
        <w:pStyle w:val="2"/>
        <w:widowControl w:val="0"/>
        <w:tabs>
          <w:tab w:val="left" w:pos="709"/>
          <w:tab w:val="left" w:pos="851"/>
          <w:tab w:val="left" w:pos="4536"/>
        </w:tabs>
        <w:suppressAutoHyphens/>
        <w:spacing w:after="0" w:line="240" w:lineRule="auto"/>
        <w:ind w:left="0" w:right="4962"/>
        <w:jc w:val="both"/>
        <w:rPr>
          <w:sz w:val="24"/>
          <w:szCs w:val="24"/>
        </w:rPr>
      </w:pPr>
      <w:r w:rsidRPr="00EE3ACD">
        <w:rPr>
          <w:sz w:val="24"/>
          <w:szCs w:val="24"/>
        </w:rPr>
        <w:t xml:space="preserve">Доклад начальника Отдела МВД России </w:t>
      </w:r>
    </w:p>
    <w:p w:rsidR="00794EF4" w:rsidRDefault="00794EF4" w:rsidP="006A364C">
      <w:pPr>
        <w:pStyle w:val="2"/>
        <w:widowControl w:val="0"/>
        <w:tabs>
          <w:tab w:val="left" w:pos="709"/>
          <w:tab w:val="left" w:pos="851"/>
          <w:tab w:val="left" w:pos="4536"/>
        </w:tabs>
        <w:suppressAutoHyphens/>
        <w:spacing w:after="0" w:line="240" w:lineRule="auto"/>
        <w:ind w:left="0" w:right="4962"/>
        <w:jc w:val="both"/>
        <w:rPr>
          <w:sz w:val="24"/>
          <w:szCs w:val="24"/>
        </w:rPr>
      </w:pPr>
      <w:r w:rsidRPr="00EE3ACD">
        <w:rPr>
          <w:sz w:val="24"/>
          <w:szCs w:val="24"/>
        </w:rPr>
        <w:t>по г. Миассу Челябинской области</w:t>
      </w:r>
    </w:p>
    <w:p w:rsidR="00794EF4" w:rsidRDefault="00794EF4" w:rsidP="006A364C">
      <w:pPr>
        <w:pStyle w:val="2"/>
        <w:widowControl w:val="0"/>
        <w:tabs>
          <w:tab w:val="left" w:pos="709"/>
          <w:tab w:val="left" w:pos="851"/>
          <w:tab w:val="left" w:pos="4536"/>
        </w:tabs>
        <w:suppressAutoHyphens/>
        <w:spacing w:after="0" w:line="240" w:lineRule="auto"/>
        <w:ind w:left="0" w:right="4962"/>
        <w:jc w:val="both"/>
        <w:rPr>
          <w:sz w:val="24"/>
          <w:szCs w:val="24"/>
        </w:rPr>
      </w:pPr>
      <w:r w:rsidRPr="00EE3ACD">
        <w:rPr>
          <w:sz w:val="24"/>
          <w:szCs w:val="24"/>
        </w:rPr>
        <w:t xml:space="preserve">полковника полиции </w:t>
      </w:r>
      <w:r>
        <w:rPr>
          <w:sz w:val="24"/>
          <w:szCs w:val="24"/>
        </w:rPr>
        <w:t>К.Е. Козицына</w:t>
      </w:r>
      <w:r w:rsidRPr="00EE3ACD">
        <w:rPr>
          <w:sz w:val="24"/>
          <w:szCs w:val="24"/>
        </w:rPr>
        <w:t xml:space="preserve"> </w:t>
      </w:r>
    </w:p>
    <w:p w:rsidR="00B9179A" w:rsidRDefault="00794EF4" w:rsidP="006A364C">
      <w:pPr>
        <w:pStyle w:val="2"/>
        <w:widowControl w:val="0"/>
        <w:tabs>
          <w:tab w:val="left" w:pos="709"/>
          <w:tab w:val="left" w:pos="851"/>
          <w:tab w:val="left" w:pos="4536"/>
        </w:tabs>
        <w:suppressAutoHyphens/>
        <w:spacing w:after="0" w:line="240" w:lineRule="auto"/>
        <w:ind w:left="0" w:right="4962"/>
        <w:jc w:val="both"/>
        <w:rPr>
          <w:sz w:val="24"/>
          <w:szCs w:val="24"/>
        </w:rPr>
      </w:pPr>
      <w:r>
        <w:rPr>
          <w:sz w:val="24"/>
          <w:szCs w:val="24"/>
        </w:rPr>
        <w:t xml:space="preserve">перед </w:t>
      </w:r>
      <w:r w:rsidR="006752BD">
        <w:rPr>
          <w:sz w:val="24"/>
          <w:szCs w:val="24"/>
        </w:rPr>
        <w:t>С</w:t>
      </w:r>
      <w:r>
        <w:rPr>
          <w:sz w:val="24"/>
          <w:szCs w:val="24"/>
        </w:rPr>
        <w:t xml:space="preserve">обранием депутатов </w:t>
      </w:r>
    </w:p>
    <w:p w:rsidR="00B9179A" w:rsidRDefault="00794EF4" w:rsidP="006A364C">
      <w:pPr>
        <w:pStyle w:val="2"/>
        <w:widowControl w:val="0"/>
        <w:tabs>
          <w:tab w:val="left" w:pos="709"/>
          <w:tab w:val="left" w:pos="851"/>
          <w:tab w:val="left" w:pos="4536"/>
        </w:tabs>
        <w:suppressAutoHyphens/>
        <w:spacing w:after="0" w:line="240" w:lineRule="auto"/>
        <w:ind w:left="0" w:right="4962"/>
        <w:jc w:val="both"/>
        <w:rPr>
          <w:sz w:val="24"/>
          <w:szCs w:val="24"/>
        </w:rPr>
      </w:pPr>
      <w:r>
        <w:rPr>
          <w:sz w:val="24"/>
          <w:szCs w:val="24"/>
        </w:rPr>
        <w:t xml:space="preserve">Миасского городского округа </w:t>
      </w:r>
    </w:p>
    <w:p w:rsidR="00B9179A" w:rsidRDefault="00794EF4" w:rsidP="006A364C">
      <w:pPr>
        <w:pStyle w:val="2"/>
        <w:widowControl w:val="0"/>
        <w:tabs>
          <w:tab w:val="left" w:pos="709"/>
          <w:tab w:val="left" w:pos="851"/>
          <w:tab w:val="left" w:pos="4536"/>
        </w:tabs>
        <w:suppressAutoHyphens/>
        <w:spacing w:after="0" w:line="240" w:lineRule="auto"/>
        <w:ind w:left="0" w:right="4962"/>
        <w:jc w:val="both"/>
        <w:rPr>
          <w:sz w:val="24"/>
          <w:szCs w:val="24"/>
        </w:rPr>
      </w:pPr>
      <w:r w:rsidRPr="00EE3ACD">
        <w:rPr>
          <w:sz w:val="24"/>
          <w:szCs w:val="24"/>
        </w:rPr>
        <w:t>по вопросу:</w:t>
      </w:r>
      <w:r w:rsidR="00B9179A">
        <w:rPr>
          <w:sz w:val="24"/>
          <w:szCs w:val="24"/>
        </w:rPr>
        <w:t xml:space="preserve"> </w:t>
      </w:r>
      <w:r w:rsidRPr="00EE3ACD">
        <w:rPr>
          <w:sz w:val="24"/>
          <w:szCs w:val="24"/>
        </w:rPr>
        <w:t>«Об итогах оперативно-служебной деятельности Отдела МВД России по городу Миассу за 201</w:t>
      </w:r>
      <w:r w:rsidR="00BC56D5">
        <w:rPr>
          <w:sz w:val="24"/>
          <w:szCs w:val="24"/>
        </w:rPr>
        <w:t>9</w:t>
      </w:r>
      <w:r w:rsidRPr="00EE3ACD">
        <w:rPr>
          <w:sz w:val="24"/>
          <w:szCs w:val="24"/>
        </w:rPr>
        <w:t xml:space="preserve"> год»</w:t>
      </w:r>
    </w:p>
    <w:p w:rsidR="006A364C" w:rsidRDefault="006A364C" w:rsidP="00B9179A">
      <w:pPr>
        <w:pStyle w:val="2"/>
        <w:widowControl w:val="0"/>
        <w:tabs>
          <w:tab w:val="left" w:pos="709"/>
          <w:tab w:val="left" w:pos="851"/>
        </w:tabs>
        <w:suppressAutoHyphens/>
        <w:spacing w:after="0" w:line="240" w:lineRule="auto"/>
        <w:ind w:left="284"/>
        <w:jc w:val="center"/>
        <w:rPr>
          <w:sz w:val="28"/>
          <w:szCs w:val="28"/>
        </w:rPr>
      </w:pPr>
    </w:p>
    <w:p w:rsidR="006752BD" w:rsidRDefault="006752BD" w:rsidP="00B9179A">
      <w:pPr>
        <w:pStyle w:val="2"/>
        <w:widowControl w:val="0"/>
        <w:tabs>
          <w:tab w:val="left" w:pos="709"/>
          <w:tab w:val="left" w:pos="851"/>
        </w:tabs>
        <w:suppressAutoHyphens/>
        <w:spacing w:after="0" w:line="240" w:lineRule="auto"/>
        <w:ind w:left="284"/>
        <w:jc w:val="center"/>
        <w:rPr>
          <w:sz w:val="28"/>
          <w:szCs w:val="28"/>
        </w:rPr>
      </w:pPr>
    </w:p>
    <w:p w:rsidR="00B9179A" w:rsidRDefault="00794EF4" w:rsidP="00B9179A">
      <w:pPr>
        <w:pStyle w:val="2"/>
        <w:widowControl w:val="0"/>
        <w:tabs>
          <w:tab w:val="left" w:pos="709"/>
          <w:tab w:val="left" w:pos="851"/>
        </w:tabs>
        <w:suppressAutoHyphens/>
        <w:spacing w:after="0" w:line="240" w:lineRule="auto"/>
        <w:ind w:left="284"/>
        <w:jc w:val="center"/>
        <w:rPr>
          <w:sz w:val="28"/>
          <w:szCs w:val="28"/>
        </w:rPr>
      </w:pPr>
      <w:r w:rsidRPr="00B9179A">
        <w:rPr>
          <w:sz w:val="28"/>
          <w:szCs w:val="28"/>
        </w:rPr>
        <w:t>Уважаемый</w:t>
      </w:r>
      <w:r w:rsidR="00704A72" w:rsidRPr="00B9179A">
        <w:rPr>
          <w:sz w:val="28"/>
          <w:szCs w:val="28"/>
        </w:rPr>
        <w:t xml:space="preserve"> </w:t>
      </w:r>
      <w:r w:rsidR="00DF7897">
        <w:rPr>
          <w:sz w:val="28"/>
          <w:szCs w:val="28"/>
        </w:rPr>
        <w:t>Евгений Анатольевич</w:t>
      </w:r>
      <w:r w:rsidRPr="00B9179A">
        <w:rPr>
          <w:sz w:val="28"/>
          <w:szCs w:val="28"/>
        </w:rPr>
        <w:t>, уважаемые депутаты!</w:t>
      </w:r>
    </w:p>
    <w:p w:rsidR="00B9179A" w:rsidRDefault="00B9179A" w:rsidP="00B9179A">
      <w:pPr>
        <w:pStyle w:val="2"/>
        <w:widowControl w:val="0"/>
        <w:tabs>
          <w:tab w:val="left" w:pos="709"/>
          <w:tab w:val="left" w:pos="851"/>
        </w:tabs>
        <w:suppressAutoHyphens/>
        <w:spacing w:after="0" w:line="240" w:lineRule="auto"/>
        <w:ind w:left="284"/>
        <w:jc w:val="center"/>
        <w:rPr>
          <w:sz w:val="28"/>
          <w:szCs w:val="28"/>
        </w:rPr>
      </w:pPr>
    </w:p>
    <w:p w:rsidR="006752BD" w:rsidRPr="00B9179A" w:rsidRDefault="006752BD" w:rsidP="00B9179A">
      <w:pPr>
        <w:pStyle w:val="2"/>
        <w:widowControl w:val="0"/>
        <w:tabs>
          <w:tab w:val="left" w:pos="709"/>
          <w:tab w:val="left" w:pos="851"/>
        </w:tabs>
        <w:suppressAutoHyphens/>
        <w:spacing w:after="0" w:line="240" w:lineRule="auto"/>
        <w:ind w:left="284"/>
        <w:jc w:val="center"/>
        <w:rPr>
          <w:sz w:val="28"/>
          <w:szCs w:val="28"/>
        </w:rPr>
      </w:pPr>
    </w:p>
    <w:p w:rsidR="00BC56D5" w:rsidRDefault="006752BD" w:rsidP="00BC56D5">
      <w:pPr>
        <w:widowControl w:val="0"/>
        <w:tabs>
          <w:tab w:val="left" w:pos="709"/>
          <w:tab w:val="left" w:pos="851"/>
        </w:tabs>
        <w:suppressAutoHyphens/>
        <w:ind w:firstLine="851"/>
        <w:jc w:val="both"/>
        <w:rPr>
          <w:bCs/>
          <w:sz w:val="28"/>
          <w:szCs w:val="28"/>
        </w:rPr>
      </w:pPr>
      <w:r w:rsidRPr="00C81EEC">
        <w:rPr>
          <w:sz w:val="28"/>
          <w:szCs w:val="28"/>
        </w:rPr>
        <w:t>В течение 201</w:t>
      </w:r>
      <w:r w:rsidR="00BC56D5">
        <w:rPr>
          <w:sz w:val="28"/>
          <w:szCs w:val="28"/>
        </w:rPr>
        <w:t>9</w:t>
      </w:r>
      <w:r w:rsidRPr="00C81EEC">
        <w:rPr>
          <w:sz w:val="28"/>
          <w:szCs w:val="28"/>
        </w:rPr>
        <w:t xml:space="preserve"> года деятельность Отдела МВД России по городу Миассу Челябинской области</w:t>
      </w:r>
      <w:r w:rsidRPr="00C81EEC">
        <w:rPr>
          <w:sz w:val="28"/>
          <w:szCs w:val="28"/>
          <w:vertAlign w:val="superscript"/>
        </w:rPr>
        <w:footnoteReference w:id="1"/>
      </w:r>
      <w:r w:rsidRPr="00C81EEC">
        <w:rPr>
          <w:sz w:val="28"/>
          <w:szCs w:val="28"/>
        </w:rPr>
        <w:t xml:space="preserve"> была направлена на обеспечение охраны общественного порядка и безопасности на обслуживаемой территории, защиту прав и законных интересов граждан от преступных посягательств, реализацию мер по </w:t>
      </w:r>
      <w:r w:rsidRPr="00C81EEC">
        <w:rPr>
          <w:bCs/>
          <w:sz w:val="28"/>
          <w:szCs w:val="28"/>
        </w:rPr>
        <w:t>повышению эффективности предоставления государственных услуг.</w:t>
      </w:r>
    </w:p>
    <w:p w:rsidR="00BC56D5" w:rsidRPr="00BC56D5" w:rsidRDefault="00BC56D5" w:rsidP="00BC56D5">
      <w:pPr>
        <w:widowControl w:val="0"/>
        <w:shd w:val="clear" w:color="auto" w:fill="FFFFFF"/>
        <w:tabs>
          <w:tab w:val="left" w:pos="709"/>
        </w:tabs>
        <w:suppressAutoHyphens/>
        <w:ind w:firstLine="851"/>
        <w:jc w:val="both"/>
        <w:rPr>
          <w:sz w:val="28"/>
          <w:szCs w:val="28"/>
        </w:rPr>
      </w:pPr>
      <w:r w:rsidRPr="00BC56D5">
        <w:rPr>
          <w:sz w:val="28"/>
          <w:szCs w:val="28"/>
        </w:rPr>
        <w:t>Несмотря на принимаемые Отделом меры по противодействию преступности на обслуживаемой территории допущен рост числа преступных посягательств, зарегистрированных на территории, обслуживаемой Отделом, их число увеличилось на 14,1% (до 2990).</w:t>
      </w:r>
    </w:p>
    <w:p w:rsidR="00BC56D5" w:rsidRPr="00BC56D5" w:rsidRDefault="00BC56D5" w:rsidP="00BC56D5">
      <w:pPr>
        <w:widowControl w:val="0"/>
        <w:tabs>
          <w:tab w:val="num" w:pos="0"/>
        </w:tabs>
        <w:suppressAutoHyphens/>
        <w:autoSpaceDE w:val="0"/>
        <w:autoSpaceDN w:val="0"/>
        <w:adjustRightInd w:val="0"/>
        <w:ind w:firstLine="851"/>
        <w:jc w:val="both"/>
        <w:rPr>
          <w:sz w:val="28"/>
          <w:szCs w:val="28"/>
        </w:rPr>
      </w:pPr>
      <w:r w:rsidRPr="00BC56D5">
        <w:rPr>
          <w:sz w:val="28"/>
          <w:szCs w:val="28"/>
        </w:rPr>
        <w:t>Вместе с тем, благодаря мерам организационно-практического характера, принимаемым руководством Отдела, с учетом роста числа преступных посягательств, результативность раскрытия преступных деяний уменьшилась незначительно - на 0,9% и составила 58,0%. (По отделам полиции Отдела: наиболее высокая результативность раскрытия достигнута ОП «Южный» (59.2%; -3,0%), ОП «Северный» (57,6%; -0,8%), ОМВД (57,3%; +1,3%)).</w:t>
      </w:r>
    </w:p>
    <w:p w:rsidR="00BC56D5" w:rsidRPr="00BC56D5" w:rsidRDefault="00BC56D5" w:rsidP="00BC56D5">
      <w:pPr>
        <w:widowControl w:val="0"/>
        <w:suppressAutoHyphens/>
        <w:autoSpaceDE w:val="0"/>
        <w:autoSpaceDN w:val="0"/>
        <w:adjustRightInd w:val="0"/>
        <w:ind w:firstLine="851"/>
        <w:jc w:val="both"/>
        <w:rPr>
          <w:sz w:val="28"/>
          <w:szCs w:val="28"/>
        </w:rPr>
      </w:pPr>
      <w:r w:rsidRPr="00BC56D5">
        <w:rPr>
          <w:sz w:val="28"/>
          <w:szCs w:val="28"/>
        </w:rPr>
        <w:t>Надлежащая организация взаимодействия оперативных и следственных подразделений полиции отдела в раскрытии преступных посягательств и получении оперативно-значимой информации, способствовала увеличению числа раскрытых преступлений на 3,7% (до 1564, область – снижение на 5,4%): наиболее высокая результативность раскрытия достигнута по ОП «Северный» - 583 (+17,8%), по ОМВД – 477 (+3,0%), отмечено снижение на общем фоне раскрытия преступлений по ОП «Южный» - 504 (- 8,4%).</w:t>
      </w:r>
    </w:p>
    <w:p w:rsidR="00BC56D5" w:rsidRPr="00BC56D5" w:rsidRDefault="00BC56D5" w:rsidP="00BC56D5">
      <w:pPr>
        <w:widowControl w:val="0"/>
        <w:suppressAutoHyphens/>
        <w:autoSpaceDE w:val="0"/>
        <w:autoSpaceDN w:val="0"/>
        <w:adjustRightInd w:val="0"/>
        <w:ind w:firstLine="851"/>
        <w:jc w:val="both"/>
        <w:rPr>
          <w:sz w:val="28"/>
          <w:szCs w:val="28"/>
        </w:rPr>
      </w:pPr>
      <w:r w:rsidRPr="00BC56D5">
        <w:rPr>
          <w:sz w:val="28"/>
          <w:szCs w:val="28"/>
        </w:rPr>
        <w:t>Несмотря на ка</w:t>
      </w:r>
      <w:r w:rsidRPr="00BC56D5">
        <w:rPr>
          <w:bCs/>
          <w:sz w:val="28"/>
          <w:szCs w:val="28"/>
        </w:rPr>
        <w:t xml:space="preserve">чественную организацию работы по раскрытию и расследованию преступлений, в том числе при </w:t>
      </w:r>
      <w:r w:rsidRPr="00BC56D5">
        <w:rPr>
          <w:sz w:val="28"/>
          <w:szCs w:val="28"/>
        </w:rPr>
        <w:t>проведении соответствующих оперативно-розыскных мероприятий</w:t>
      </w:r>
      <w:r w:rsidRPr="00BC56D5">
        <w:rPr>
          <w:bCs/>
          <w:sz w:val="28"/>
          <w:szCs w:val="28"/>
        </w:rPr>
        <w:t xml:space="preserve">, это не позволило в должной мере обеспечить реализацию принципа неотвратимости наказания, что привело к росту </w:t>
      </w:r>
      <w:r w:rsidRPr="00BC56D5">
        <w:rPr>
          <w:sz w:val="28"/>
          <w:szCs w:val="28"/>
        </w:rPr>
        <w:t xml:space="preserve">массива нераскрытых противоправных деяний </w:t>
      </w:r>
      <w:r w:rsidRPr="00BC56D5">
        <w:rPr>
          <w:bCs/>
          <w:sz w:val="28"/>
          <w:szCs w:val="28"/>
        </w:rPr>
        <w:t>(</w:t>
      </w:r>
      <w:r w:rsidRPr="00BC56D5">
        <w:rPr>
          <w:sz w:val="28"/>
          <w:szCs w:val="28"/>
        </w:rPr>
        <w:t>на 7,7%, до 1132, область – рост на 11,6%).</w:t>
      </w:r>
    </w:p>
    <w:p w:rsidR="00BC56D5" w:rsidRPr="00BC56D5" w:rsidRDefault="00BC56D5" w:rsidP="00BC56D5">
      <w:pPr>
        <w:widowControl w:val="0"/>
        <w:tabs>
          <w:tab w:val="num" w:pos="0"/>
          <w:tab w:val="left" w:pos="851"/>
        </w:tabs>
        <w:suppressAutoHyphens/>
        <w:ind w:firstLine="851"/>
        <w:jc w:val="both"/>
        <w:rPr>
          <w:sz w:val="28"/>
          <w:szCs w:val="28"/>
        </w:rPr>
      </w:pPr>
      <w:r w:rsidRPr="00BC56D5">
        <w:rPr>
          <w:sz w:val="28"/>
          <w:szCs w:val="28"/>
        </w:rPr>
        <w:t xml:space="preserve">Отмечается рост массива тяжких и особо тяжких посягательств на 26,9% (до 740, область – рост на 4,0%), их удельный вес в числе всех </w:t>
      </w:r>
      <w:r w:rsidRPr="00BC56D5">
        <w:rPr>
          <w:sz w:val="28"/>
          <w:szCs w:val="28"/>
        </w:rPr>
        <w:lastRenderedPageBreak/>
        <w:t xml:space="preserve">зарегистрированных преступлений составил 24,27 (+2,5%), при этом снизилась результативность их раскрытия (на 7,4%, до 50,4%). </w:t>
      </w:r>
    </w:p>
    <w:p w:rsidR="00BC56D5" w:rsidRPr="00BC56D5" w:rsidRDefault="00BC56D5" w:rsidP="00BC56D5">
      <w:pPr>
        <w:widowControl w:val="0"/>
        <w:suppressAutoHyphens/>
        <w:autoSpaceDE w:val="0"/>
        <w:autoSpaceDN w:val="0"/>
        <w:adjustRightInd w:val="0"/>
        <w:ind w:firstLine="851"/>
        <w:jc w:val="both"/>
        <w:rPr>
          <w:sz w:val="28"/>
          <w:szCs w:val="28"/>
        </w:rPr>
      </w:pPr>
      <w:r w:rsidRPr="00BC56D5">
        <w:rPr>
          <w:sz w:val="28"/>
          <w:szCs w:val="28"/>
        </w:rPr>
        <w:t>Совершено 10 умышленных убийств (10), 11 изнасилований (рост на 1000,0%, (1); 13 разбоев (рост на 62,5% (8), 2 хулиганства (2).</w:t>
      </w:r>
    </w:p>
    <w:p w:rsidR="00BC56D5" w:rsidRPr="00BC56D5" w:rsidRDefault="00BC56D5" w:rsidP="00BC56D5">
      <w:pPr>
        <w:widowControl w:val="0"/>
        <w:suppressAutoHyphens/>
        <w:autoSpaceDE w:val="0"/>
        <w:autoSpaceDN w:val="0"/>
        <w:adjustRightInd w:val="0"/>
        <w:ind w:firstLine="851"/>
        <w:jc w:val="both"/>
        <w:rPr>
          <w:sz w:val="28"/>
          <w:szCs w:val="28"/>
        </w:rPr>
      </w:pPr>
      <w:r w:rsidRPr="00BC56D5">
        <w:rPr>
          <w:sz w:val="28"/>
          <w:szCs w:val="28"/>
        </w:rPr>
        <w:t>Совершено 34 факта причинения тяжкого вреда здоровью (47), снижение на 27,7%, (1 преступление не раскрыто).</w:t>
      </w:r>
    </w:p>
    <w:p w:rsidR="00BC56D5" w:rsidRPr="00BC56D5" w:rsidRDefault="00BC56D5" w:rsidP="00BC56D5">
      <w:pPr>
        <w:widowControl w:val="0"/>
        <w:suppressAutoHyphens/>
        <w:autoSpaceDE w:val="0"/>
        <w:autoSpaceDN w:val="0"/>
        <w:adjustRightInd w:val="0"/>
        <w:ind w:firstLine="851"/>
        <w:jc w:val="both"/>
        <w:rPr>
          <w:sz w:val="28"/>
          <w:szCs w:val="28"/>
        </w:rPr>
      </w:pPr>
      <w:r w:rsidRPr="00BC56D5">
        <w:rPr>
          <w:sz w:val="28"/>
          <w:szCs w:val="28"/>
        </w:rPr>
        <w:t>В структуре преступности на 3,5% (до 62,0%) увеличилась доля посягательств на собственность, при этом увеличилось число раскрытых имущественных преступлений (на 12,1% (до 761), область – снижение на 3,2%)). Результативность их раскрытия увеличилась (на 0,3% (до 45,9%), область – 36,5%)).</w:t>
      </w:r>
    </w:p>
    <w:p w:rsidR="00BC56D5" w:rsidRPr="00BC56D5" w:rsidRDefault="00BC56D5" w:rsidP="00BC56D5">
      <w:pPr>
        <w:widowControl w:val="0"/>
        <w:suppressAutoHyphens/>
        <w:autoSpaceDE w:val="0"/>
        <w:autoSpaceDN w:val="0"/>
        <w:adjustRightInd w:val="0"/>
        <w:ind w:firstLine="851"/>
        <w:jc w:val="both"/>
        <w:rPr>
          <w:sz w:val="28"/>
          <w:szCs w:val="28"/>
        </w:rPr>
      </w:pPr>
      <w:r w:rsidRPr="00BC56D5">
        <w:rPr>
          <w:spacing w:val="-2"/>
          <w:sz w:val="28"/>
          <w:szCs w:val="28"/>
        </w:rPr>
        <w:t xml:space="preserve">Принимаемые в приоритетном порядке комплекс мер не позволил сократить число краж (рост на 5,6% до 1117), </w:t>
      </w:r>
      <w:r w:rsidRPr="00BC56D5">
        <w:rPr>
          <w:iCs/>
          <w:spacing w:val="-2"/>
          <w:sz w:val="28"/>
          <w:szCs w:val="28"/>
        </w:rPr>
        <w:t>грабежей (рост на 31,6% до 150),</w:t>
      </w:r>
      <w:r w:rsidRPr="00BC56D5">
        <w:rPr>
          <w:spacing w:val="-2"/>
          <w:sz w:val="28"/>
          <w:szCs w:val="28"/>
        </w:rPr>
        <w:t xml:space="preserve"> </w:t>
      </w:r>
      <w:r w:rsidRPr="00BC56D5">
        <w:rPr>
          <w:iCs/>
          <w:spacing w:val="-2"/>
          <w:sz w:val="28"/>
          <w:szCs w:val="28"/>
        </w:rPr>
        <w:t xml:space="preserve">мошенничеств (рост на 73,9% до 414). Вместе с тем, </w:t>
      </w:r>
      <w:r w:rsidRPr="00BC56D5">
        <w:rPr>
          <w:sz w:val="28"/>
          <w:szCs w:val="28"/>
        </w:rPr>
        <w:t>благодаря принимаемым руководством Отдела мерам, результативность раскрытия краж сократилась незначительно (всего на 0,4% до 44,1%), при этом отмечен рост раскрытия грабежей (на 6,5% до 84,4%).</w:t>
      </w:r>
    </w:p>
    <w:p w:rsidR="00BC56D5" w:rsidRPr="00BC56D5" w:rsidRDefault="00BC56D5" w:rsidP="00BC56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ind w:firstLine="851"/>
        <w:jc w:val="both"/>
        <w:rPr>
          <w:sz w:val="28"/>
          <w:szCs w:val="28"/>
        </w:rPr>
      </w:pPr>
      <w:r w:rsidRPr="00BC56D5">
        <w:rPr>
          <w:sz w:val="28"/>
          <w:szCs w:val="28"/>
        </w:rPr>
        <w:t>Принимаемые руководством Отдела меры по стабилизации оперативной обстановки на улицах городского округа, оказались достаточно эффективными, при росте общего числа преступлений отмечен незначительный рост на 5,9% (до 1147) числа преступлений, совершенных в общественных местах и на 3,4% (до 660) - совершенных на улицах города, при этом эффективность выявления и раскрытия преступлений, совершенных в общественных местах составило 62,9% (область 47,4%).</w:t>
      </w:r>
    </w:p>
    <w:p w:rsidR="00BC56D5" w:rsidRPr="00BC56D5" w:rsidRDefault="00BC56D5" w:rsidP="00BC56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ind w:firstLine="851"/>
        <w:jc w:val="both"/>
        <w:rPr>
          <w:sz w:val="28"/>
          <w:szCs w:val="28"/>
        </w:rPr>
      </w:pPr>
      <w:r w:rsidRPr="00BC56D5">
        <w:rPr>
          <w:sz w:val="28"/>
          <w:szCs w:val="28"/>
        </w:rPr>
        <w:t>Оказался эффективным межведомственный комплексный подход к профилактике преступности, произошло снижение количества преступлений, совершенных лицами, находившимися в нетрезвом состоянии (на 11,8%, до 555 с 629).</w:t>
      </w:r>
    </w:p>
    <w:p w:rsidR="00BC56D5" w:rsidRPr="00BC56D5" w:rsidRDefault="00BC56D5" w:rsidP="00BC56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ind w:firstLine="851"/>
        <w:jc w:val="both"/>
        <w:rPr>
          <w:sz w:val="28"/>
          <w:szCs w:val="28"/>
        </w:rPr>
      </w:pPr>
      <w:r w:rsidRPr="00BC56D5">
        <w:rPr>
          <w:sz w:val="28"/>
          <w:szCs w:val="28"/>
        </w:rPr>
        <w:t>Вместе с тем, отмечается увеличение на 7,9% до 1081 преступлений, совершенных лицами, ранее совершавшими преступления, на 2,3% до 950 преступлений, лицами без постоянного источника дохода, на 1,17% (до 518) – ранее судимыми лицами.</w:t>
      </w:r>
    </w:p>
    <w:p w:rsidR="00BC56D5" w:rsidRPr="00BC56D5" w:rsidRDefault="00BC56D5" w:rsidP="00BC56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ind w:firstLine="851"/>
        <w:jc w:val="both"/>
        <w:rPr>
          <w:sz w:val="28"/>
          <w:szCs w:val="28"/>
        </w:rPr>
      </w:pPr>
      <w:r w:rsidRPr="00BC56D5">
        <w:rPr>
          <w:sz w:val="28"/>
          <w:szCs w:val="28"/>
        </w:rPr>
        <w:t>Не смотря на проведенные мероприятия по профилактике преступности несовершеннолетних (профилактические мероприятия и проверки по месту проживания несовершеннолетних, организация летней занятости подростков, совместная работа с органами системы профилактики с применением административного законодательства в отношении неблагополучных родителей -  составлено</w:t>
      </w:r>
      <w:r w:rsidRPr="00BC56D5">
        <w:rPr>
          <w:color w:val="FF0000"/>
          <w:sz w:val="28"/>
          <w:szCs w:val="28"/>
        </w:rPr>
        <w:t xml:space="preserve"> </w:t>
      </w:r>
      <w:r w:rsidRPr="00BC56D5">
        <w:rPr>
          <w:sz w:val="28"/>
          <w:szCs w:val="28"/>
        </w:rPr>
        <w:t>612 административных протоколов, а также  раскрыто</w:t>
      </w:r>
      <w:r w:rsidRPr="00BC56D5">
        <w:rPr>
          <w:color w:val="FF0000"/>
          <w:sz w:val="28"/>
          <w:szCs w:val="28"/>
        </w:rPr>
        <w:t xml:space="preserve"> </w:t>
      </w:r>
      <w:r w:rsidRPr="00BC56D5">
        <w:rPr>
          <w:sz w:val="28"/>
          <w:szCs w:val="28"/>
        </w:rPr>
        <w:t>два преступления, предусмотренных ст. 151.1 УК) в должной мере не позволили добиться тенденции снижения подростковой преступности. По итогам 12 месяцев 2019 года отмечен рост числа преступлений, совершенных несовершеннолетними на 32,6% (до 114). На 25% (до 95) увеличилось число несовершеннолетних, совершивших преступления.</w:t>
      </w:r>
    </w:p>
    <w:p w:rsidR="00BC56D5" w:rsidRPr="00BC56D5" w:rsidRDefault="00BC56D5" w:rsidP="00BC56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ind w:firstLine="851"/>
        <w:jc w:val="both"/>
        <w:rPr>
          <w:sz w:val="28"/>
          <w:szCs w:val="28"/>
        </w:rPr>
      </w:pPr>
      <w:r w:rsidRPr="00BC56D5">
        <w:rPr>
          <w:sz w:val="28"/>
          <w:szCs w:val="28"/>
        </w:rPr>
        <w:t xml:space="preserve">Снизилось на 17,5% (до 80) число выявленных преступлений экономической направленности, на 39,4% (до 20) - преступлений </w:t>
      </w:r>
      <w:r w:rsidRPr="00BC56D5">
        <w:rPr>
          <w:sz w:val="28"/>
          <w:szCs w:val="28"/>
        </w:rPr>
        <w:lastRenderedPageBreak/>
        <w:t xml:space="preserve">коррупционной направленности, из них тяжких и особо тяжких - на 23,5% (до 39), против государственной власти - на 50,0% (до 18). </w:t>
      </w:r>
    </w:p>
    <w:p w:rsidR="00BC56D5" w:rsidRPr="00BC56D5" w:rsidRDefault="00BC56D5" w:rsidP="00BC56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ind w:firstLine="851"/>
        <w:jc w:val="both"/>
        <w:rPr>
          <w:sz w:val="28"/>
          <w:szCs w:val="28"/>
        </w:rPr>
      </w:pPr>
      <w:r w:rsidRPr="00BC56D5">
        <w:rPr>
          <w:sz w:val="28"/>
          <w:szCs w:val="28"/>
        </w:rPr>
        <w:t xml:space="preserve">В суд направлено 36 уголовных дел, предварительное следствие по которым обязательно, из них по тяжким и особо тяжким 22. </w:t>
      </w:r>
    </w:p>
    <w:p w:rsidR="00BC56D5" w:rsidRPr="00BC56D5" w:rsidRDefault="00BC56D5" w:rsidP="00BC56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ind w:firstLine="851"/>
        <w:jc w:val="both"/>
        <w:rPr>
          <w:sz w:val="28"/>
          <w:szCs w:val="28"/>
        </w:rPr>
      </w:pPr>
      <w:r w:rsidRPr="00BC56D5">
        <w:rPr>
          <w:sz w:val="28"/>
          <w:szCs w:val="28"/>
        </w:rPr>
        <w:t>Вместе с тем, сотрудниками ОЭБ и ПК выявлены такие преступления, которые ранее не выявлялись, а именно: 2 преступления - в сфере лесозаготовок (2018-0), 1 преступление - в сфере металлургического производства (2018-0), 2 преступления - в сфере ЖКХ (2018-0). Кроме того, выявлено 9 преступлений, связанных со взяточничеством (в 2018-7), в сфере ТЭК - 1 преступление (2018-1), 9 преступлений - в сфере потребительского рынка (2018-7), в сфере строительства выявлено 4 преступления (2018-4), 24 преступления - в сфере незаконного оборота алкогольной продукции (2018-10).</w:t>
      </w:r>
    </w:p>
    <w:p w:rsidR="00BC56D5" w:rsidRPr="00BC56D5" w:rsidRDefault="00BC56D5" w:rsidP="00BC56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ind w:firstLine="851"/>
        <w:jc w:val="both"/>
        <w:rPr>
          <w:sz w:val="28"/>
          <w:szCs w:val="28"/>
        </w:rPr>
      </w:pPr>
      <w:r w:rsidRPr="00BC56D5">
        <w:rPr>
          <w:sz w:val="28"/>
          <w:szCs w:val="28"/>
        </w:rPr>
        <w:t>Принимаемые меры по реализации государственной политики обеспечения безопасности дорожного движения не позволили в полной мере стабилизировать ситуацию на дорогах округа, по итогам 2019 года</w:t>
      </w:r>
      <w:r w:rsidRPr="00BC56D5">
        <w:rPr>
          <w:color w:val="FF0000"/>
          <w:sz w:val="28"/>
          <w:szCs w:val="28"/>
        </w:rPr>
        <w:t xml:space="preserve"> </w:t>
      </w:r>
      <w:r w:rsidRPr="00BC56D5">
        <w:rPr>
          <w:sz w:val="28"/>
          <w:szCs w:val="28"/>
        </w:rPr>
        <w:t>зарегистрировано снижение количества ДТП на 20,0% (до 1534), количества раненых снизилось на 11,1% (до 289), числа погибших в ДТП граждан возросло на 9.4% (до 35.). Сотрудниками ГИБДД в текущем году выявлено 108 преступлений, предусмотренных ст. 264.1 УК РФ (+28,6%). Отмечен рост на 6,3% (до 591) числа выявленных водителей, находящихся в состоянии опьянения за управлением транспортного средства.</w:t>
      </w:r>
    </w:p>
    <w:p w:rsidR="00B62EB3" w:rsidRDefault="00BC56D5" w:rsidP="00BC56D5">
      <w:pPr>
        <w:pBdr>
          <w:top w:val="single" w:sz="4" w:space="0" w:color="FFFFFF"/>
          <w:left w:val="single" w:sz="4" w:space="0" w:color="FFFFFF"/>
          <w:bottom w:val="single" w:sz="4" w:space="31" w:color="FFFFFF"/>
          <w:right w:val="single" w:sz="4" w:space="1" w:color="FFFFFF"/>
        </w:pBdr>
        <w:suppressAutoHyphens/>
        <w:ind w:firstLine="851"/>
        <w:jc w:val="both"/>
        <w:rPr>
          <w:iCs/>
          <w:spacing w:val="-2"/>
          <w:sz w:val="28"/>
          <w:szCs w:val="28"/>
        </w:rPr>
      </w:pPr>
      <w:r w:rsidRPr="00BC56D5">
        <w:rPr>
          <w:sz w:val="28"/>
          <w:szCs w:val="28"/>
        </w:rPr>
        <w:t xml:space="preserve"> В 2019 году, несмотря на проведенную работу по</w:t>
      </w:r>
      <w:r w:rsidRPr="00BC56D5">
        <w:rPr>
          <w:spacing w:val="-2"/>
          <w:sz w:val="28"/>
          <w:szCs w:val="28"/>
        </w:rPr>
        <w:t xml:space="preserve"> противодействию </w:t>
      </w:r>
      <w:r w:rsidRPr="00BC56D5">
        <w:rPr>
          <w:bCs/>
          <w:spacing w:val="-2"/>
          <w:sz w:val="28"/>
          <w:szCs w:val="28"/>
        </w:rPr>
        <w:t xml:space="preserve">мошенничествам, увеличилось </w:t>
      </w:r>
      <w:r w:rsidRPr="00BC56D5">
        <w:rPr>
          <w:spacing w:val="-2"/>
          <w:sz w:val="28"/>
          <w:szCs w:val="28"/>
        </w:rPr>
        <w:t xml:space="preserve">их количество на 73,9% </w:t>
      </w:r>
      <w:r w:rsidRPr="00BC56D5">
        <w:rPr>
          <w:iCs/>
          <w:spacing w:val="-2"/>
          <w:sz w:val="28"/>
          <w:szCs w:val="28"/>
        </w:rPr>
        <w:t>(до 414</w:t>
      </w:r>
      <w:r w:rsidRPr="00BC56D5">
        <w:rPr>
          <w:spacing w:val="-2"/>
          <w:sz w:val="28"/>
          <w:szCs w:val="28"/>
        </w:rPr>
        <w:t>), результативность их раскрытия увеличилась на 8.4% (до 28,8%), при этом 255 (+36,4%)</w:t>
      </w:r>
      <w:r w:rsidRPr="00BC56D5">
        <w:rPr>
          <w:iCs/>
          <w:spacing w:val="-2"/>
          <w:sz w:val="28"/>
          <w:szCs w:val="28"/>
        </w:rPr>
        <w:t xml:space="preserve"> </w:t>
      </w:r>
      <w:r w:rsidRPr="00BC56D5">
        <w:rPr>
          <w:spacing w:val="-2"/>
          <w:sz w:val="28"/>
          <w:szCs w:val="28"/>
        </w:rPr>
        <w:t>преступлений</w:t>
      </w:r>
      <w:r w:rsidRPr="00BC56D5">
        <w:rPr>
          <w:iCs/>
          <w:spacing w:val="-2"/>
          <w:sz w:val="28"/>
          <w:szCs w:val="28"/>
        </w:rPr>
        <w:t xml:space="preserve"> остаются нераскрытыми. Основное количество нераскрытых мошенничеств составляют мошенничества, совершенные с использованием сотовой связи и сети Интернет. </w:t>
      </w:r>
    </w:p>
    <w:p w:rsidR="00BC56D5" w:rsidRPr="00BC56D5" w:rsidRDefault="00BC56D5" w:rsidP="00BC56D5">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BC56D5">
        <w:rPr>
          <w:iCs/>
          <w:spacing w:val="-2"/>
          <w:sz w:val="28"/>
          <w:szCs w:val="28"/>
        </w:rPr>
        <w:t>Основными причинами низких результатов работы по раскрытию мошенничеств являются: недостатки в организации профилактики, как со стороны Отдела,</w:t>
      </w:r>
      <w:r w:rsidRPr="00BC56D5">
        <w:rPr>
          <w:sz w:val="28"/>
          <w:szCs w:val="28"/>
        </w:rPr>
        <w:t xml:space="preserve"> так и Администрации МГО, отсутствие возможности своевременного получения информации по запросам, необходимой для осуществления оперативно-розыскных мероприятий, нахождение лиц, совершивших данные виды преступлений за пределами округа, что затрудняет работу по раскрытию преступлений. Реализуется дополнительный комплекс оперативно-розыскных мероприятий по выявлению, изобличению и привлечению к уголовной ответственности лиц, совершивших мошенничества, так за 2019 год сотрудниками Отдела в суд направлено 103 уголовных дела, возбужденных по признакам состава преступления, предусмотренного ст. 159 УК РФ.</w:t>
      </w:r>
      <w:r w:rsidRPr="00BC56D5">
        <w:rPr>
          <w:color w:val="FF0000"/>
          <w:sz w:val="28"/>
          <w:szCs w:val="28"/>
        </w:rPr>
        <w:t xml:space="preserve"> </w:t>
      </w:r>
    </w:p>
    <w:p w:rsidR="00BC56D5" w:rsidRPr="00BC56D5" w:rsidRDefault="00BC56D5" w:rsidP="00BC56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ind w:firstLine="851"/>
        <w:jc w:val="both"/>
        <w:rPr>
          <w:sz w:val="28"/>
          <w:szCs w:val="28"/>
        </w:rPr>
      </w:pPr>
      <w:r w:rsidRPr="00BC56D5">
        <w:rPr>
          <w:sz w:val="28"/>
          <w:szCs w:val="28"/>
        </w:rPr>
        <w:t xml:space="preserve">Руководством Отдела приняты необходимые меры, направленные на полное и всестороннее доведение до населения информации о совершенных на территории города фактах мошеннических действий, в том числе, совершенных с использованием сети Интернет, мобильного банка, в отношении пожилых людей. На стендах, возле дежурных частей ОМВД, ОП </w:t>
      </w:r>
      <w:r w:rsidRPr="00BC56D5">
        <w:rPr>
          <w:sz w:val="28"/>
          <w:szCs w:val="28"/>
        </w:rPr>
        <w:lastRenderedPageBreak/>
        <w:t>«Северный» и ОП «Южный» размещена наглядная информация, в виде листовок, направленная на профилактику совершения преступлений указанной категории.</w:t>
      </w:r>
    </w:p>
    <w:p w:rsidR="00BC56D5" w:rsidRPr="00B62EB3" w:rsidRDefault="00BC56D5" w:rsidP="00BC56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ind w:firstLine="851"/>
        <w:jc w:val="both"/>
        <w:rPr>
          <w:sz w:val="28"/>
          <w:szCs w:val="28"/>
        </w:rPr>
      </w:pPr>
      <w:r w:rsidRPr="00BC56D5">
        <w:rPr>
          <w:sz w:val="28"/>
          <w:szCs w:val="28"/>
        </w:rPr>
        <w:t>С целью повышения эффективности мер, направленных на розыск лиц, за 12 месяцев 2019 года из находящихся в розыске в 2019 году преступников сотрудниками ОМВД было задержано 35 лиц (69; снижение на 49,3%), скрывающихся от органов суда, следствия и дознания. При этом снизился процент их розыска, который составил 64,8%, и он ниже средне областного показателя</w:t>
      </w:r>
      <w:r w:rsidRPr="00B62EB3">
        <w:rPr>
          <w:sz w:val="28"/>
          <w:szCs w:val="28"/>
        </w:rPr>
        <w:t xml:space="preserve"> на 2,3%</w:t>
      </w:r>
      <w:r w:rsidRPr="00BC56D5">
        <w:rPr>
          <w:sz w:val="28"/>
          <w:szCs w:val="28"/>
        </w:rPr>
        <w:t xml:space="preserve"> (область – 67,1%). Остаток не разысканных по итогам работы за 12 месяцев 2019 составил 18</w:t>
      </w:r>
      <w:r w:rsidRPr="00B62EB3">
        <w:rPr>
          <w:sz w:val="28"/>
          <w:szCs w:val="28"/>
        </w:rPr>
        <w:t xml:space="preserve"> преступников.</w:t>
      </w:r>
    </w:p>
    <w:p w:rsidR="00B62EB3" w:rsidRDefault="006752BD"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B62EB3">
        <w:rPr>
          <w:sz w:val="28"/>
          <w:szCs w:val="28"/>
        </w:rPr>
        <w:t>ОМВД совместно с подразделениями Администрации</w:t>
      </w:r>
      <w:r w:rsidR="003C0CC9" w:rsidRPr="00B62EB3">
        <w:rPr>
          <w:sz w:val="28"/>
          <w:szCs w:val="28"/>
        </w:rPr>
        <w:t xml:space="preserve"> Миасского городского округа</w:t>
      </w:r>
      <w:r w:rsidR="003C0CC9" w:rsidRPr="00B62EB3">
        <w:rPr>
          <w:rStyle w:val="a9"/>
          <w:sz w:val="28"/>
          <w:szCs w:val="28"/>
        </w:rPr>
        <w:footnoteReference w:id="2"/>
      </w:r>
      <w:r w:rsidRPr="00B62EB3">
        <w:rPr>
          <w:sz w:val="28"/>
          <w:szCs w:val="28"/>
        </w:rPr>
        <w:t xml:space="preserve">, осуществляет значительный объем профилактической работы, в том числе в ходе проведения совместных рейдов, проверок, реализации мероприятий действующих муниципальных программ правоохранительной направленности, а также в рамках работы межведомственных комиссий и других совещательных органов. Совместно с представителями Администрации </w:t>
      </w:r>
      <w:r w:rsidR="003C0CC9" w:rsidRPr="00B62EB3">
        <w:rPr>
          <w:sz w:val="28"/>
          <w:szCs w:val="28"/>
        </w:rPr>
        <w:t>МГО</w:t>
      </w:r>
      <w:r w:rsidRPr="00B62EB3">
        <w:rPr>
          <w:sz w:val="28"/>
          <w:szCs w:val="28"/>
        </w:rPr>
        <w:t>, руководителями предприятий и организаций города проводятся рабочие встречи, на которых принимаются меры по ресоциализации (социальной адаптации в обществе) лиц, освобод</w:t>
      </w:r>
      <w:r w:rsidR="00B62EB3">
        <w:rPr>
          <w:sz w:val="28"/>
          <w:szCs w:val="28"/>
        </w:rPr>
        <w:t>ившихся из мест лишения свободы.</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B62EB3">
        <w:rPr>
          <w:sz w:val="28"/>
          <w:szCs w:val="28"/>
        </w:rPr>
        <w:t>На территории Миасского городского округа функционирует АПК «Безопасный город», программный комплекс содержит 22 поста видеонаблюдения, на которых установлены 62 видеокамеры, которые выведены на мониторы АРМ дежурной части ОМВД.</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B62EB3">
        <w:rPr>
          <w:sz w:val="28"/>
          <w:szCs w:val="28"/>
        </w:rPr>
        <w:t xml:space="preserve">12 постов видеонаблюдения не имеют функционала распознавания номеров государственных регистрационных знаков, на которых в настоящее время подключены 35 обзорных видеокамер, указанные камеры, установленные на перекрестках, смонтированы на крышах высотных зданий и направлены лишь на фиксацию правонарушения функции распознавания регистрационного номера или лица не имеют. </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B62EB3">
        <w:rPr>
          <w:sz w:val="28"/>
          <w:szCs w:val="28"/>
        </w:rPr>
        <w:t>10 постов видеонаблюдения, имеющие 27 полосных видеокамер с функционалом распознавания номеров государственных регистрационных знаков.</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B62EB3">
        <w:rPr>
          <w:sz w:val="28"/>
          <w:szCs w:val="28"/>
        </w:rPr>
        <w:t>Кроме того, имеется 18 постов, на которых в настоящее время подключены 35 обзорных видеокамер, с выводом на сервер установленный в Управлении МКУ ГОЧС по адресу: Динамовское шоссе – 1, доступ и обслуживание которого обеспечивает инженер-техник «ЦОВ системы 112-Безопасный регион».</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B62EB3">
        <w:rPr>
          <w:sz w:val="28"/>
          <w:szCs w:val="28"/>
        </w:rPr>
        <w:t xml:space="preserve"> В соответствии с требованиями распоряжения Правительства Российской Федерации № 2446-р от 03.12.14 отделом полиции «Северный» ОМВД и телекомпанией ООО «Цифровые сети» реализуется пилотный социальный проект «Машгородок – территория безопасности». В настоящее время функционирует 40 пунктов диспетчеризации и 120 видеокамер.</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B62EB3">
        <w:rPr>
          <w:sz w:val="28"/>
          <w:szCs w:val="28"/>
        </w:rPr>
        <w:t>Кроме того, все объекты сетевой торговли, а также другие крупные торговые объекты оснащены камерами видеонаблюдения, что позволяет значительно увеличить эффективность раскрытия преступлений.</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B62EB3">
        <w:rPr>
          <w:sz w:val="28"/>
          <w:szCs w:val="28"/>
        </w:rPr>
        <w:t xml:space="preserve">С помощью камер видеонаблюдения раскрыто 631 преступление. </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472524">
        <w:rPr>
          <w:sz w:val="28"/>
          <w:szCs w:val="28"/>
        </w:rPr>
        <w:t>На территории Миасского городского округа осуществляют деятельность по перевозке пассажиров на регулируемых и нерегулируемых тарифах 2 юридических лица, 21 индивидуальный предприниматель, из них 1 юридическое лицо осуществляет перевозку пассажиров в междугороднем сообщении. Всего на территории округа действуют 99 маршрутов регулярных перевозок пассажиров, на которых эксплуатируется 277 транспортных средств. Маршрутная сеть на территории округа утверждена администрацией Миасского городского округа. На территории Миасского городского округа водителей осуществляющих перевозку пассажиров на коммерческой основе, не имеющих Российского гражданства, и не законно пребывающих на территории Российской Федерации нет, нелег</w:t>
      </w:r>
      <w:r>
        <w:rPr>
          <w:sz w:val="28"/>
          <w:szCs w:val="28"/>
        </w:rPr>
        <w:t>альные перевозчики отсутствуют,</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472524">
        <w:rPr>
          <w:sz w:val="28"/>
          <w:szCs w:val="28"/>
        </w:rPr>
        <w:t xml:space="preserve">За </w:t>
      </w:r>
      <w:r>
        <w:rPr>
          <w:sz w:val="28"/>
          <w:szCs w:val="28"/>
        </w:rPr>
        <w:t>двенадцать</w:t>
      </w:r>
      <w:r w:rsidRPr="00472524">
        <w:rPr>
          <w:sz w:val="28"/>
          <w:szCs w:val="28"/>
        </w:rPr>
        <w:t xml:space="preserve"> месяцев 2019 года на территории Миасского городского округа произошло </w:t>
      </w:r>
      <w:r>
        <w:rPr>
          <w:sz w:val="28"/>
          <w:szCs w:val="28"/>
        </w:rPr>
        <w:t>40</w:t>
      </w:r>
      <w:r w:rsidRPr="00472524">
        <w:rPr>
          <w:sz w:val="28"/>
          <w:szCs w:val="28"/>
        </w:rPr>
        <w:t xml:space="preserve"> (АППГ-45) дорожно-транспортных происшествий с участием водителей автобусов. По вине водителей автобусов с пострадавшими 7 ДТП (АППГ-</w:t>
      </w:r>
      <w:r>
        <w:rPr>
          <w:sz w:val="28"/>
          <w:szCs w:val="28"/>
        </w:rPr>
        <w:t>10</w:t>
      </w:r>
      <w:r w:rsidRPr="00472524">
        <w:rPr>
          <w:sz w:val="28"/>
          <w:szCs w:val="28"/>
        </w:rPr>
        <w:t>). Основными причинами ДТП является, не соблюдение дистанции, проезд на запрещающий сигнал светофора, падение пассажира. Наибольшее количество дорожно-транспортных происшествий зарегистрировано с учас</w:t>
      </w:r>
      <w:r>
        <w:rPr>
          <w:sz w:val="28"/>
          <w:szCs w:val="28"/>
        </w:rPr>
        <w:t>тием водителей маршрутных такси.</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472524">
        <w:rPr>
          <w:sz w:val="28"/>
          <w:szCs w:val="28"/>
        </w:rPr>
        <w:t>Группой автотехнической инспекции отдела ГИБДД Отдела МВД России по городу Миассу Челябинской област</w:t>
      </w:r>
      <w:r>
        <w:rPr>
          <w:sz w:val="28"/>
          <w:szCs w:val="28"/>
        </w:rPr>
        <w:t>и проведена следующая работа: п</w:t>
      </w:r>
      <w:r w:rsidRPr="00472524">
        <w:rPr>
          <w:sz w:val="28"/>
          <w:szCs w:val="28"/>
        </w:rPr>
        <w:t>роведено 1</w:t>
      </w:r>
      <w:r>
        <w:rPr>
          <w:sz w:val="28"/>
          <w:szCs w:val="28"/>
        </w:rPr>
        <w:t>43</w:t>
      </w:r>
      <w:r w:rsidRPr="00472524">
        <w:rPr>
          <w:sz w:val="28"/>
          <w:szCs w:val="28"/>
        </w:rPr>
        <w:t xml:space="preserve"> встреч</w:t>
      </w:r>
      <w:r>
        <w:rPr>
          <w:sz w:val="28"/>
          <w:szCs w:val="28"/>
        </w:rPr>
        <w:t>и</w:t>
      </w:r>
      <w:r w:rsidRPr="00472524">
        <w:rPr>
          <w:sz w:val="28"/>
          <w:szCs w:val="28"/>
        </w:rPr>
        <w:t xml:space="preserve"> с трудовыми коллективами АТП по вопросам обеспечения безопасности дорожного движения на</w:t>
      </w:r>
      <w:r>
        <w:rPr>
          <w:sz w:val="28"/>
          <w:szCs w:val="28"/>
        </w:rPr>
        <w:t xml:space="preserve"> служебном и личном транспорте, в</w:t>
      </w:r>
      <w:r w:rsidRPr="00472524">
        <w:rPr>
          <w:sz w:val="28"/>
          <w:szCs w:val="28"/>
        </w:rPr>
        <w:t xml:space="preserve">ыдано </w:t>
      </w:r>
      <w:r>
        <w:rPr>
          <w:sz w:val="28"/>
          <w:szCs w:val="28"/>
        </w:rPr>
        <w:t>81</w:t>
      </w:r>
      <w:r w:rsidRPr="00472524">
        <w:rPr>
          <w:sz w:val="28"/>
          <w:szCs w:val="28"/>
        </w:rPr>
        <w:t xml:space="preserve"> представлений должностным лицам предприятий, на устранение выявлен</w:t>
      </w:r>
      <w:r>
        <w:rPr>
          <w:sz w:val="28"/>
          <w:szCs w:val="28"/>
        </w:rPr>
        <w:t>ных недостатков, с</w:t>
      </w:r>
      <w:r w:rsidRPr="00472524">
        <w:rPr>
          <w:sz w:val="28"/>
          <w:szCs w:val="28"/>
        </w:rPr>
        <w:t>оставлено 1</w:t>
      </w:r>
      <w:r>
        <w:rPr>
          <w:sz w:val="28"/>
          <w:szCs w:val="28"/>
        </w:rPr>
        <w:t>10</w:t>
      </w:r>
      <w:r w:rsidRPr="00472524">
        <w:rPr>
          <w:sz w:val="28"/>
          <w:szCs w:val="28"/>
        </w:rPr>
        <w:t xml:space="preserve"> административных материала на должностных лиц АТП, из них: по ст. 12.31 ч.2 – 46, взыскано – 41; 11.23 ч. 1 – 3</w:t>
      </w:r>
      <w:r>
        <w:rPr>
          <w:sz w:val="28"/>
          <w:szCs w:val="28"/>
        </w:rPr>
        <w:t>6</w:t>
      </w:r>
      <w:r w:rsidRPr="00472524">
        <w:rPr>
          <w:sz w:val="28"/>
          <w:szCs w:val="28"/>
        </w:rPr>
        <w:t>, взыскано - 18, 12.37 ч.2 – 8, взыскано -  6, 12.31 ч.1 – 9, взыскано -  6, ст. 12.31.1 ч.3 – 5, взыскано-3, ст.12.31.1 ч.2 – 2, ст.12.31.1 ч.6-4, 12.32 – 1.</w:t>
      </w:r>
    </w:p>
    <w:p w:rsidR="00B62EB3" w:rsidRDefault="00B62EB3" w:rsidP="00B62EB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472524">
        <w:rPr>
          <w:sz w:val="28"/>
          <w:szCs w:val="28"/>
        </w:rPr>
        <w:t>Выявлено нарушений ПДД водителями автобусов всего – 6</w:t>
      </w:r>
      <w:r>
        <w:rPr>
          <w:sz w:val="28"/>
          <w:szCs w:val="28"/>
        </w:rPr>
        <w:t>59.</w:t>
      </w:r>
    </w:p>
    <w:p w:rsidR="007B6C9F" w:rsidRDefault="00B62EB3" w:rsidP="00DF1522">
      <w:pPr>
        <w:pBdr>
          <w:top w:val="single" w:sz="4" w:space="0" w:color="FFFFFF"/>
          <w:left w:val="single" w:sz="4" w:space="0" w:color="FFFFFF"/>
          <w:bottom w:val="single" w:sz="4" w:space="31" w:color="FFFFFF"/>
          <w:right w:val="single" w:sz="4" w:space="1" w:color="FFFFFF"/>
        </w:pBdr>
        <w:suppressAutoHyphens/>
        <w:ind w:firstLine="851"/>
        <w:jc w:val="both"/>
        <w:rPr>
          <w:color w:val="FF0000"/>
          <w:sz w:val="28"/>
          <w:szCs w:val="28"/>
        </w:rPr>
      </w:pPr>
      <w:r w:rsidRPr="00472524">
        <w:rPr>
          <w:sz w:val="28"/>
        </w:rPr>
        <w:t>П</w:t>
      </w:r>
      <w:r w:rsidRPr="00472524">
        <w:rPr>
          <w:sz w:val="28"/>
          <w:szCs w:val="28"/>
        </w:rPr>
        <w:t xml:space="preserve">роведено </w:t>
      </w:r>
      <w:r>
        <w:rPr>
          <w:sz w:val="28"/>
          <w:szCs w:val="28"/>
        </w:rPr>
        <w:t>20</w:t>
      </w:r>
      <w:r w:rsidRPr="00472524">
        <w:rPr>
          <w:sz w:val="28"/>
          <w:szCs w:val="28"/>
        </w:rPr>
        <w:t xml:space="preserve"> рейдовых мероприятий, </w:t>
      </w:r>
      <w:r>
        <w:rPr>
          <w:sz w:val="28"/>
          <w:szCs w:val="28"/>
        </w:rPr>
        <w:t>10</w:t>
      </w:r>
      <w:r w:rsidRPr="00472524">
        <w:rPr>
          <w:sz w:val="28"/>
          <w:szCs w:val="28"/>
        </w:rPr>
        <w:t xml:space="preserve"> мероприятий профилактической направленности совместно с</w:t>
      </w:r>
      <w:r w:rsidRPr="00472524">
        <w:rPr>
          <w:sz w:val="28"/>
        </w:rPr>
        <w:t xml:space="preserve"> управлением государственного автодорожного надзора в сфере пассажирских перевозок, направленные на выявление нарушений законодательства должностными и юридическими лицами автопредприятий.</w:t>
      </w:r>
      <w:bookmarkStart w:id="0" w:name="_GoBack"/>
      <w:bookmarkEnd w:id="0"/>
    </w:p>
    <w:p w:rsidR="006752BD" w:rsidRPr="00726658" w:rsidRDefault="006752BD" w:rsidP="006752BD">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726658">
        <w:rPr>
          <w:sz w:val="28"/>
          <w:szCs w:val="28"/>
        </w:rPr>
        <w:t>Уважаемые Евгений Анатольевич и депутаты, обеспечение комплексного подхода к решению проблем борьбы с преступностью в 201</w:t>
      </w:r>
      <w:r w:rsidR="00726658" w:rsidRPr="00726658">
        <w:rPr>
          <w:sz w:val="28"/>
          <w:szCs w:val="28"/>
        </w:rPr>
        <w:t>9</w:t>
      </w:r>
      <w:r w:rsidRPr="00726658">
        <w:rPr>
          <w:sz w:val="28"/>
          <w:szCs w:val="28"/>
        </w:rPr>
        <w:t xml:space="preserve"> году осуществлялось в рамках реализации муниципальных программ правоохранительной направленности, что способствовало улучшению результативности противодействия преступности, повышению эффективности деятельности ОМВД по отдельным направлениям.</w:t>
      </w:r>
    </w:p>
    <w:p w:rsidR="00FB699C" w:rsidRPr="00AB6F2A" w:rsidRDefault="00FB699C" w:rsidP="00FB699C">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AB6F2A">
        <w:rPr>
          <w:sz w:val="28"/>
          <w:szCs w:val="28"/>
        </w:rPr>
        <w:t xml:space="preserve">Важным направлением в работе ОМВД является дальнейшее развитие и укрепление взаимодействия полиции с обществом, совершенствование форм и методов информационного сопровождения деятельности ОМВД, изучение общественного мнения. По итогам отчетного периода подготовлено и размещено в средствах массовой информации 1785 материалов о деятельности ОМВД. Из них в печати - 478, на телевидении - 70, радио - 139, в сети Интернет - 1094. Еженедельно осуществляется подготовка и размещение данных материалов на канале «ОТВ».  </w:t>
      </w:r>
    </w:p>
    <w:p w:rsidR="00726658" w:rsidRPr="002F2392"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2F2392">
        <w:rPr>
          <w:sz w:val="28"/>
          <w:szCs w:val="28"/>
        </w:rPr>
        <w:t>Обеспечение комплексного подхода к решению проблем борьбы с преступностью в 2019 году осуществлялось в рамках реализации муниципальных программ правоохранительной направленности, что способствовало улучшению результативности противодействия преступности, повышению эффективности деятельности ОМВД по отдельным направлениям.</w:t>
      </w:r>
    </w:p>
    <w:p w:rsidR="00726658" w:rsidRPr="00500B1A"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500B1A">
        <w:rPr>
          <w:sz w:val="28"/>
          <w:szCs w:val="28"/>
        </w:rPr>
        <w:t xml:space="preserve">Муниципальная программа </w:t>
      </w:r>
      <w:r w:rsidRPr="00500B1A">
        <w:rPr>
          <w:bCs/>
          <w:sz w:val="28"/>
          <w:szCs w:val="28"/>
        </w:rPr>
        <w:t xml:space="preserve">«Профилактика преступлений </w:t>
      </w:r>
      <w:r w:rsidRPr="00500B1A">
        <w:rPr>
          <w:bCs/>
          <w:spacing w:val="-1"/>
          <w:sz w:val="28"/>
          <w:szCs w:val="28"/>
        </w:rPr>
        <w:t xml:space="preserve">и иных правонарушений на 2017-2020 г.г.», утвержденная Постановлением Администрации Миасского городского округа от 18.01.2017 № 184 с изменениями, внесенными Постановлением Администрации Миасского городского округа от 02.07.2019 № 3049 </w:t>
      </w:r>
      <w:r w:rsidRPr="00500B1A">
        <w:rPr>
          <w:sz w:val="28"/>
          <w:szCs w:val="28"/>
        </w:rPr>
        <w:t>содержит 17 программных мероприятий, по линии охраны общественного порядка – 9, из них 5 предусматривают наличие финансирования общей суммой 649,1 тысяч рублей; из бюджета Округа – 349,1 тысяч рублей, прочие источники – 300,0 тысяч рублей.</w:t>
      </w:r>
    </w:p>
    <w:p w:rsidR="00726658" w:rsidRPr="00500B1A"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500B1A">
        <w:rPr>
          <w:sz w:val="28"/>
          <w:szCs w:val="28"/>
        </w:rPr>
        <w:t>В отчетном периоде, запланированном из бюджета Округа денежные средства, предусмотренные программой для реализации программных мероприятий, были выделены в полном объеме:</w:t>
      </w:r>
    </w:p>
    <w:p w:rsidR="00726658" w:rsidRPr="00500B1A"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500B1A">
        <w:rPr>
          <w:sz w:val="28"/>
          <w:szCs w:val="28"/>
        </w:rPr>
        <w:t xml:space="preserve">- </w:t>
      </w:r>
      <w:r w:rsidRPr="00500B1A">
        <w:rPr>
          <w:spacing w:val="-4"/>
          <w:sz w:val="28"/>
          <w:szCs w:val="28"/>
        </w:rPr>
        <w:t>и</w:t>
      </w:r>
      <w:r w:rsidRPr="00500B1A">
        <w:rPr>
          <w:rFonts w:eastAsia="Calibri"/>
          <w:sz w:val="28"/>
          <w:szCs w:val="28"/>
        </w:rPr>
        <w:t>зготовление и размещение наглядной агитации профилактического направления о порядке действий граждан при совершении в отношении их преступного посягательства</w:t>
      </w:r>
      <w:r w:rsidRPr="00500B1A">
        <w:rPr>
          <w:sz w:val="28"/>
          <w:szCs w:val="28"/>
        </w:rPr>
        <w:t xml:space="preserve"> (предусмотрено финансирование в размере 20 000 рублей), освоено 19900 рублей; </w:t>
      </w:r>
    </w:p>
    <w:p w:rsidR="00726658" w:rsidRPr="00500B1A"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500B1A">
        <w:rPr>
          <w:sz w:val="28"/>
          <w:szCs w:val="28"/>
        </w:rPr>
        <w:t xml:space="preserve">- </w:t>
      </w:r>
      <w:r w:rsidRPr="00500B1A">
        <w:rPr>
          <w:spacing w:val="-4"/>
          <w:sz w:val="28"/>
          <w:szCs w:val="28"/>
        </w:rPr>
        <w:t>и</w:t>
      </w:r>
      <w:r w:rsidRPr="00500B1A">
        <w:rPr>
          <w:rFonts w:eastAsia="Calibri"/>
          <w:sz w:val="28"/>
          <w:szCs w:val="28"/>
        </w:rPr>
        <w:t>зготовление и размещение в общественных местах социальной рекламы по профилактике употребления алкоголя и алкогольсодержащих напитков и пропаганде здорового образа жизни (</w:t>
      </w:r>
      <w:r w:rsidRPr="00500B1A">
        <w:rPr>
          <w:sz w:val="28"/>
          <w:szCs w:val="28"/>
        </w:rPr>
        <w:t>предусмотрено финансирование в размере 2 000 рублей), денежные средства освоены в полном объеме;</w:t>
      </w:r>
    </w:p>
    <w:p w:rsidR="00726658" w:rsidRPr="00500B1A"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500B1A">
        <w:rPr>
          <w:sz w:val="28"/>
          <w:szCs w:val="28"/>
        </w:rPr>
        <w:t xml:space="preserve">- материальное стимулирование деятельности Народных дружин, участвующих в профилактике правонарушений на территории МГО (предусмотрено финансирование в размере 150 000 рублей, поощрено 18 членов ДНД),  </w:t>
      </w:r>
    </w:p>
    <w:p w:rsidR="00726658"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500B1A">
        <w:rPr>
          <w:sz w:val="28"/>
          <w:szCs w:val="28"/>
        </w:rPr>
        <w:t>- изготовление и размещение печатной продукции по предупреждению безнадзорности, беспризорности, правонарушений и антиобщественных действий несовершеннолетних (брошюры, методички, установка баннеров, аудио ролики, стенды) (предусмотрено финансирование в размере 177 100 рублей), денежные средства освоены в полном объеме;</w:t>
      </w:r>
    </w:p>
    <w:p w:rsidR="00726658" w:rsidRPr="00500B1A"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i/>
          <w:sz w:val="28"/>
          <w:szCs w:val="28"/>
        </w:rPr>
      </w:pPr>
      <w:r>
        <w:rPr>
          <w:sz w:val="28"/>
          <w:szCs w:val="28"/>
        </w:rPr>
        <w:t xml:space="preserve">Кроме того, программой предусмотрено приобретение нестационарных металлических ограждений для проведения массовых мероприятий, финансирование в сумме 300000 рублей предусмотрено из внебюджетных средств, денежные средства выделены не были.   </w:t>
      </w:r>
    </w:p>
    <w:p w:rsidR="00726658" w:rsidRPr="00500B1A"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500B1A">
        <w:rPr>
          <w:sz w:val="28"/>
          <w:szCs w:val="28"/>
        </w:rPr>
        <w:t>В итоге, было профинансировано 53,78% от запланированной суммы, что является крайне недостаточным, обращаю на это Ваше внимание. Были профинансированы мероприятия, которые не могли в значительной степени повлиять на криминогенную обстановку в городе.</w:t>
      </w:r>
    </w:p>
    <w:p w:rsidR="00726658" w:rsidRPr="004B2CEB"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bCs/>
          <w:spacing w:val="-1"/>
          <w:sz w:val="28"/>
          <w:szCs w:val="28"/>
        </w:rPr>
      </w:pPr>
      <w:r w:rsidRPr="00500B1A">
        <w:rPr>
          <w:sz w:val="28"/>
          <w:szCs w:val="28"/>
        </w:rPr>
        <w:t xml:space="preserve">В целях реализации распоряжения Правительства Российской Федерации от 03.12.2014 года </w:t>
      </w:r>
      <w:r>
        <w:rPr>
          <w:sz w:val="28"/>
          <w:szCs w:val="28"/>
        </w:rPr>
        <w:t xml:space="preserve">№ 2446-р об утверждении Концепции построения и развития аппаратно-программного комплекса «Безопасный город», целью которого является повышение общего уровня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на базе муниципальных образований комплексной информационной системы, включающей в себя создание в жилом секторе систем единого видео-мониторинга, на имя Главы Миасского  городского округа  11.02.2019 направлено письмо (исх. 70/20-2360) с предложением рассмотреть вопрос о внесении в действующую программу «Профилактика </w:t>
      </w:r>
      <w:r w:rsidRPr="00500B1A">
        <w:rPr>
          <w:bCs/>
          <w:sz w:val="28"/>
          <w:szCs w:val="28"/>
        </w:rPr>
        <w:t xml:space="preserve">преступлений </w:t>
      </w:r>
      <w:r w:rsidRPr="00500B1A">
        <w:rPr>
          <w:bCs/>
          <w:spacing w:val="-1"/>
          <w:sz w:val="28"/>
          <w:szCs w:val="28"/>
        </w:rPr>
        <w:t>и иных правонарушений на 2017-2020 г.г.»,</w:t>
      </w:r>
      <w:r>
        <w:rPr>
          <w:bCs/>
          <w:spacing w:val="-1"/>
          <w:sz w:val="28"/>
          <w:szCs w:val="28"/>
        </w:rPr>
        <w:t xml:space="preserve"> дополнительных программных мероприятий, по оборудованию микрорайонов по ул. Инструментальщиков и «Комарова» камерами видеонаблюдения с возможностью обзора дворовых территорий, детских площадок, автопарковок, участков дорого с возможностью их вывода в участковые пункты  полиции. Данное предложение было рассмотрено, но из-за отсутствия финансирования в программу выключено не было.</w:t>
      </w:r>
    </w:p>
    <w:p w:rsidR="00726658" w:rsidRPr="00C84643"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C84643">
        <w:rPr>
          <w:sz w:val="28"/>
          <w:szCs w:val="28"/>
        </w:rPr>
        <w:t xml:space="preserve">В муниципальную программу </w:t>
      </w:r>
      <w:r w:rsidRPr="00C84643">
        <w:rPr>
          <w:bCs/>
          <w:sz w:val="28"/>
          <w:szCs w:val="28"/>
        </w:rPr>
        <w:t>«</w:t>
      </w:r>
      <w:r w:rsidRPr="00C84643">
        <w:rPr>
          <w:sz w:val="28"/>
          <w:szCs w:val="28"/>
        </w:rPr>
        <w:t>Противодействие злоупотреблению наркотическими средствами и их незаконному обороту в Миасском городском округе» на 2017 -2019 г.г.» включены 4 мероприятия по линии борьбы с незаконным оборотом наркотиков, предусматривают наличие финансирования общей суммой 88500 рублей; в течении 2019 года все денежные средства были освоены.</w:t>
      </w:r>
    </w:p>
    <w:p w:rsidR="00726658"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rFonts w:eastAsia="Calibri"/>
          <w:sz w:val="28"/>
          <w:szCs w:val="28"/>
          <w:lang w:eastAsia="en-US"/>
        </w:rPr>
      </w:pPr>
      <w:r w:rsidRPr="004B2CEB">
        <w:rPr>
          <w:rFonts w:eastAsia="Calibri"/>
          <w:sz w:val="28"/>
          <w:szCs w:val="28"/>
          <w:lang w:eastAsia="en-US"/>
        </w:rPr>
        <w:t xml:space="preserve">Муниципальная программа «Повышение безопасности дорожного движения на территории Миасского городского округа в 2017 – 2021 г.г.» содержит </w:t>
      </w:r>
      <w:r w:rsidRPr="004B2CEB">
        <w:rPr>
          <w:sz w:val="28"/>
          <w:szCs w:val="28"/>
        </w:rPr>
        <w:t xml:space="preserve">29 программных мероприятий по линии безопасности дорожного движения, </w:t>
      </w:r>
      <w:r w:rsidRPr="004B2CEB">
        <w:rPr>
          <w:rFonts w:eastAsia="Calibri"/>
          <w:sz w:val="28"/>
          <w:szCs w:val="28"/>
          <w:lang w:eastAsia="en-US"/>
        </w:rPr>
        <w:t>общий объем финансирования программы составляет 18</w:t>
      </w:r>
      <w:r>
        <w:rPr>
          <w:rFonts w:eastAsia="Calibri"/>
          <w:sz w:val="28"/>
          <w:szCs w:val="28"/>
          <w:lang w:eastAsia="en-US"/>
        </w:rPr>
        <w:t> </w:t>
      </w:r>
      <w:r w:rsidRPr="004B2CEB">
        <w:rPr>
          <w:rFonts w:eastAsia="Calibri"/>
          <w:sz w:val="28"/>
          <w:szCs w:val="28"/>
          <w:lang w:eastAsia="en-US"/>
        </w:rPr>
        <w:t>825</w:t>
      </w:r>
      <w:r>
        <w:rPr>
          <w:rFonts w:eastAsia="Calibri"/>
          <w:sz w:val="28"/>
          <w:szCs w:val="28"/>
          <w:lang w:eastAsia="en-US"/>
        </w:rPr>
        <w:t>,8 тысяч</w:t>
      </w:r>
      <w:r w:rsidRPr="004B2CEB">
        <w:rPr>
          <w:rFonts w:eastAsia="Calibri"/>
          <w:sz w:val="28"/>
          <w:szCs w:val="28"/>
          <w:lang w:eastAsia="en-US"/>
        </w:rPr>
        <w:t xml:space="preserve"> рублей</w:t>
      </w:r>
      <w:r>
        <w:rPr>
          <w:rFonts w:eastAsia="Calibri"/>
          <w:sz w:val="28"/>
          <w:szCs w:val="28"/>
          <w:lang w:eastAsia="en-US"/>
        </w:rPr>
        <w:t>.</w:t>
      </w:r>
    </w:p>
    <w:p w:rsidR="00726658" w:rsidRPr="00343CE3" w:rsidRDefault="00726658" w:rsidP="00726658">
      <w:pPr>
        <w:pBdr>
          <w:top w:val="single" w:sz="4" w:space="0" w:color="FFFFFF"/>
          <w:left w:val="single" w:sz="4" w:space="0" w:color="FFFFFF"/>
          <w:bottom w:val="single" w:sz="4" w:space="31" w:color="FFFFFF"/>
          <w:right w:val="single" w:sz="4" w:space="1" w:color="FFFFFF"/>
        </w:pBdr>
        <w:suppressAutoHyphens/>
        <w:ind w:firstLine="851"/>
        <w:jc w:val="both"/>
        <w:rPr>
          <w:rFonts w:eastAsia="Calibri"/>
          <w:sz w:val="28"/>
          <w:szCs w:val="28"/>
          <w:lang w:eastAsia="en-US"/>
        </w:rPr>
      </w:pPr>
      <w:r w:rsidRPr="00343CE3">
        <w:rPr>
          <w:rFonts w:eastAsia="Calibri"/>
          <w:sz w:val="28"/>
          <w:szCs w:val="28"/>
          <w:lang w:eastAsia="en-US"/>
        </w:rPr>
        <w:t>Вся выделенная сумма израсходована на монтаж и замену дорожных знаков на флуоресцентной основе, установку пешеходных ограждений, обслуживание светофорных объектов, дополнительное освещение пешеходных переходов и приведение пешеходных переходов в соответствии с новыми инновационными технологиями.</w:t>
      </w:r>
      <w:r w:rsidRPr="00343CE3">
        <w:rPr>
          <w:rFonts w:eastAsia="Calibri"/>
          <w:sz w:val="24"/>
          <w:szCs w:val="24"/>
          <w:lang w:eastAsia="en-US"/>
        </w:rPr>
        <w:t xml:space="preserve"> </w:t>
      </w:r>
    </w:p>
    <w:p w:rsidR="00B31BC3" w:rsidRPr="00726658" w:rsidRDefault="00726658" w:rsidP="00521103">
      <w:pPr>
        <w:pBdr>
          <w:top w:val="single" w:sz="4" w:space="0" w:color="FFFFFF"/>
          <w:left w:val="single" w:sz="4" w:space="0" w:color="FFFFFF"/>
          <w:bottom w:val="single" w:sz="4" w:space="31" w:color="FFFFFF"/>
          <w:right w:val="single" w:sz="4" w:space="1" w:color="FFFFFF"/>
        </w:pBdr>
        <w:suppressAutoHyphens/>
        <w:ind w:firstLine="851"/>
        <w:jc w:val="both"/>
        <w:rPr>
          <w:sz w:val="28"/>
          <w:szCs w:val="28"/>
        </w:rPr>
      </w:pPr>
      <w:r w:rsidRPr="00726658">
        <w:rPr>
          <w:sz w:val="28"/>
          <w:szCs w:val="28"/>
        </w:rPr>
        <w:t>Р</w:t>
      </w:r>
      <w:r w:rsidR="006752BD" w:rsidRPr="00726658">
        <w:rPr>
          <w:sz w:val="28"/>
          <w:szCs w:val="28"/>
        </w:rPr>
        <w:t>еализаци</w:t>
      </w:r>
      <w:r w:rsidRPr="00726658">
        <w:rPr>
          <w:sz w:val="28"/>
          <w:szCs w:val="28"/>
        </w:rPr>
        <w:t>и</w:t>
      </w:r>
      <w:r w:rsidR="006752BD" w:rsidRPr="00726658">
        <w:rPr>
          <w:sz w:val="28"/>
          <w:szCs w:val="28"/>
        </w:rPr>
        <w:t xml:space="preserve"> программ</w:t>
      </w:r>
      <w:r w:rsidRPr="00726658">
        <w:rPr>
          <w:sz w:val="28"/>
          <w:szCs w:val="28"/>
        </w:rPr>
        <w:t xml:space="preserve"> правоохранительной направленности </w:t>
      </w:r>
      <w:r w:rsidR="006752BD" w:rsidRPr="00726658">
        <w:rPr>
          <w:sz w:val="28"/>
          <w:szCs w:val="28"/>
        </w:rPr>
        <w:t>влияет на безопасность и благополучие граждан города, позволяет снизить смертность от дорожно-транспортных происшествий, повысить результативность противодействия преступности, прошу Вас решить положительно вопрос о финансиров</w:t>
      </w:r>
      <w:r w:rsidRPr="00726658">
        <w:rPr>
          <w:sz w:val="28"/>
          <w:szCs w:val="28"/>
        </w:rPr>
        <w:t>ании мероприятий программ в 2020</w:t>
      </w:r>
      <w:r w:rsidR="006752BD" w:rsidRPr="00726658">
        <w:rPr>
          <w:sz w:val="28"/>
          <w:szCs w:val="28"/>
        </w:rPr>
        <w:t xml:space="preserve"> году.</w:t>
      </w:r>
    </w:p>
    <w:p w:rsidR="006752BD" w:rsidRPr="00726658" w:rsidRDefault="006752BD" w:rsidP="00521103">
      <w:pPr>
        <w:pBdr>
          <w:top w:val="single" w:sz="4" w:space="0" w:color="FFFFFF"/>
          <w:left w:val="single" w:sz="4" w:space="0" w:color="FFFFFF"/>
          <w:bottom w:val="single" w:sz="4" w:space="31" w:color="FFFFFF"/>
          <w:right w:val="single" w:sz="4" w:space="1" w:color="FFFFFF"/>
        </w:pBdr>
        <w:suppressAutoHyphens/>
        <w:ind w:firstLine="851"/>
        <w:jc w:val="both"/>
        <w:rPr>
          <w:rFonts w:eastAsia="Calibri"/>
          <w:sz w:val="28"/>
          <w:szCs w:val="28"/>
          <w:lang w:eastAsia="en-US"/>
        </w:rPr>
      </w:pPr>
    </w:p>
    <w:p w:rsidR="00794EF4" w:rsidRPr="00726658" w:rsidRDefault="00794EF4" w:rsidP="00521103">
      <w:pPr>
        <w:pBdr>
          <w:top w:val="single" w:sz="4" w:space="0" w:color="FFFFFF"/>
          <w:left w:val="single" w:sz="4" w:space="0" w:color="FFFFFF"/>
          <w:bottom w:val="single" w:sz="4" w:space="31" w:color="FFFFFF"/>
          <w:right w:val="single" w:sz="4" w:space="1" w:color="FFFFFF"/>
        </w:pBdr>
        <w:suppressAutoHyphens/>
        <w:ind w:firstLine="851"/>
        <w:jc w:val="right"/>
        <w:rPr>
          <w:sz w:val="28"/>
          <w:szCs w:val="28"/>
        </w:rPr>
      </w:pPr>
      <w:r w:rsidRPr="00726658">
        <w:rPr>
          <w:sz w:val="28"/>
          <w:szCs w:val="28"/>
        </w:rPr>
        <w:t>Доклад окончен</w:t>
      </w:r>
    </w:p>
    <w:sectPr w:rsidR="00794EF4" w:rsidRPr="00726658" w:rsidSect="000A63F2">
      <w:headerReference w:type="default" r:id="rId7"/>
      <w:pgSz w:w="11907" w:h="16840" w:code="9"/>
      <w:pgMar w:top="1134" w:right="708" w:bottom="1134" w:left="1701"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4B9" w:rsidRDefault="006444B9" w:rsidP="00794EF4">
      <w:r>
        <w:separator/>
      </w:r>
    </w:p>
  </w:endnote>
  <w:endnote w:type="continuationSeparator" w:id="0">
    <w:p w:rsidR="006444B9" w:rsidRDefault="006444B9" w:rsidP="007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4B9" w:rsidRDefault="006444B9" w:rsidP="00794EF4">
      <w:r>
        <w:separator/>
      </w:r>
    </w:p>
  </w:footnote>
  <w:footnote w:type="continuationSeparator" w:id="0">
    <w:p w:rsidR="006444B9" w:rsidRDefault="006444B9" w:rsidP="00794EF4">
      <w:r>
        <w:continuationSeparator/>
      </w:r>
    </w:p>
  </w:footnote>
  <w:footnote w:id="1">
    <w:p w:rsidR="006752BD" w:rsidRDefault="006752BD" w:rsidP="006752BD">
      <w:pPr>
        <w:pStyle w:val="aa"/>
      </w:pPr>
      <w:r>
        <w:rPr>
          <w:rStyle w:val="a9"/>
        </w:rPr>
        <w:footnoteRef/>
      </w:r>
      <w:r>
        <w:t xml:space="preserve"> Далее - ОМВД</w:t>
      </w:r>
    </w:p>
  </w:footnote>
  <w:footnote w:id="2">
    <w:p w:rsidR="003C0CC9" w:rsidRDefault="003C0CC9">
      <w:pPr>
        <w:pStyle w:val="aa"/>
      </w:pPr>
      <w:r>
        <w:rPr>
          <w:rStyle w:val="a9"/>
        </w:rPr>
        <w:footnoteRef/>
      </w:r>
      <w:r>
        <w:t xml:space="preserve"> Далее –«МГО»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B9" w:rsidRDefault="006444B9">
    <w:pPr>
      <w:pStyle w:val="a7"/>
      <w:jc w:val="center"/>
    </w:pPr>
  </w:p>
  <w:p w:rsidR="006444B9" w:rsidRDefault="006444B9">
    <w:pPr>
      <w:pStyle w:val="a7"/>
      <w:jc w:val="center"/>
    </w:pPr>
  </w:p>
  <w:p w:rsidR="006444B9" w:rsidRDefault="00794FEC">
    <w:pPr>
      <w:pStyle w:val="a7"/>
      <w:jc w:val="center"/>
    </w:pPr>
    <w:r>
      <w:fldChar w:fldCharType="begin"/>
    </w:r>
    <w:r>
      <w:instrText xml:space="preserve"> PAGE   \* MERGEFORMAT </w:instrText>
    </w:r>
    <w:r>
      <w:fldChar w:fldCharType="separate"/>
    </w:r>
    <w:r w:rsidR="00DF1522">
      <w:rPr>
        <w:noProof/>
      </w:rPr>
      <w:t>6</w:t>
    </w:r>
    <w:r>
      <w:rPr>
        <w:noProof/>
      </w:rPr>
      <w:fldChar w:fldCharType="end"/>
    </w:r>
  </w:p>
  <w:p w:rsidR="006444B9" w:rsidRDefault="006444B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4EF4"/>
    <w:rsid w:val="00000330"/>
    <w:rsid w:val="00002A91"/>
    <w:rsid w:val="00002E31"/>
    <w:rsid w:val="0000324B"/>
    <w:rsid w:val="00003BCB"/>
    <w:rsid w:val="0000567D"/>
    <w:rsid w:val="0000590F"/>
    <w:rsid w:val="000074F8"/>
    <w:rsid w:val="00013577"/>
    <w:rsid w:val="00013CFD"/>
    <w:rsid w:val="00015E91"/>
    <w:rsid w:val="0002162E"/>
    <w:rsid w:val="00022519"/>
    <w:rsid w:val="00022601"/>
    <w:rsid w:val="000228CF"/>
    <w:rsid w:val="00026034"/>
    <w:rsid w:val="00027BE9"/>
    <w:rsid w:val="000308CC"/>
    <w:rsid w:val="00031604"/>
    <w:rsid w:val="000329BA"/>
    <w:rsid w:val="000334FA"/>
    <w:rsid w:val="00034AF9"/>
    <w:rsid w:val="00034D31"/>
    <w:rsid w:val="00034D8B"/>
    <w:rsid w:val="00037EA2"/>
    <w:rsid w:val="00040E0B"/>
    <w:rsid w:val="00047995"/>
    <w:rsid w:val="00052330"/>
    <w:rsid w:val="00053E6A"/>
    <w:rsid w:val="0005460E"/>
    <w:rsid w:val="00054E4C"/>
    <w:rsid w:val="00055871"/>
    <w:rsid w:val="00055C6B"/>
    <w:rsid w:val="00056158"/>
    <w:rsid w:val="000611A1"/>
    <w:rsid w:val="00064330"/>
    <w:rsid w:val="00064A40"/>
    <w:rsid w:val="00065B8A"/>
    <w:rsid w:val="000672ED"/>
    <w:rsid w:val="0006774D"/>
    <w:rsid w:val="00070FFD"/>
    <w:rsid w:val="0007117C"/>
    <w:rsid w:val="0007140B"/>
    <w:rsid w:val="0007161E"/>
    <w:rsid w:val="00071664"/>
    <w:rsid w:val="0007651B"/>
    <w:rsid w:val="000770D4"/>
    <w:rsid w:val="000814BD"/>
    <w:rsid w:val="0008172C"/>
    <w:rsid w:val="000820F4"/>
    <w:rsid w:val="000829B7"/>
    <w:rsid w:val="000836D8"/>
    <w:rsid w:val="00083E17"/>
    <w:rsid w:val="00084053"/>
    <w:rsid w:val="00084A00"/>
    <w:rsid w:val="00086190"/>
    <w:rsid w:val="00087BAD"/>
    <w:rsid w:val="00087E92"/>
    <w:rsid w:val="00090176"/>
    <w:rsid w:val="00090D50"/>
    <w:rsid w:val="000937D7"/>
    <w:rsid w:val="00094F67"/>
    <w:rsid w:val="000963FF"/>
    <w:rsid w:val="000A41EE"/>
    <w:rsid w:val="000A5293"/>
    <w:rsid w:val="000A63F2"/>
    <w:rsid w:val="000B01EA"/>
    <w:rsid w:val="000B12CE"/>
    <w:rsid w:val="000B25C7"/>
    <w:rsid w:val="000B2DA6"/>
    <w:rsid w:val="000B3084"/>
    <w:rsid w:val="000B3C67"/>
    <w:rsid w:val="000B3FA0"/>
    <w:rsid w:val="000B552F"/>
    <w:rsid w:val="000B7366"/>
    <w:rsid w:val="000C008A"/>
    <w:rsid w:val="000C10D4"/>
    <w:rsid w:val="000C2F75"/>
    <w:rsid w:val="000C4AE8"/>
    <w:rsid w:val="000C546E"/>
    <w:rsid w:val="000C55DD"/>
    <w:rsid w:val="000C5C28"/>
    <w:rsid w:val="000C6A47"/>
    <w:rsid w:val="000C762F"/>
    <w:rsid w:val="000D0BC9"/>
    <w:rsid w:val="000D1B3B"/>
    <w:rsid w:val="000D1EA8"/>
    <w:rsid w:val="000D1F34"/>
    <w:rsid w:val="000D29A3"/>
    <w:rsid w:val="000D29E4"/>
    <w:rsid w:val="000D2F02"/>
    <w:rsid w:val="000D31D5"/>
    <w:rsid w:val="000D3E37"/>
    <w:rsid w:val="000D56A9"/>
    <w:rsid w:val="000D7CAE"/>
    <w:rsid w:val="000E00AC"/>
    <w:rsid w:val="000E3994"/>
    <w:rsid w:val="000E3AD2"/>
    <w:rsid w:val="000E670D"/>
    <w:rsid w:val="000E723A"/>
    <w:rsid w:val="000E7AD8"/>
    <w:rsid w:val="000F125E"/>
    <w:rsid w:val="000F1770"/>
    <w:rsid w:val="000F22D8"/>
    <w:rsid w:val="000F27D1"/>
    <w:rsid w:val="000F3598"/>
    <w:rsid w:val="000F42DA"/>
    <w:rsid w:val="000F4719"/>
    <w:rsid w:val="000F5AD5"/>
    <w:rsid w:val="000F5F24"/>
    <w:rsid w:val="000F5F3A"/>
    <w:rsid w:val="000F6CCA"/>
    <w:rsid w:val="000F6EA4"/>
    <w:rsid w:val="0010057C"/>
    <w:rsid w:val="00101F2B"/>
    <w:rsid w:val="00102190"/>
    <w:rsid w:val="0010241B"/>
    <w:rsid w:val="00102F39"/>
    <w:rsid w:val="00103B31"/>
    <w:rsid w:val="00104FEB"/>
    <w:rsid w:val="00105698"/>
    <w:rsid w:val="00106826"/>
    <w:rsid w:val="00106B84"/>
    <w:rsid w:val="001075CF"/>
    <w:rsid w:val="00107746"/>
    <w:rsid w:val="001104FB"/>
    <w:rsid w:val="0011146B"/>
    <w:rsid w:val="001123E9"/>
    <w:rsid w:val="001128F2"/>
    <w:rsid w:val="00112C41"/>
    <w:rsid w:val="0012147D"/>
    <w:rsid w:val="00121976"/>
    <w:rsid w:val="0012203A"/>
    <w:rsid w:val="0012318F"/>
    <w:rsid w:val="001237AF"/>
    <w:rsid w:val="001249CB"/>
    <w:rsid w:val="00125D61"/>
    <w:rsid w:val="00127BD4"/>
    <w:rsid w:val="00132C74"/>
    <w:rsid w:val="001354FA"/>
    <w:rsid w:val="00136042"/>
    <w:rsid w:val="001376AC"/>
    <w:rsid w:val="00141642"/>
    <w:rsid w:val="00143BCD"/>
    <w:rsid w:val="0014655F"/>
    <w:rsid w:val="001522A8"/>
    <w:rsid w:val="00152FD5"/>
    <w:rsid w:val="001538CF"/>
    <w:rsid w:val="0015425A"/>
    <w:rsid w:val="001542F8"/>
    <w:rsid w:val="001545B5"/>
    <w:rsid w:val="001546BD"/>
    <w:rsid w:val="00161534"/>
    <w:rsid w:val="001618C8"/>
    <w:rsid w:val="0016259D"/>
    <w:rsid w:val="001646DE"/>
    <w:rsid w:val="00164C9A"/>
    <w:rsid w:val="00164F1C"/>
    <w:rsid w:val="001661BA"/>
    <w:rsid w:val="00170AE1"/>
    <w:rsid w:val="001714CF"/>
    <w:rsid w:val="001740CC"/>
    <w:rsid w:val="00174328"/>
    <w:rsid w:val="00174E35"/>
    <w:rsid w:val="0017553A"/>
    <w:rsid w:val="00175EFC"/>
    <w:rsid w:val="00176EAC"/>
    <w:rsid w:val="00177870"/>
    <w:rsid w:val="00181323"/>
    <w:rsid w:val="00181CB3"/>
    <w:rsid w:val="00182BA2"/>
    <w:rsid w:val="0018518E"/>
    <w:rsid w:val="00185D9C"/>
    <w:rsid w:val="00186411"/>
    <w:rsid w:val="0019108F"/>
    <w:rsid w:val="001915BF"/>
    <w:rsid w:val="00191AEE"/>
    <w:rsid w:val="00191F35"/>
    <w:rsid w:val="0019295E"/>
    <w:rsid w:val="00193CA1"/>
    <w:rsid w:val="00195A3D"/>
    <w:rsid w:val="001A04B9"/>
    <w:rsid w:val="001A17B6"/>
    <w:rsid w:val="001A2A93"/>
    <w:rsid w:val="001A3495"/>
    <w:rsid w:val="001A597B"/>
    <w:rsid w:val="001A5C91"/>
    <w:rsid w:val="001A71FE"/>
    <w:rsid w:val="001A7E2B"/>
    <w:rsid w:val="001B203E"/>
    <w:rsid w:val="001B35E2"/>
    <w:rsid w:val="001B3E60"/>
    <w:rsid w:val="001B5456"/>
    <w:rsid w:val="001B5C22"/>
    <w:rsid w:val="001B7687"/>
    <w:rsid w:val="001C2939"/>
    <w:rsid w:val="001C4FC0"/>
    <w:rsid w:val="001C6176"/>
    <w:rsid w:val="001D14CC"/>
    <w:rsid w:val="001D1710"/>
    <w:rsid w:val="001D2582"/>
    <w:rsid w:val="001D288C"/>
    <w:rsid w:val="001D2E7F"/>
    <w:rsid w:val="001D38DE"/>
    <w:rsid w:val="001D47BF"/>
    <w:rsid w:val="001D4F6D"/>
    <w:rsid w:val="001D5D77"/>
    <w:rsid w:val="001D693D"/>
    <w:rsid w:val="001D7798"/>
    <w:rsid w:val="001E14BE"/>
    <w:rsid w:val="001E14D5"/>
    <w:rsid w:val="001E2CD0"/>
    <w:rsid w:val="001E341F"/>
    <w:rsid w:val="001E3884"/>
    <w:rsid w:val="001E3CB4"/>
    <w:rsid w:val="001E47C1"/>
    <w:rsid w:val="001E5D14"/>
    <w:rsid w:val="001E5F8B"/>
    <w:rsid w:val="001E6BAB"/>
    <w:rsid w:val="001F0674"/>
    <w:rsid w:val="001F0847"/>
    <w:rsid w:val="001F115B"/>
    <w:rsid w:val="001F19E1"/>
    <w:rsid w:val="001F479D"/>
    <w:rsid w:val="001F56D3"/>
    <w:rsid w:val="001F72A7"/>
    <w:rsid w:val="002014E1"/>
    <w:rsid w:val="00201831"/>
    <w:rsid w:val="00202E9F"/>
    <w:rsid w:val="0020606B"/>
    <w:rsid w:val="00207138"/>
    <w:rsid w:val="00210F1C"/>
    <w:rsid w:val="002126D4"/>
    <w:rsid w:val="002128CC"/>
    <w:rsid w:val="002130FF"/>
    <w:rsid w:val="0021395D"/>
    <w:rsid w:val="0021512F"/>
    <w:rsid w:val="00215645"/>
    <w:rsid w:val="00215844"/>
    <w:rsid w:val="00217784"/>
    <w:rsid w:val="00220197"/>
    <w:rsid w:val="002202E4"/>
    <w:rsid w:val="00220773"/>
    <w:rsid w:val="002214CA"/>
    <w:rsid w:val="002222C5"/>
    <w:rsid w:val="00222446"/>
    <w:rsid w:val="0022369A"/>
    <w:rsid w:val="00223D31"/>
    <w:rsid w:val="00224140"/>
    <w:rsid w:val="0022540B"/>
    <w:rsid w:val="00225632"/>
    <w:rsid w:val="00230D23"/>
    <w:rsid w:val="00231056"/>
    <w:rsid w:val="00231404"/>
    <w:rsid w:val="002316DB"/>
    <w:rsid w:val="00232F77"/>
    <w:rsid w:val="002339D3"/>
    <w:rsid w:val="00233E9D"/>
    <w:rsid w:val="00234A1A"/>
    <w:rsid w:val="00235569"/>
    <w:rsid w:val="00236A7C"/>
    <w:rsid w:val="0023715B"/>
    <w:rsid w:val="00237EF7"/>
    <w:rsid w:val="00237FB4"/>
    <w:rsid w:val="002412A7"/>
    <w:rsid w:val="002419F0"/>
    <w:rsid w:val="00241AB0"/>
    <w:rsid w:val="00241CE6"/>
    <w:rsid w:val="00246D62"/>
    <w:rsid w:val="00247BAD"/>
    <w:rsid w:val="00250089"/>
    <w:rsid w:val="002512C9"/>
    <w:rsid w:val="002554CA"/>
    <w:rsid w:val="0025582E"/>
    <w:rsid w:val="00256719"/>
    <w:rsid w:val="0025712B"/>
    <w:rsid w:val="00261922"/>
    <w:rsid w:val="0026215E"/>
    <w:rsid w:val="00262AC1"/>
    <w:rsid w:val="00262E04"/>
    <w:rsid w:val="00263502"/>
    <w:rsid w:val="002649DA"/>
    <w:rsid w:val="00265A5A"/>
    <w:rsid w:val="00265EFA"/>
    <w:rsid w:val="00266464"/>
    <w:rsid w:val="00266D39"/>
    <w:rsid w:val="00267C51"/>
    <w:rsid w:val="002708FA"/>
    <w:rsid w:val="00272177"/>
    <w:rsid w:val="00273391"/>
    <w:rsid w:val="002758C3"/>
    <w:rsid w:val="00277CE9"/>
    <w:rsid w:val="00283F44"/>
    <w:rsid w:val="00286374"/>
    <w:rsid w:val="00286907"/>
    <w:rsid w:val="00286EFA"/>
    <w:rsid w:val="0029010F"/>
    <w:rsid w:val="002907C2"/>
    <w:rsid w:val="00290A5F"/>
    <w:rsid w:val="0029327E"/>
    <w:rsid w:val="00294D84"/>
    <w:rsid w:val="0029591C"/>
    <w:rsid w:val="00295C23"/>
    <w:rsid w:val="0029669C"/>
    <w:rsid w:val="00297D7F"/>
    <w:rsid w:val="002A00EA"/>
    <w:rsid w:val="002A047D"/>
    <w:rsid w:val="002A116C"/>
    <w:rsid w:val="002A1D0C"/>
    <w:rsid w:val="002A2EF9"/>
    <w:rsid w:val="002A470D"/>
    <w:rsid w:val="002A77B3"/>
    <w:rsid w:val="002B079F"/>
    <w:rsid w:val="002B1723"/>
    <w:rsid w:val="002B17CB"/>
    <w:rsid w:val="002B2858"/>
    <w:rsid w:val="002B3147"/>
    <w:rsid w:val="002B5FC7"/>
    <w:rsid w:val="002B61ED"/>
    <w:rsid w:val="002B652A"/>
    <w:rsid w:val="002C0C58"/>
    <w:rsid w:val="002C0C87"/>
    <w:rsid w:val="002C16CA"/>
    <w:rsid w:val="002C255F"/>
    <w:rsid w:val="002C4F3F"/>
    <w:rsid w:val="002C614E"/>
    <w:rsid w:val="002D0259"/>
    <w:rsid w:val="002D0FF6"/>
    <w:rsid w:val="002D1172"/>
    <w:rsid w:val="002D410A"/>
    <w:rsid w:val="002D4EBD"/>
    <w:rsid w:val="002D5530"/>
    <w:rsid w:val="002D571A"/>
    <w:rsid w:val="002D6930"/>
    <w:rsid w:val="002D6A1D"/>
    <w:rsid w:val="002D7562"/>
    <w:rsid w:val="002D77B8"/>
    <w:rsid w:val="002E00C8"/>
    <w:rsid w:val="002E13C9"/>
    <w:rsid w:val="002E20FF"/>
    <w:rsid w:val="002E3282"/>
    <w:rsid w:val="002E3AEC"/>
    <w:rsid w:val="002E3DD9"/>
    <w:rsid w:val="002E4579"/>
    <w:rsid w:val="002E48F4"/>
    <w:rsid w:val="002E6874"/>
    <w:rsid w:val="002F0DE4"/>
    <w:rsid w:val="002F2206"/>
    <w:rsid w:val="002F284D"/>
    <w:rsid w:val="002F339B"/>
    <w:rsid w:val="002F4EB6"/>
    <w:rsid w:val="002F5A44"/>
    <w:rsid w:val="002F5F7C"/>
    <w:rsid w:val="00300733"/>
    <w:rsid w:val="00302A41"/>
    <w:rsid w:val="00304C51"/>
    <w:rsid w:val="00307AF9"/>
    <w:rsid w:val="003108F8"/>
    <w:rsid w:val="00314669"/>
    <w:rsid w:val="00314DD0"/>
    <w:rsid w:val="003163FD"/>
    <w:rsid w:val="003176E7"/>
    <w:rsid w:val="00320C66"/>
    <w:rsid w:val="0032125A"/>
    <w:rsid w:val="0032289C"/>
    <w:rsid w:val="00322F18"/>
    <w:rsid w:val="00324CFF"/>
    <w:rsid w:val="0032548A"/>
    <w:rsid w:val="0032680A"/>
    <w:rsid w:val="00326A8F"/>
    <w:rsid w:val="00327B40"/>
    <w:rsid w:val="00330068"/>
    <w:rsid w:val="0033404A"/>
    <w:rsid w:val="0033456D"/>
    <w:rsid w:val="00335238"/>
    <w:rsid w:val="00341147"/>
    <w:rsid w:val="00341D62"/>
    <w:rsid w:val="0034238A"/>
    <w:rsid w:val="00343531"/>
    <w:rsid w:val="0034462F"/>
    <w:rsid w:val="003448DF"/>
    <w:rsid w:val="00346081"/>
    <w:rsid w:val="00347A33"/>
    <w:rsid w:val="00350512"/>
    <w:rsid w:val="00350B6F"/>
    <w:rsid w:val="003537CE"/>
    <w:rsid w:val="003550C1"/>
    <w:rsid w:val="00363818"/>
    <w:rsid w:val="00363FF9"/>
    <w:rsid w:val="00364ED1"/>
    <w:rsid w:val="00365703"/>
    <w:rsid w:val="00365A08"/>
    <w:rsid w:val="00371ED8"/>
    <w:rsid w:val="00372126"/>
    <w:rsid w:val="00372F5D"/>
    <w:rsid w:val="003735F4"/>
    <w:rsid w:val="00374781"/>
    <w:rsid w:val="00376A6D"/>
    <w:rsid w:val="00377210"/>
    <w:rsid w:val="00377F6F"/>
    <w:rsid w:val="00382696"/>
    <w:rsid w:val="00383779"/>
    <w:rsid w:val="003852FF"/>
    <w:rsid w:val="00385540"/>
    <w:rsid w:val="0039073D"/>
    <w:rsid w:val="00392AF3"/>
    <w:rsid w:val="003948B2"/>
    <w:rsid w:val="0039582C"/>
    <w:rsid w:val="00395998"/>
    <w:rsid w:val="0039696B"/>
    <w:rsid w:val="003A1079"/>
    <w:rsid w:val="003A21BB"/>
    <w:rsid w:val="003A39E9"/>
    <w:rsid w:val="003A4134"/>
    <w:rsid w:val="003A4861"/>
    <w:rsid w:val="003A4A16"/>
    <w:rsid w:val="003A4E7C"/>
    <w:rsid w:val="003A67BE"/>
    <w:rsid w:val="003B099C"/>
    <w:rsid w:val="003B0B9C"/>
    <w:rsid w:val="003B2224"/>
    <w:rsid w:val="003B60D6"/>
    <w:rsid w:val="003B6DC0"/>
    <w:rsid w:val="003C0772"/>
    <w:rsid w:val="003C0CC9"/>
    <w:rsid w:val="003C1829"/>
    <w:rsid w:val="003C20F6"/>
    <w:rsid w:val="003C2A59"/>
    <w:rsid w:val="003C3321"/>
    <w:rsid w:val="003C4800"/>
    <w:rsid w:val="003D01A4"/>
    <w:rsid w:val="003D24E9"/>
    <w:rsid w:val="003D252D"/>
    <w:rsid w:val="003D2672"/>
    <w:rsid w:val="003D31C6"/>
    <w:rsid w:val="003D5F7F"/>
    <w:rsid w:val="003D6529"/>
    <w:rsid w:val="003E02BE"/>
    <w:rsid w:val="003E0804"/>
    <w:rsid w:val="003E24B7"/>
    <w:rsid w:val="003E5F2C"/>
    <w:rsid w:val="003E6D29"/>
    <w:rsid w:val="003E7533"/>
    <w:rsid w:val="003E7930"/>
    <w:rsid w:val="003F061A"/>
    <w:rsid w:val="003F1C2B"/>
    <w:rsid w:val="003F1E06"/>
    <w:rsid w:val="003F1F49"/>
    <w:rsid w:val="003F2552"/>
    <w:rsid w:val="003F2B3D"/>
    <w:rsid w:val="003F3136"/>
    <w:rsid w:val="003F5500"/>
    <w:rsid w:val="003F5F8E"/>
    <w:rsid w:val="003F6254"/>
    <w:rsid w:val="003F6D5D"/>
    <w:rsid w:val="004006B0"/>
    <w:rsid w:val="004055DD"/>
    <w:rsid w:val="004060E6"/>
    <w:rsid w:val="0040775A"/>
    <w:rsid w:val="00407B67"/>
    <w:rsid w:val="00407D4A"/>
    <w:rsid w:val="0041170A"/>
    <w:rsid w:val="00411DBF"/>
    <w:rsid w:val="00412C85"/>
    <w:rsid w:val="00412D8F"/>
    <w:rsid w:val="00413D5E"/>
    <w:rsid w:val="00413EFF"/>
    <w:rsid w:val="004140A1"/>
    <w:rsid w:val="0041483E"/>
    <w:rsid w:val="00414BA6"/>
    <w:rsid w:val="00417AA9"/>
    <w:rsid w:val="00417E13"/>
    <w:rsid w:val="00417EFC"/>
    <w:rsid w:val="004228EF"/>
    <w:rsid w:val="00423BF6"/>
    <w:rsid w:val="00425107"/>
    <w:rsid w:val="00425C90"/>
    <w:rsid w:val="00430098"/>
    <w:rsid w:val="004303F6"/>
    <w:rsid w:val="00430C70"/>
    <w:rsid w:val="0043174A"/>
    <w:rsid w:val="004326FE"/>
    <w:rsid w:val="00432832"/>
    <w:rsid w:val="00435BCF"/>
    <w:rsid w:val="004420DC"/>
    <w:rsid w:val="004428E2"/>
    <w:rsid w:val="00442ED3"/>
    <w:rsid w:val="00443938"/>
    <w:rsid w:val="00443C76"/>
    <w:rsid w:val="004447DB"/>
    <w:rsid w:val="00446874"/>
    <w:rsid w:val="0044716C"/>
    <w:rsid w:val="00450761"/>
    <w:rsid w:val="00450AFE"/>
    <w:rsid w:val="00450BF9"/>
    <w:rsid w:val="004531CE"/>
    <w:rsid w:val="00453D0B"/>
    <w:rsid w:val="00456CAD"/>
    <w:rsid w:val="004616C4"/>
    <w:rsid w:val="0046178B"/>
    <w:rsid w:val="00462BE7"/>
    <w:rsid w:val="00462FB8"/>
    <w:rsid w:val="00465096"/>
    <w:rsid w:val="00467FAD"/>
    <w:rsid w:val="004707D7"/>
    <w:rsid w:val="0047094D"/>
    <w:rsid w:val="00471275"/>
    <w:rsid w:val="00474282"/>
    <w:rsid w:val="00474B18"/>
    <w:rsid w:val="00482A9E"/>
    <w:rsid w:val="00482C5E"/>
    <w:rsid w:val="004853A4"/>
    <w:rsid w:val="00485BC4"/>
    <w:rsid w:val="00485EF0"/>
    <w:rsid w:val="004867FF"/>
    <w:rsid w:val="00486B12"/>
    <w:rsid w:val="00487E6F"/>
    <w:rsid w:val="004901CA"/>
    <w:rsid w:val="00490232"/>
    <w:rsid w:val="004912E9"/>
    <w:rsid w:val="00491802"/>
    <w:rsid w:val="00492D5C"/>
    <w:rsid w:val="004942F7"/>
    <w:rsid w:val="00494466"/>
    <w:rsid w:val="00495DD2"/>
    <w:rsid w:val="00496567"/>
    <w:rsid w:val="00497E53"/>
    <w:rsid w:val="004A03AD"/>
    <w:rsid w:val="004A06EC"/>
    <w:rsid w:val="004A0CC7"/>
    <w:rsid w:val="004A0CCF"/>
    <w:rsid w:val="004A0E89"/>
    <w:rsid w:val="004A15F2"/>
    <w:rsid w:val="004A1D1A"/>
    <w:rsid w:val="004A3F20"/>
    <w:rsid w:val="004A5D22"/>
    <w:rsid w:val="004A6508"/>
    <w:rsid w:val="004A72A8"/>
    <w:rsid w:val="004A7300"/>
    <w:rsid w:val="004B1080"/>
    <w:rsid w:val="004B2DAF"/>
    <w:rsid w:val="004B6F57"/>
    <w:rsid w:val="004C0CED"/>
    <w:rsid w:val="004C3456"/>
    <w:rsid w:val="004C685D"/>
    <w:rsid w:val="004C7650"/>
    <w:rsid w:val="004D0ED8"/>
    <w:rsid w:val="004D115D"/>
    <w:rsid w:val="004D1661"/>
    <w:rsid w:val="004D1984"/>
    <w:rsid w:val="004D7CDE"/>
    <w:rsid w:val="004E1BA4"/>
    <w:rsid w:val="004E2978"/>
    <w:rsid w:val="004E45D3"/>
    <w:rsid w:val="004E4E69"/>
    <w:rsid w:val="004E6A22"/>
    <w:rsid w:val="004E7CA6"/>
    <w:rsid w:val="004F0E14"/>
    <w:rsid w:val="004F14EF"/>
    <w:rsid w:val="004F1B59"/>
    <w:rsid w:val="004F268E"/>
    <w:rsid w:val="004F45AF"/>
    <w:rsid w:val="004F4893"/>
    <w:rsid w:val="004F5EBC"/>
    <w:rsid w:val="004F60C7"/>
    <w:rsid w:val="004F74AB"/>
    <w:rsid w:val="004F7639"/>
    <w:rsid w:val="004F7ECA"/>
    <w:rsid w:val="00500B29"/>
    <w:rsid w:val="00503C7D"/>
    <w:rsid w:val="00504471"/>
    <w:rsid w:val="00504E14"/>
    <w:rsid w:val="0050574C"/>
    <w:rsid w:val="0050683A"/>
    <w:rsid w:val="00506B72"/>
    <w:rsid w:val="00506E71"/>
    <w:rsid w:val="00507913"/>
    <w:rsid w:val="005109C7"/>
    <w:rsid w:val="00511BE8"/>
    <w:rsid w:val="00514A38"/>
    <w:rsid w:val="00514B46"/>
    <w:rsid w:val="00515D8C"/>
    <w:rsid w:val="00516627"/>
    <w:rsid w:val="00521103"/>
    <w:rsid w:val="00521354"/>
    <w:rsid w:val="00524E6F"/>
    <w:rsid w:val="00524F3F"/>
    <w:rsid w:val="00526DD9"/>
    <w:rsid w:val="00530F7F"/>
    <w:rsid w:val="00531EE7"/>
    <w:rsid w:val="00532AB8"/>
    <w:rsid w:val="0053426C"/>
    <w:rsid w:val="00534CA9"/>
    <w:rsid w:val="00535519"/>
    <w:rsid w:val="005358FF"/>
    <w:rsid w:val="00535E00"/>
    <w:rsid w:val="00536284"/>
    <w:rsid w:val="0053688D"/>
    <w:rsid w:val="00540BD0"/>
    <w:rsid w:val="00541DD0"/>
    <w:rsid w:val="00542189"/>
    <w:rsid w:val="0054261B"/>
    <w:rsid w:val="00544B9E"/>
    <w:rsid w:val="00544EAE"/>
    <w:rsid w:val="00545119"/>
    <w:rsid w:val="00545154"/>
    <w:rsid w:val="0054515F"/>
    <w:rsid w:val="00546E24"/>
    <w:rsid w:val="0055039E"/>
    <w:rsid w:val="00550BCE"/>
    <w:rsid w:val="00552352"/>
    <w:rsid w:val="00555752"/>
    <w:rsid w:val="005567BF"/>
    <w:rsid w:val="00556F8A"/>
    <w:rsid w:val="0055795D"/>
    <w:rsid w:val="005614BF"/>
    <w:rsid w:val="00563185"/>
    <w:rsid w:val="00565FBC"/>
    <w:rsid w:val="005668CE"/>
    <w:rsid w:val="0057186A"/>
    <w:rsid w:val="005730EC"/>
    <w:rsid w:val="00573337"/>
    <w:rsid w:val="00576C62"/>
    <w:rsid w:val="005771DC"/>
    <w:rsid w:val="00577AF1"/>
    <w:rsid w:val="00580D97"/>
    <w:rsid w:val="005833C5"/>
    <w:rsid w:val="005844A5"/>
    <w:rsid w:val="00584CA3"/>
    <w:rsid w:val="005854BC"/>
    <w:rsid w:val="0058621D"/>
    <w:rsid w:val="0058675D"/>
    <w:rsid w:val="00586B08"/>
    <w:rsid w:val="005907AE"/>
    <w:rsid w:val="005932FC"/>
    <w:rsid w:val="00593EA2"/>
    <w:rsid w:val="0059407A"/>
    <w:rsid w:val="005946E4"/>
    <w:rsid w:val="00594C8D"/>
    <w:rsid w:val="005967CE"/>
    <w:rsid w:val="00596A4E"/>
    <w:rsid w:val="005973DF"/>
    <w:rsid w:val="005A02CD"/>
    <w:rsid w:val="005A0AC6"/>
    <w:rsid w:val="005A0B0A"/>
    <w:rsid w:val="005A0C8A"/>
    <w:rsid w:val="005A2207"/>
    <w:rsid w:val="005A29D8"/>
    <w:rsid w:val="005A2CCA"/>
    <w:rsid w:val="005A2EA5"/>
    <w:rsid w:val="005A2F7D"/>
    <w:rsid w:val="005A6CA5"/>
    <w:rsid w:val="005A75E4"/>
    <w:rsid w:val="005B2911"/>
    <w:rsid w:val="005B4192"/>
    <w:rsid w:val="005B5AF8"/>
    <w:rsid w:val="005B70FE"/>
    <w:rsid w:val="005C05D1"/>
    <w:rsid w:val="005C2EB8"/>
    <w:rsid w:val="005C584A"/>
    <w:rsid w:val="005C7E15"/>
    <w:rsid w:val="005D0951"/>
    <w:rsid w:val="005D0B44"/>
    <w:rsid w:val="005D0C97"/>
    <w:rsid w:val="005D1B76"/>
    <w:rsid w:val="005D1CAC"/>
    <w:rsid w:val="005D2FB9"/>
    <w:rsid w:val="005D4125"/>
    <w:rsid w:val="005D5989"/>
    <w:rsid w:val="005D5B2A"/>
    <w:rsid w:val="005D631F"/>
    <w:rsid w:val="005D7897"/>
    <w:rsid w:val="005E2AC8"/>
    <w:rsid w:val="005E2CD7"/>
    <w:rsid w:val="005E3FB1"/>
    <w:rsid w:val="005E49D0"/>
    <w:rsid w:val="005E6189"/>
    <w:rsid w:val="005E7D5E"/>
    <w:rsid w:val="005F2879"/>
    <w:rsid w:val="005F29B1"/>
    <w:rsid w:val="005F3132"/>
    <w:rsid w:val="005F5C74"/>
    <w:rsid w:val="005F797D"/>
    <w:rsid w:val="00600022"/>
    <w:rsid w:val="0060027E"/>
    <w:rsid w:val="00603E17"/>
    <w:rsid w:val="00606E28"/>
    <w:rsid w:val="00607827"/>
    <w:rsid w:val="0061108A"/>
    <w:rsid w:val="00612ED7"/>
    <w:rsid w:val="00614EB8"/>
    <w:rsid w:val="006163AC"/>
    <w:rsid w:val="00616781"/>
    <w:rsid w:val="00617008"/>
    <w:rsid w:val="006259D7"/>
    <w:rsid w:val="00630305"/>
    <w:rsid w:val="006335EC"/>
    <w:rsid w:val="00636026"/>
    <w:rsid w:val="0063741E"/>
    <w:rsid w:val="006378E4"/>
    <w:rsid w:val="00637A3A"/>
    <w:rsid w:val="00640D10"/>
    <w:rsid w:val="00641B09"/>
    <w:rsid w:val="006444B9"/>
    <w:rsid w:val="00646389"/>
    <w:rsid w:val="00646397"/>
    <w:rsid w:val="0064645F"/>
    <w:rsid w:val="00646B03"/>
    <w:rsid w:val="00647E71"/>
    <w:rsid w:val="00651176"/>
    <w:rsid w:val="0065123B"/>
    <w:rsid w:val="00651A6C"/>
    <w:rsid w:val="00651B46"/>
    <w:rsid w:val="006546A7"/>
    <w:rsid w:val="00654E4A"/>
    <w:rsid w:val="00660433"/>
    <w:rsid w:val="00662FBA"/>
    <w:rsid w:val="006668ED"/>
    <w:rsid w:val="006672AF"/>
    <w:rsid w:val="006700B5"/>
    <w:rsid w:val="00671A6B"/>
    <w:rsid w:val="00672860"/>
    <w:rsid w:val="006728AF"/>
    <w:rsid w:val="00673973"/>
    <w:rsid w:val="00674871"/>
    <w:rsid w:val="006752BD"/>
    <w:rsid w:val="00676438"/>
    <w:rsid w:val="006766A7"/>
    <w:rsid w:val="00680295"/>
    <w:rsid w:val="00681AF5"/>
    <w:rsid w:val="00682A7C"/>
    <w:rsid w:val="006830F9"/>
    <w:rsid w:val="006849A1"/>
    <w:rsid w:val="00685893"/>
    <w:rsid w:val="00686527"/>
    <w:rsid w:val="00686681"/>
    <w:rsid w:val="00690813"/>
    <w:rsid w:val="00690AD5"/>
    <w:rsid w:val="00691869"/>
    <w:rsid w:val="006922B2"/>
    <w:rsid w:val="00692F01"/>
    <w:rsid w:val="00694366"/>
    <w:rsid w:val="00694CB7"/>
    <w:rsid w:val="00694EDB"/>
    <w:rsid w:val="006951BB"/>
    <w:rsid w:val="00696594"/>
    <w:rsid w:val="00697265"/>
    <w:rsid w:val="006A04A6"/>
    <w:rsid w:val="006A0780"/>
    <w:rsid w:val="006A1581"/>
    <w:rsid w:val="006A175F"/>
    <w:rsid w:val="006A1A59"/>
    <w:rsid w:val="006A1D93"/>
    <w:rsid w:val="006A2F5A"/>
    <w:rsid w:val="006A3215"/>
    <w:rsid w:val="006A3348"/>
    <w:rsid w:val="006A364C"/>
    <w:rsid w:val="006A4C1F"/>
    <w:rsid w:val="006A5509"/>
    <w:rsid w:val="006A59BD"/>
    <w:rsid w:val="006A5A32"/>
    <w:rsid w:val="006A65AE"/>
    <w:rsid w:val="006B073B"/>
    <w:rsid w:val="006B1F2C"/>
    <w:rsid w:val="006B2538"/>
    <w:rsid w:val="006B3B07"/>
    <w:rsid w:val="006B4E27"/>
    <w:rsid w:val="006B4F8E"/>
    <w:rsid w:val="006B5278"/>
    <w:rsid w:val="006B5AC1"/>
    <w:rsid w:val="006B737C"/>
    <w:rsid w:val="006B7F15"/>
    <w:rsid w:val="006C06CA"/>
    <w:rsid w:val="006C0CCB"/>
    <w:rsid w:val="006C264E"/>
    <w:rsid w:val="006C279F"/>
    <w:rsid w:val="006C7776"/>
    <w:rsid w:val="006D00B6"/>
    <w:rsid w:val="006D044D"/>
    <w:rsid w:val="006D1415"/>
    <w:rsid w:val="006D2811"/>
    <w:rsid w:val="006D4A32"/>
    <w:rsid w:val="006D4A93"/>
    <w:rsid w:val="006D5414"/>
    <w:rsid w:val="006D6F79"/>
    <w:rsid w:val="006D71D3"/>
    <w:rsid w:val="006D740B"/>
    <w:rsid w:val="006E1823"/>
    <w:rsid w:val="006E3077"/>
    <w:rsid w:val="006E37B4"/>
    <w:rsid w:val="006E38B0"/>
    <w:rsid w:val="006E3F7F"/>
    <w:rsid w:val="006E4A54"/>
    <w:rsid w:val="006E5412"/>
    <w:rsid w:val="006E61F8"/>
    <w:rsid w:val="006E6BC7"/>
    <w:rsid w:val="006F01AF"/>
    <w:rsid w:val="006F0401"/>
    <w:rsid w:val="006F0F02"/>
    <w:rsid w:val="006F0F82"/>
    <w:rsid w:val="006F1C42"/>
    <w:rsid w:val="006F269F"/>
    <w:rsid w:val="006F44D9"/>
    <w:rsid w:val="006F7633"/>
    <w:rsid w:val="007007F3"/>
    <w:rsid w:val="00700838"/>
    <w:rsid w:val="007011C8"/>
    <w:rsid w:val="0070239A"/>
    <w:rsid w:val="00702F36"/>
    <w:rsid w:val="00703563"/>
    <w:rsid w:val="00704054"/>
    <w:rsid w:val="00704768"/>
    <w:rsid w:val="00704A72"/>
    <w:rsid w:val="00705245"/>
    <w:rsid w:val="007054F3"/>
    <w:rsid w:val="00711E0A"/>
    <w:rsid w:val="00712891"/>
    <w:rsid w:val="007141B3"/>
    <w:rsid w:val="0071531B"/>
    <w:rsid w:val="00715712"/>
    <w:rsid w:val="007212D2"/>
    <w:rsid w:val="0072138F"/>
    <w:rsid w:val="007215B3"/>
    <w:rsid w:val="00726658"/>
    <w:rsid w:val="00731DA8"/>
    <w:rsid w:val="00731E3F"/>
    <w:rsid w:val="0073339F"/>
    <w:rsid w:val="00736E94"/>
    <w:rsid w:val="00737260"/>
    <w:rsid w:val="00740901"/>
    <w:rsid w:val="00742EE9"/>
    <w:rsid w:val="007438F7"/>
    <w:rsid w:val="00743A89"/>
    <w:rsid w:val="0074434F"/>
    <w:rsid w:val="00744D3F"/>
    <w:rsid w:val="00745768"/>
    <w:rsid w:val="00745C14"/>
    <w:rsid w:val="00745D60"/>
    <w:rsid w:val="007475BB"/>
    <w:rsid w:val="00751421"/>
    <w:rsid w:val="0075224B"/>
    <w:rsid w:val="0075231A"/>
    <w:rsid w:val="00752995"/>
    <w:rsid w:val="00752E06"/>
    <w:rsid w:val="00755322"/>
    <w:rsid w:val="007629C5"/>
    <w:rsid w:val="00766E97"/>
    <w:rsid w:val="0077157B"/>
    <w:rsid w:val="00771E10"/>
    <w:rsid w:val="00772EBE"/>
    <w:rsid w:val="0077303F"/>
    <w:rsid w:val="007734BE"/>
    <w:rsid w:val="00775031"/>
    <w:rsid w:val="007759A3"/>
    <w:rsid w:val="007767D6"/>
    <w:rsid w:val="007777F3"/>
    <w:rsid w:val="00780424"/>
    <w:rsid w:val="00780D33"/>
    <w:rsid w:val="00781178"/>
    <w:rsid w:val="00781CA7"/>
    <w:rsid w:val="0078283A"/>
    <w:rsid w:val="00782855"/>
    <w:rsid w:val="00783AD2"/>
    <w:rsid w:val="00784A54"/>
    <w:rsid w:val="00785554"/>
    <w:rsid w:val="00785B02"/>
    <w:rsid w:val="00787E10"/>
    <w:rsid w:val="00790C83"/>
    <w:rsid w:val="00791710"/>
    <w:rsid w:val="00793616"/>
    <w:rsid w:val="00794EF4"/>
    <w:rsid w:val="00794FEC"/>
    <w:rsid w:val="00795827"/>
    <w:rsid w:val="00795B4F"/>
    <w:rsid w:val="007966DF"/>
    <w:rsid w:val="00796CF7"/>
    <w:rsid w:val="00797B7A"/>
    <w:rsid w:val="007A0868"/>
    <w:rsid w:val="007A0A67"/>
    <w:rsid w:val="007A10AB"/>
    <w:rsid w:val="007A19A7"/>
    <w:rsid w:val="007A26A1"/>
    <w:rsid w:val="007A3387"/>
    <w:rsid w:val="007A7291"/>
    <w:rsid w:val="007B29BF"/>
    <w:rsid w:val="007B37F0"/>
    <w:rsid w:val="007B4534"/>
    <w:rsid w:val="007B6672"/>
    <w:rsid w:val="007B6C9F"/>
    <w:rsid w:val="007C03BA"/>
    <w:rsid w:val="007C3F87"/>
    <w:rsid w:val="007C44AE"/>
    <w:rsid w:val="007C68EB"/>
    <w:rsid w:val="007D03B3"/>
    <w:rsid w:val="007D1360"/>
    <w:rsid w:val="007D19AA"/>
    <w:rsid w:val="007D1F95"/>
    <w:rsid w:val="007D2208"/>
    <w:rsid w:val="007D5007"/>
    <w:rsid w:val="007D6C7D"/>
    <w:rsid w:val="007D76DA"/>
    <w:rsid w:val="007D7B7B"/>
    <w:rsid w:val="007E10FE"/>
    <w:rsid w:val="007E1911"/>
    <w:rsid w:val="007E1FEE"/>
    <w:rsid w:val="007E21C6"/>
    <w:rsid w:val="007E2BF4"/>
    <w:rsid w:val="007E2EC3"/>
    <w:rsid w:val="007E41E3"/>
    <w:rsid w:val="007E514A"/>
    <w:rsid w:val="007E548A"/>
    <w:rsid w:val="007E59C0"/>
    <w:rsid w:val="007E6B09"/>
    <w:rsid w:val="007E6EB6"/>
    <w:rsid w:val="007E71FF"/>
    <w:rsid w:val="007F007C"/>
    <w:rsid w:val="007F0581"/>
    <w:rsid w:val="007F2458"/>
    <w:rsid w:val="007F3FF1"/>
    <w:rsid w:val="007F4B72"/>
    <w:rsid w:val="007F6DD1"/>
    <w:rsid w:val="007F6E80"/>
    <w:rsid w:val="00800514"/>
    <w:rsid w:val="00801B46"/>
    <w:rsid w:val="00803340"/>
    <w:rsid w:val="00803EB9"/>
    <w:rsid w:val="00807B17"/>
    <w:rsid w:val="00810AFB"/>
    <w:rsid w:val="008120BE"/>
    <w:rsid w:val="0081322F"/>
    <w:rsid w:val="00814A4E"/>
    <w:rsid w:val="0081578B"/>
    <w:rsid w:val="008167DD"/>
    <w:rsid w:val="008233B5"/>
    <w:rsid w:val="008236B9"/>
    <w:rsid w:val="00823DA1"/>
    <w:rsid w:val="0082717C"/>
    <w:rsid w:val="00830A5C"/>
    <w:rsid w:val="0084024B"/>
    <w:rsid w:val="00840D2F"/>
    <w:rsid w:val="00841604"/>
    <w:rsid w:val="00841E88"/>
    <w:rsid w:val="00842636"/>
    <w:rsid w:val="00843521"/>
    <w:rsid w:val="00843901"/>
    <w:rsid w:val="00843C12"/>
    <w:rsid w:val="00843DD1"/>
    <w:rsid w:val="00845625"/>
    <w:rsid w:val="00846B33"/>
    <w:rsid w:val="00846D66"/>
    <w:rsid w:val="00846F2E"/>
    <w:rsid w:val="00847FFC"/>
    <w:rsid w:val="008505C6"/>
    <w:rsid w:val="00850CEA"/>
    <w:rsid w:val="0085362F"/>
    <w:rsid w:val="0085516E"/>
    <w:rsid w:val="00857115"/>
    <w:rsid w:val="00861A83"/>
    <w:rsid w:val="00871078"/>
    <w:rsid w:val="008729AE"/>
    <w:rsid w:val="008729E2"/>
    <w:rsid w:val="008737D8"/>
    <w:rsid w:val="008748EA"/>
    <w:rsid w:val="008754BF"/>
    <w:rsid w:val="00876A73"/>
    <w:rsid w:val="00877331"/>
    <w:rsid w:val="00880329"/>
    <w:rsid w:val="00881B7D"/>
    <w:rsid w:val="008822F1"/>
    <w:rsid w:val="00882C45"/>
    <w:rsid w:val="00890022"/>
    <w:rsid w:val="0089008C"/>
    <w:rsid w:val="00890F53"/>
    <w:rsid w:val="00892B1E"/>
    <w:rsid w:val="00892D12"/>
    <w:rsid w:val="0089432B"/>
    <w:rsid w:val="0089552D"/>
    <w:rsid w:val="008A0E72"/>
    <w:rsid w:val="008A31D4"/>
    <w:rsid w:val="008A3AE3"/>
    <w:rsid w:val="008A4740"/>
    <w:rsid w:val="008A5881"/>
    <w:rsid w:val="008A6834"/>
    <w:rsid w:val="008A6929"/>
    <w:rsid w:val="008B0C0A"/>
    <w:rsid w:val="008B3229"/>
    <w:rsid w:val="008B3499"/>
    <w:rsid w:val="008B5F71"/>
    <w:rsid w:val="008B6F5F"/>
    <w:rsid w:val="008C2386"/>
    <w:rsid w:val="008C31AB"/>
    <w:rsid w:val="008C45F8"/>
    <w:rsid w:val="008C5041"/>
    <w:rsid w:val="008C5173"/>
    <w:rsid w:val="008C6376"/>
    <w:rsid w:val="008C7E27"/>
    <w:rsid w:val="008D045E"/>
    <w:rsid w:val="008D0B22"/>
    <w:rsid w:val="008D3153"/>
    <w:rsid w:val="008D70AB"/>
    <w:rsid w:val="008D7E9A"/>
    <w:rsid w:val="008E0330"/>
    <w:rsid w:val="008E11E4"/>
    <w:rsid w:val="008E2A0E"/>
    <w:rsid w:val="008E2DE2"/>
    <w:rsid w:val="008E346D"/>
    <w:rsid w:val="008E45A5"/>
    <w:rsid w:val="008E5BBB"/>
    <w:rsid w:val="008E6C35"/>
    <w:rsid w:val="008F18BF"/>
    <w:rsid w:val="008F1D69"/>
    <w:rsid w:val="008F3214"/>
    <w:rsid w:val="008F3B15"/>
    <w:rsid w:val="008F46B9"/>
    <w:rsid w:val="008F6901"/>
    <w:rsid w:val="009005B4"/>
    <w:rsid w:val="0090225F"/>
    <w:rsid w:val="00902CFC"/>
    <w:rsid w:val="009053B4"/>
    <w:rsid w:val="00905F9B"/>
    <w:rsid w:val="00911372"/>
    <w:rsid w:val="00912BC2"/>
    <w:rsid w:val="009144F9"/>
    <w:rsid w:val="009149C4"/>
    <w:rsid w:val="00915D86"/>
    <w:rsid w:val="00915FFA"/>
    <w:rsid w:val="009177D9"/>
    <w:rsid w:val="00917823"/>
    <w:rsid w:val="00920B09"/>
    <w:rsid w:val="00921143"/>
    <w:rsid w:val="00923CD9"/>
    <w:rsid w:val="00924641"/>
    <w:rsid w:val="00924C0A"/>
    <w:rsid w:val="00931A26"/>
    <w:rsid w:val="0093413F"/>
    <w:rsid w:val="00934309"/>
    <w:rsid w:val="009366D9"/>
    <w:rsid w:val="009403C6"/>
    <w:rsid w:val="00940FF9"/>
    <w:rsid w:val="00941C7F"/>
    <w:rsid w:val="009420D0"/>
    <w:rsid w:val="00942F45"/>
    <w:rsid w:val="009433B9"/>
    <w:rsid w:val="009462CA"/>
    <w:rsid w:val="00946A00"/>
    <w:rsid w:val="009470E2"/>
    <w:rsid w:val="0095113C"/>
    <w:rsid w:val="00951293"/>
    <w:rsid w:val="009512E6"/>
    <w:rsid w:val="00951B8D"/>
    <w:rsid w:val="00956A93"/>
    <w:rsid w:val="00956B2F"/>
    <w:rsid w:val="0096155D"/>
    <w:rsid w:val="00961F8E"/>
    <w:rsid w:val="009624FE"/>
    <w:rsid w:val="00965707"/>
    <w:rsid w:val="00965A67"/>
    <w:rsid w:val="00965CAF"/>
    <w:rsid w:val="00967EA9"/>
    <w:rsid w:val="00970516"/>
    <w:rsid w:val="00972A29"/>
    <w:rsid w:val="00973D08"/>
    <w:rsid w:val="0097599E"/>
    <w:rsid w:val="009763AB"/>
    <w:rsid w:val="00980381"/>
    <w:rsid w:val="0098057C"/>
    <w:rsid w:val="00981AE7"/>
    <w:rsid w:val="00982249"/>
    <w:rsid w:val="00984324"/>
    <w:rsid w:val="009849C6"/>
    <w:rsid w:val="00985FC8"/>
    <w:rsid w:val="0099027D"/>
    <w:rsid w:val="00992C37"/>
    <w:rsid w:val="009931DE"/>
    <w:rsid w:val="009938E3"/>
    <w:rsid w:val="009941EB"/>
    <w:rsid w:val="00995B86"/>
    <w:rsid w:val="00995FC2"/>
    <w:rsid w:val="00996200"/>
    <w:rsid w:val="009964C0"/>
    <w:rsid w:val="00996952"/>
    <w:rsid w:val="009A069B"/>
    <w:rsid w:val="009A17E2"/>
    <w:rsid w:val="009A1B60"/>
    <w:rsid w:val="009A2FDE"/>
    <w:rsid w:val="009A46A0"/>
    <w:rsid w:val="009A483A"/>
    <w:rsid w:val="009A66D0"/>
    <w:rsid w:val="009A6C2F"/>
    <w:rsid w:val="009A6F9B"/>
    <w:rsid w:val="009B0FDE"/>
    <w:rsid w:val="009B19D5"/>
    <w:rsid w:val="009B1A47"/>
    <w:rsid w:val="009B2CAE"/>
    <w:rsid w:val="009B3F42"/>
    <w:rsid w:val="009B4CEB"/>
    <w:rsid w:val="009B59DA"/>
    <w:rsid w:val="009C1A1B"/>
    <w:rsid w:val="009C291B"/>
    <w:rsid w:val="009C34B2"/>
    <w:rsid w:val="009C355C"/>
    <w:rsid w:val="009C78B2"/>
    <w:rsid w:val="009D2184"/>
    <w:rsid w:val="009D26AE"/>
    <w:rsid w:val="009D40BF"/>
    <w:rsid w:val="009D558A"/>
    <w:rsid w:val="009D6F2E"/>
    <w:rsid w:val="009D7AA0"/>
    <w:rsid w:val="009E0004"/>
    <w:rsid w:val="009E04BF"/>
    <w:rsid w:val="009E2508"/>
    <w:rsid w:val="009E3660"/>
    <w:rsid w:val="009F0AE0"/>
    <w:rsid w:val="009F2C50"/>
    <w:rsid w:val="009F2F3C"/>
    <w:rsid w:val="009F356C"/>
    <w:rsid w:val="009F4CBD"/>
    <w:rsid w:val="00A018E3"/>
    <w:rsid w:val="00A019BA"/>
    <w:rsid w:val="00A02908"/>
    <w:rsid w:val="00A02DC9"/>
    <w:rsid w:val="00A03A9C"/>
    <w:rsid w:val="00A03F1D"/>
    <w:rsid w:val="00A0499D"/>
    <w:rsid w:val="00A04CF1"/>
    <w:rsid w:val="00A062DA"/>
    <w:rsid w:val="00A078CF"/>
    <w:rsid w:val="00A10228"/>
    <w:rsid w:val="00A11259"/>
    <w:rsid w:val="00A12144"/>
    <w:rsid w:val="00A13953"/>
    <w:rsid w:val="00A13BE9"/>
    <w:rsid w:val="00A14290"/>
    <w:rsid w:val="00A14DA0"/>
    <w:rsid w:val="00A168CB"/>
    <w:rsid w:val="00A17A75"/>
    <w:rsid w:val="00A231F6"/>
    <w:rsid w:val="00A24A04"/>
    <w:rsid w:val="00A257C3"/>
    <w:rsid w:val="00A27A44"/>
    <w:rsid w:val="00A27B8B"/>
    <w:rsid w:val="00A30130"/>
    <w:rsid w:val="00A31704"/>
    <w:rsid w:val="00A328CC"/>
    <w:rsid w:val="00A33D6E"/>
    <w:rsid w:val="00A36211"/>
    <w:rsid w:val="00A372FF"/>
    <w:rsid w:val="00A4093D"/>
    <w:rsid w:val="00A416F5"/>
    <w:rsid w:val="00A4396D"/>
    <w:rsid w:val="00A43A54"/>
    <w:rsid w:val="00A44975"/>
    <w:rsid w:val="00A4557A"/>
    <w:rsid w:val="00A466B5"/>
    <w:rsid w:val="00A4740F"/>
    <w:rsid w:val="00A47E93"/>
    <w:rsid w:val="00A51DD4"/>
    <w:rsid w:val="00A601A4"/>
    <w:rsid w:val="00A616A7"/>
    <w:rsid w:val="00A637B7"/>
    <w:rsid w:val="00A6413A"/>
    <w:rsid w:val="00A64234"/>
    <w:rsid w:val="00A65C53"/>
    <w:rsid w:val="00A6602C"/>
    <w:rsid w:val="00A66E7E"/>
    <w:rsid w:val="00A67540"/>
    <w:rsid w:val="00A70438"/>
    <w:rsid w:val="00A705A4"/>
    <w:rsid w:val="00A70996"/>
    <w:rsid w:val="00A711A1"/>
    <w:rsid w:val="00A71390"/>
    <w:rsid w:val="00A72016"/>
    <w:rsid w:val="00A72AE5"/>
    <w:rsid w:val="00A72B23"/>
    <w:rsid w:val="00A737C8"/>
    <w:rsid w:val="00A74BF8"/>
    <w:rsid w:val="00A7590C"/>
    <w:rsid w:val="00A766BD"/>
    <w:rsid w:val="00A766BE"/>
    <w:rsid w:val="00A803A3"/>
    <w:rsid w:val="00A80628"/>
    <w:rsid w:val="00A811BE"/>
    <w:rsid w:val="00A81AF4"/>
    <w:rsid w:val="00A81D36"/>
    <w:rsid w:val="00A82543"/>
    <w:rsid w:val="00A829D0"/>
    <w:rsid w:val="00A82AEC"/>
    <w:rsid w:val="00A847C9"/>
    <w:rsid w:val="00A9062A"/>
    <w:rsid w:val="00A91AD7"/>
    <w:rsid w:val="00A93B4D"/>
    <w:rsid w:val="00A93FF3"/>
    <w:rsid w:val="00A9699C"/>
    <w:rsid w:val="00A96D20"/>
    <w:rsid w:val="00AA0197"/>
    <w:rsid w:val="00AA0F52"/>
    <w:rsid w:val="00AA1EF8"/>
    <w:rsid w:val="00AA270E"/>
    <w:rsid w:val="00AA465F"/>
    <w:rsid w:val="00AA54CB"/>
    <w:rsid w:val="00AA6251"/>
    <w:rsid w:val="00AA6FCD"/>
    <w:rsid w:val="00AA75FC"/>
    <w:rsid w:val="00AB0D49"/>
    <w:rsid w:val="00AB131B"/>
    <w:rsid w:val="00AB20CB"/>
    <w:rsid w:val="00AB240E"/>
    <w:rsid w:val="00AB276D"/>
    <w:rsid w:val="00AB3CF5"/>
    <w:rsid w:val="00AB5C7E"/>
    <w:rsid w:val="00AB5CB8"/>
    <w:rsid w:val="00AB659C"/>
    <w:rsid w:val="00AC0ABB"/>
    <w:rsid w:val="00AC1F11"/>
    <w:rsid w:val="00AC3C5E"/>
    <w:rsid w:val="00AC4058"/>
    <w:rsid w:val="00AC444E"/>
    <w:rsid w:val="00AC45B4"/>
    <w:rsid w:val="00AC46DE"/>
    <w:rsid w:val="00AC7C5B"/>
    <w:rsid w:val="00AD1350"/>
    <w:rsid w:val="00AD16D5"/>
    <w:rsid w:val="00AD1745"/>
    <w:rsid w:val="00AD38B1"/>
    <w:rsid w:val="00AD4F8A"/>
    <w:rsid w:val="00AD58EA"/>
    <w:rsid w:val="00AD6F6B"/>
    <w:rsid w:val="00AE4183"/>
    <w:rsid w:val="00AE5B09"/>
    <w:rsid w:val="00AE6B12"/>
    <w:rsid w:val="00AF159F"/>
    <w:rsid w:val="00AF1650"/>
    <w:rsid w:val="00AF192A"/>
    <w:rsid w:val="00AF5BDA"/>
    <w:rsid w:val="00AF7CA7"/>
    <w:rsid w:val="00B00730"/>
    <w:rsid w:val="00B018C9"/>
    <w:rsid w:val="00B033C0"/>
    <w:rsid w:val="00B03E1D"/>
    <w:rsid w:val="00B05507"/>
    <w:rsid w:val="00B05B93"/>
    <w:rsid w:val="00B07647"/>
    <w:rsid w:val="00B12E3C"/>
    <w:rsid w:val="00B13E7A"/>
    <w:rsid w:val="00B15B34"/>
    <w:rsid w:val="00B16060"/>
    <w:rsid w:val="00B17D54"/>
    <w:rsid w:val="00B200A8"/>
    <w:rsid w:val="00B202A9"/>
    <w:rsid w:val="00B21B81"/>
    <w:rsid w:val="00B22D00"/>
    <w:rsid w:val="00B23460"/>
    <w:rsid w:val="00B23D7F"/>
    <w:rsid w:val="00B25426"/>
    <w:rsid w:val="00B26543"/>
    <w:rsid w:val="00B27E64"/>
    <w:rsid w:val="00B27EE5"/>
    <w:rsid w:val="00B30549"/>
    <w:rsid w:val="00B30C90"/>
    <w:rsid w:val="00B31003"/>
    <w:rsid w:val="00B31BC3"/>
    <w:rsid w:val="00B3246D"/>
    <w:rsid w:val="00B32672"/>
    <w:rsid w:val="00B34442"/>
    <w:rsid w:val="00B36DBE"/>
    <w:rsid w:val="00B37705"/>
    <w:rsid w:val="00B37C9E"/>
    <w:rsid w:val="00B4001B"/>
    <w:rsid w:val="00B430D2"/>
    <w:rsid w:val="00B432C1"/>
    <w:rsid w:val="00B441AA"/>
    <w:rsid w:val="00B45E76"/>
    <w:rsid w:val="00B46CCD"/>
    <w:rsid w:val="00B47170"/>
    <w:rsid w:val="00B47B77"/>
    <w:rsid w:val="00B51253"/>
    <w:rsid w:val="00B54468"/>
    <w:rsid w:val="00B563A6"/>
    <w:rsid w:val="00B56DCE"/>
    <w:rsid w:val="00B60B26"/>
    <w:rsid w:val="00B610A6"/>
    <w:rsid w:val="00B613BE"/>
    <w:rsid w:val="00B619D8"/>
    <w:rsid w:val="00B623A5"/>
    <w:rsid w:val="00B62EB3"/>
    <w:rsid w:val="00B641DA"/>
    <w:rsid w:val="00B646F7"/>
    <w:rsid w:val="00B64ACC"/>
    <w:rsid w:val="00B64D80"/>
    <w:rsid w:val="00B70BDB"/>
    <w:rsid w:val="00B7398A"/>
    <w:rsid w:val="00B75426"/>
    <w:rsid w:val="00B76DA7"/>
    <w:rsid w:val="00B811A4"/>
    <w:rsid w:val="00B82343"/>
    <w:rsid w:val="00B85DC5"/>
    <w:rsid w:val="00B87877"/>
    <w:rsid w:val="00B9179A"/>
    <w:rsid w:val="00B91A3B"/>
    <w:rsid w:val="00B92FF8"/>
    <w:rsid w:val="00B93C3B"/>
    <w:rsid w:val="00B957C2"/>
    <w:rsid w:val="00B974DE"/>
    <w:rsid w:val="00BA0861"/>
    <w:rsid w:val="00BA3387"/>
    <w:rsid w:val="00BA45C0"/>
    <w:rsid w:val="00BA4F92"/>
    <w:rsid w:val="00BA50DC"/>
    <w:rsid w:val="00BA649D"/>
    <w:rsid w:val="00BA6ED3"/>
    <w:rsid w:val="00BB0561"/>
    <w:rsid w:val="00BB0859"/>
    <w:rsid w:val="00BB3B39"/>
    <w:rsid w:val="00BB461A"/>
    <w:rsid w:val="00BB66EB"/>
    <w:rsid w:val="00BB6BC6"/>
    <w:rsid w:val="00BC13CB"/>
    <w:rsid w:val="00BC1F12"/>
    <w:rsid w:val="00BC2885"/>
    <w:rsid w:val="00BC4CA0"/>
    <w:rsid w:val="00BC4DC5"/>
    <w:rsid w:val="00BC56D5"/>
    <w:rsid w:val="00BC6614"/>
    <w:rsid w:val="00BD34EB"/>
    <w:rsid w:val="00BD417F"/>
    <w:rsid w:val="00BD43CF"/>
    <w:rsid w:val="00BD4904"/>
    <w:rsid w:val="00BD5589"/>
    <w:rsid w:val="00BE3E3B"/>
    <w:rsid w:val="00BE4166"/>
    <w:rsid w:val="00BE56D2"/>
    <w:rsid w:val="00BE5BA5"/>
    <w:rsid w:val="00BF2500"/>
    <w:rsid w:val="00BF474D"/>
    <w:rsid w:val="00BF4CFC"/>
    <w:rsid w:val="00BF51C5"/>
    <w:rsid w:val="00C02428"/>
    <w:rsid w:val="00C027DA"/>
    <w:rsid w:val="00C02FF0"/>
    <w:rsid w:val="00C037E9"/>
    <w:rsid w:val="00C03D14"/>
    <w:rsid w:val="00C06025"/>
    <w:rsid w:val="00C067BD"/>
    <w:rsid w:val="00C06D90"/>
    <w:rsid w:val="00C10278"/>
    <w:rsid w:val="00C1135E"/>
    <w:rsid w:val="00C121DF"/>
    <w:rsid w:val="00C12841"/>
    <w:rsid w:val="00C12D12"/>
    <w:rsid w:val="00C142DE"/>
    <w:rsid w:val="00C14DF8"/>
    <w:rsid w:val="00C14E06"/>
    <w:rsid w:val="00C1688A"/>
    <w:rsid w:val="00C17766"/>
    <w:rsid w:val="00C206EB"/>
    <w:rsid w:val="00C21121"/>
    <w:rsid w:val="00C21312"/>
    <w:rsid w:val="00C25830"/>
    <w:rsid w:val="00C26B31"/>
    <w:rsid w:val="00C2777F"/>
    <w:rsid w:val="00C27D2C"/>
    <w:rsid w:val="00C30029"/>
    <w:rsid w:val="00C30941"/>
    <w:rsid w:val="00C3377D"/>
    <w:rsid w:val="00C359E5"/>
    <w:rsid w:val="00C35C87"/>
    <w:rsid w:val="00C370FF"/>
    <w:rsid w:val="00C37889"/>
    <w:rsid w:val="00C37925"/>
    <w:rsid w:val="00C37C3F"/>
    <w:rsid w:val="00C40C4D"/>
    <w:rsid w:val="00C434DE"/>
    <w:rsid w:val="00C4357A"/>
    <w:rsid w:val="00C44CC9"/>
    <w:rsid w:val="00C456D3"/>
    <w:rsid w:val="00C45781"/>
    <w:rsid w:val="00C45A5B"/>
    <w:rsid w:val="00C45F90"/>
    <w:rsid w:val="00C51558"/>
    <w:rsid w:val="00C537E2"/>
    <w:rsid w:val="00C56A27"/>
    <w:rsid w:val="00C56D05"/>
    <w:rsid w:val="00C57A45"/>
    <w:rsid w:val="00C6141F"/>
    <w:rsid w:val="00C619A7"/>
    <w:rsid w:val="00C62878"/>
    <w:rsid w:val="00C62CC3"/>
    <w:rsid w:val="00C6321B"/>
    <w:rsid w:val="00C63335"/>
    <w:rsid w:val="00C65505"/>
    <w:rsid w:val="00C66B19"/>
    <w:rsid w:val="00C66FE3"/>
    <w:rsid w:val="00C67482"/>
    <w:rsid w:val="00C67B8F"/>
    <w:rsid w:val="00C708AB"/>
    <w:rsid w:val="00C70AD0"/>
    <w:rsid w:val="00C71240"/>
    <w:rsid w:val="00C713ED"/>
    <w:rsid w:val="00C73236"/>
    <w:rsid w:val="00C73C01"/>
    <w:rsid w:val="00C740C2"/>
    <w:rsid w:val="00C75B8C"/>
    <w:rsid w:val="00C77D89"/>
    <w:rsid w:val="00C8001A"/>
    <w:rsid w:val="00C81610"/>
    <w:rsid w:val="00C83250"/>
    <w:rsid w:val="00C842A8"/>
    <w:rsid w:val="00C84780"/>
    <w:rsid w:val="00C851BA"/>
    <w:rsid w:val="00C854E7"/>
    <w:rsid w:val="00C8619A"/>
    <w:rsid w:val="00C8634F"/>
    <w:rsid w:val="00C86972"/>
    <w:rsid w:val="00C90AEA"/>
    <w:rsid w:val="00C91F4F"/>
    <w:rsid w:val="00C92F78"/>
    <w:rsid w:val="00C93575"/>
    <w:rsid w:val="00C93BB4"/>
    <w:rsid w:val="00C944B0"/>
    <w:rsid w:val="00C95499"/>
    <w:rsid w:val="00C97390"/>
    <w:rsid w:val="00CA1799"/>
    <w:rsid w:val="00CA187D"/>
    <w:rsid w:val="00CA2B2D"/>
    <w:rsid w:val="00CA2DF1"/>
    <w:rsid w:val="00CA31F1"/>
    <w:rsid w:val="00CA50C0"/>
    <w:rsid w:val="00CA6B8C"/>
    <w:rsid w:val="00CA7D37"/>
    <w:rsid w:val="00CA7E7F"/>
    <w:rsid w:val="00CB11F7"/>
    <w:rsid w:val="00CB2791"/>
    <w:rsid w:val="00CB29E9"/>
    <w:rsid w:val="00CB43B9"/>
    <w:rsid w:val="00CB548E"/>
    <w:rsid w:val="00CB5756"/>
    <w:rsid w:val="00CB5846"/>
    <w:rsid w:val="00CB5B39"/>
    <w:rsid w:val="00CB6FDB"/>
    <w:rsid w:val="00CB7AB7"/>
    <w:rsid w:val="00CC0827"/>
    <w:rsid w:val="00CC2BD5"/>
    <w:rsid w:val="00CC312D"/>
    <w:rsid w:val="00CC4517"/>
    <w:rsid w:val="00CC4610"/>
    <w:rsid w:val="00CC55A1"/>
    <w:rsid w:val="00CC69F8"/>
    <w:rsid w:val="00CC6F25"/>
    <w:rsid w:val="00CC7910"/>
    <w:rsid w:val="00CC7C9B"/>
    <w:rsid w:val="00CD0B33"/>
    <w:rsid w:val="00CD18CB"/>
    <w:rsid w:val="00CD411A"/>
    <w:rsid w:val="00CD5372"/>
    <w:rsid w:val="00CD78B2"/>
    <w:rsid w:val="00CD7DFA"/>
    <w:rsid w:val="00CE0564"/>
    <w:rsid w:val="00CE2777"/>
    <w:rsid w:val="00CE3840"/>
    <w:rsid w:val="00CE3921"/>
    <w:rsid w:val="00CE467A"/>
    <w:rsid w:val="00CE4686"/>
    <w:rsid w:val="00CE77EC"/>
    <w:rsid w:val="00CE7C60"/>
    <w:rsid w:val="00CF051B"/>
    <w:rsid w:val="00CF45AB"/>
    <w:rsid w:val="00CF5483"/>
    <w:rsid w:val="00CF590B"/>
    <w:rsid w:val="00CF687F"/>
    <w:rsid w:val="00CF6A79"/>
    <w:rsid w:val="00D000E6"/>
    <w:rsid w:val="00D008DE"/>
    <w:rsid w:val="00D0754E"/>
    <w:rsid w:val="00D07917"/>
    <w:rsid w:val="00D079D1"/>
    <w:rsid w:val="00D12449"/>
    <w:rsid w:val="00D14F94"/>
    <w:rsid w:val="00D16F0D"/>
    <w:rsid w:val="00D17503"/>
    <w:rsid w:val="00D210D1"/>
    <w:rsid w:val="00D213C2"/>
    <w:rsid w:val="00D214DA"/>
    <w:rsid w:val="00D21697"/>
    <w:rsid w:val="00D236BB"/>
    <w:rsid w:val="00D236BE"/>
    <w:rsid w:val="00D23A4C"/>
    <w:rsid w:val="00D2568F"/>
    <w:rsid w:val="00D26E43"/>
    <w:rsid w:val="00D26E66"/>
    <w:rsid w:val="00D27B4A"/>
    <w:rsid w:val="00D32149"/>
    <w:rsid w:val="00D322D6"/>
    <w:rsid w:val="00D33582"/>
    <w:rsid w:val="00D3397E"/>
    <w:rsid w:val="00D3468A"/>
    <w:rsid w:val="00D34CFF"/>
    <w:rsid w:val="00D35F3A"/>
    <w:rsid w:val="00D37D53"/>
    <w:rsid w:val="00D37EB8"/>
    <w:rsid w:val="00D40395"/>
    <w:rsid w:val="00D40C5D"/>
    <w:rsid w:val="00D41BA0"/>
    <w:rsid w:val="00D41BBE"/>
    <w:rsid w:val="00D41E8B"/>
    <w:rsid w:val="00D4239F"/>
    <w:rsid w:val="00D43E2B"/>
    <w:rsid w:val="00D444A0"/>
    <w:rsid w:val="00D4470E"/>
    <w:rsid w:val="00D451D5"/>
    <w:rsid w:val="00D47218"/>
    <w:rsid w:val="00D5450F"/>
    <w:rsid w:val="00D55D91"/>
    <w:rsid w:val="00D57777"/>
    <w:rsid w:val="00D57B25"/>
    <w:rsid w:val="00D6021B"/>
    <w:rsid w:val="00D603FC"/>
    <w:rsid w:val="00D6043C"/>
    <w:rsid w:val="00D60F8A"/>
    <w:rsid w:val="00D61214"/>
    <w:rsid w:val="00D6246B"/>
    <w:rsid w:val="00D654E5"/>
    <w:rsid w:val="00D66F91"/>
    <w:rsid w:val="00D700DD"/>
    <w:rsid w:val="00D70792"/>
    <w:rsid w:val="00D70A82"/>
    <w:rsid w:val="00D72650"/>
    <w:rsid w:val="00D72658"/>
    <w:rsid w:val="00D7396E"/>
    <w:rsid w:val="00D746CD"/>
    <w:rsid w:val="00D75BB3"/>
    <w:rsid w:val="00D7684D"/>
    <w:rsid w:val="00D76A70"/>
    <w:rsid w:val="00D76B2D"/>
    <w:rsid w:val="00D817CD"/>
    <w:rsid w:val="00D82C50"/>
    <w:rsid w:val="00D83081"/>
    <w:rsid w:val="00D8478D"/>
    <w:rsid w:val="00D85D77"/>
    <w:rsid w:val="00D868E2"/>
    <w:rsid w:val="00D90639"/>
    <w:rsid w:val="00D91A5F"/>
    <w:rsid w:val="00D93DAC"/>
    <w:rsid w:val="00D944CF"/>
    <w:rsid w:val="00D97AA7"/>
    <w:rsid w:val="00DA0547"/>
    <w:rsid w:val="00DA12AC"/>
    <w:rsid w:val="00DA30A9"/>
    <w:rsid w:val="00DA38AA"/>
    <w:rsid w:val="00DA5B81"/>
    <w:rsid w:val="00DA7356"/>
    <w:rsid w:val="00DB157C"/>
    <w:rsid w:val="00DB1BB3"/>
    <w:rsid w:val="00DB2690"/>
    <w:rsid w:val="00DB3C33"/>
    <w:rsid w:val="00DB6546"/>
    <w:rsid w:val="00DC1942"/>
    <w:rsid w:val="00DC20AF"/>
    <w:rsid w:val="00DC2D3E"/>
    <w:rsid w:val="00DC4089"/>
    <w:rsid w:val="00DC621C"/>
    <w:rsid w:val="00DC6583"/>
    <w:rsid w:val="00DC7147"/>
    <w:rsid w:val="00DD4F44"/>
    <w:rsid w:val="00DD57D0"/>
    <w:rsid w:val="00DD5AC2"/>
    <w:rsid w:val="00DD5F66"/>
    <w:rsid w:val="00DD5FE7"/>
    <w:rsid w:val="00DE12F4"/>
    <w:rsid w:val="00DE2009"/>
    <w:rsid w:val="00DE30C8"/>
    <w:rsid w:val="00DE312B"/>
    <w:rsid w:val="00DE3C82"/>
    <w:rsid w:val="00DE3E0F"/>
    <w:rsid w:val="00DE4E0F"/>
    <w:rsid w:val="00DE699B"/>
    <w:rsid w:val="00DE69F2"/>
    <w:rsid w:val="00DF1522"/>
    <w:rsid w:val="00DF1708"/>
    <w:rsid w:val="00DF1980"/>
    <w:rsid w:val="00DF27CF"/>
    <w:rsid w:val="00DF2EAD"/>
    <w:rsid w:val="00DF345C"/>
    <w:rsid w:val="00DF3945"/>
    <w:rsid w:val="00DF7897"/>
    <w:rsid w:val="00E00639"/>
    <w:rsid w:val="00E00CF2"/>
    <w:rsid w:val="00E0103E"/>
    <w:rsid w:val="00E05E50"/>
    <w:rsid w:val="00E0735B"/>
    <w:rsid w:val="00E10C28"/>
    <w:rsid w:val="00E12959"/>
    <w:rsid w:val="00E13DE5"/>
    <w:rsid w:val="00E14505"/>
    <w:rsid w:val="00E1647A"/>
    <w:rsid w:val="00E16D75"/>
    <w:rsid w:val="00E16DD4"/>
    <w:rsid w:val="00E225D6"/>
    <w:rsid w:val="00E22EE5"/>
    <w:rsid w:val="00E25AE0"/>
    <w:rsid w:val="00E2647D"/>
    <w:rsid w:val="00E26542"/>
    <w:rsid w:val="00E31B1B"/>
    <w:rsid w:val="00E32739"/>
    <w:rsid w:val="00E32DED"/>
    <w:rsid w:val="00E3467B"/>
    <w:rsid w:val="00E3542B"/>
    <w:rsid w:val="00E3585E"/>
    <w:rsid w:val="00E368F0"/>
    <w:rsid w:val="00E37333"/>
    <w:rsid w:val="00E40227"/>
    <w:rsid w:val="00E4054C"/>
    <w:rsid w:val="00E41C40"/>
    <w:rsid w:val="00E421F1"/>
    <w:rsid w:val="00E44530"/>
    <w:rsid w:val="00E4457E"/>
    <w:rsid w:val="00E45A13"/>
    <w:rsid w:val="00E46ADD"/>
    <w:rsid w:val="00E50478"/>
    <w:rsid w:val="00E51077"/>
    <w:rsid w:val="00E51876"/>
    <w:rsid w:val="00E51AD2"/>
    <w:rsid w:val="00E52B75"/>
    <w:rsid w:val="00E533A2"/>
    <w:rsid w:val="00E5443A"/>
    <w:rsid w:val="00E55A9D"/>
    <w:rsid w:val="00E56C89"/>
    <w:rsid w:val="00E56E4E"/>
    <w:rsid w:val="00E57F76"/>
    <w:rsid w:val="00E60C09"/>
    <w:rsid w:val="00E6230D"/>
    <w:rsid w:val="00E6659E"/>
    <w:rsid w:val="00E711E6"/>
    <w:rsid w:val="00E7159C"/>
    <w:rsid w:val="00E71ECB"/>
    <w:rsid w:val="00E7383B"/>
    <w:rsid w:val="00E74A5C"/>
    <w:rsid w:val="00E7577B"/>
    <w:rsid w:val="00E75E6C"/>
    <w:rsid w:val="00E7683B"/>
    <w:rsid w:val="00E7690C"/>
    <w:rsid w:val="00E77C4A"/>
    <w:rsid w:val="00E77E69"/>
    <w:rsid w:val="00E77EC6"/>
    <w:rsid w:val="00E807CC"/>
    <w:rsid w:val="00E80D84"/>
    <w:rsid w:val="00E81933"/>
    <w:rsid w:val="00E82D20"/>
    <w:rsid w:val="00E83477"/>
    <w:rsid w:val="00E862F2"/>
    <w:rsid w:val="00E90143"/>
    <w:rsid w:val="00E913EC"/>
    <w:rsid w:val="00E91AF2"/>
    <w:rsid w:val="00E92788"/>
    <w:rsid w:val="00E94062"/>
    <w:rsid w:val="00E94CA6"/>
    <w:rsid w:val="00E95084"/>
    <w:rsid w:val="00E950ED"/>
    <w:rsid w:val="00E95654"/>
    <w:rsid w:val="00E97F93"/>
    <w:rsid w:val="00EA009C"/>
    <w:rsid w:val="00EA6913"/>
    <w:rsid w:val="00EB185E"/>
    <w:rsid w:val="00EB1D48"/>
    <w:rsid w:val="00EB1E0E"/>
    <w:rsid w:val="00EB3521"/>
    <w:rsid w:val="00EB3AC8"/>
    <w:rsid w:val="00EB43C0"/>
    <w:rsid w:val="00EB5535"/>
    <w:rsid w:val="00EB7A67"/>
    <w:rsid w:val="00EC4374"/>
    <w:rsid w:val="00EC5745"/>
    <w:rsid w:val="00ED1DAE"/>
    <w:rsid w:val="00ED28C7"/>
    <w:rsid w:val="00ED2AC7"/>
    <w:rsid w:val="00ED3CC7"/>
    <w:rsid w:val="00ED5C6A"/>
    <w:rsid w:val="00ED6CD8"/>
    <w:rsid w:val="00ED7224"/>
    <w:rsid w:val="00ED7C4E"/>
    <w:rsid w:val="00EE069A"/>
    <w:rsid w:val="00EE2664"/>
    <w:rsid w:val="00EE27CA"/>
    <w:rsid w:val="00EE3B77"/>
    <w:rsid w:val="00EE3E49"/>
    <w:rsid w:val="00EE46B6"/>
    <w:rsid w:val="00EE5BE2"/>
    <w:rsid w:val="00EE69D5"/>
    <w:rsid w:val="00EE6C45"/>
    <w:rsid w:val="00EE7D07"/>
    <w:rsid w:val="00EF2774"/>
    <w:rsid w:val="00EF37DB"/>
    <w:rsid w:val="00EF42CA"/>
    <w:rsid w:val="00EF43C6"/>
    <w:rsid w:val="00EF4610"/>
    <w:rsid w:val="00EF5C54"/>
    <w:rsid w:val="00EF62FC"/>
    <w:rsid w:val="00F000F1"/>
    <w:rsid w:val="00F01336"/>
    <w:rsid w:val="00F04EA3"/>
    <w:rsid w:val="00F04F6F"/>
    <w:rsid w:val="00F05723"/>
    <w:rsid w:val="00F0764A"/>
    <w:rsid w:val="00F11725"/>
    <w:rsid w:val="00F1224B"/>
    <w:rsid w:val="00F15891"/>
    <w:rsid w:val="00F16063"/>
    <w:rsid w:val="00F1662D"/>
    <w:rsid w:val="00F16708"/>
    <w:rsid w:val="00F17228"/>
    <w:rsid w:val="00F173BC"/>
    <w:rsid w:val="00F20130"/>
    <w:rsid w:val="00F21301"/>
    <w:rsid w:val="00F25141"/>
    <w:rsid w:val="00F25473"/>
    <w:rsid w:val="00F2641D"/>
    <w:rsid w:val="00F30B26"/>
    <w:rsid w:val="00F3371E"/>
    <w:rsid w:val="00F33A0C"/>
    <w:rsid w:val="00F343BE"/>
    <w:rsid w:val="00F35FF1"/>
    <w:rsid w:val="00F36BA0"/>
    <w:rsid w:val="00F4159E"/>
    <w:rsid w:val="00F42695"/>
    <w:rsid w:val="00F42AE0"/>
    <w:rsid w:val="00F430B1"/>
    <w:rsid w:val="00F44687"/>
    <w:rsid w:val="00F44BE8"/>
    <w:rsid w:val="00F44D7E"/>
    <w:rsid w:val="00F45AE2"/>
    <w:rsid w:val="00F501DB"/>
    <w:rsid w:val="00F509FB"/>
    <w:rsid w:val="00F50E3D"/>
    <w:rsid w:val="00F52502"/>
    <w:rsid w:val="00F53E06"/>
    <w:rsid w:val="00F54BAC"/>
    <w:rsid w:val="00F54E1B"/>
    <w:rsid w:val="00F6002F"/>
    <w:rsid w:val="00F60EAD"/>
    <w:rsid w:val="00F62663"/>
    <w:rsid w:val="00F65467"/>
    <w:rsid w:val="00F6595E"/>
    <w:rsid w:val="00F728AB"/>
    <w:rsid w:val="00F74AB4"/>
    <w:rsid w:val="00F7525E"/>
    <w:rsid w:val="00F77B21"/>
    <w:rsid w:val="00F811FE"/>
    <w:rsid w:val="00F81654"/>
    <w:rsid w:val="00F81ECE"/>
    <w:rsid w:val="00F841BB"/>
    <w:rsid w:val="00F85953"/>
    <w:rsid w:val="00F874E7"/>
    <w:rsid w:val="00F905E1"/>
    <w:rsid w:val="00F91B61"/>
    <w:rsid w:val="00F9239E"/>
    <w:rsid w:val="00F938F0"/>
    <w:rsid w:val="00F94366"/>
    <w:rsid w:val="00F94AEE"/>
    <w:rsid w:val="00F94BBA"/>
    <w:rsid w:val="00F96067"/>
    <w:rsid w:val="00F9638C"/>
    <w:rsid w:val="00F965C8"/>
    <w:rsid w:val="00F96FD7"/>
    <w:rsid w:val="00FA05F0"/>
    <w:rsid w:val="00FA0BFC"/>
    <w:rsid w:val="00FA163B"/>
    <w:rsid w:val="00FA1AE4"/>
    <w:rsid w:val="00FA221C"/>
    <w:rsid w:val="00FA3AB6"/>
    <w:rsid w:val="00FA4744"/>
    <w:rsid w:val="00FA4BF8"/>
    <w:rsid w:val="00FA59AE"/>
    <w:rsid w:val="00FA6B22"/>
    <w:rsid w:val="00FA75EE"/>
    <w:rsid w:val="00FA7A7B"/>
    <w:rsid w:val="00FB02B1"/>
    <w:rsid w:val="00FB0C56"/>
    <w:rsid w:val="00FB182F"/>
    <w:rsid w:val="00FB23FE"/>
    <w:rsid w:val="00FB29D1"/>
    <w:rsid w:val="00FB3727"/>
    <w:rsid w:val="00FB3B1A"/>
    <w:rsid w:val="00FB5A2B"/>
    <w:rsid w:val="00FB5D6C"/>
    <w:rsid w:val="00FB699C"/>
    <w:rsid w:val="00FB7E04"/>
    <w:rsid w:val="00FC0A86"/>
    <w:rsid w:val="00FC2E3E"/>
    <w:rsid w:val="00FC3785"/>
    <w:rsid w:val="00FC4D03"/>
    <w:rsid w:val="00FC50E2"/>
    <w:rsid w:val="00FC6A27"/>
    <w:rsid w:val="00FD1E4B"/>
    <w:rsid w:val="00FD29EA"/>
    <w:rsid w:val="00FD3FDD"/>
    <w:rsid w:val="00FD4DE2"/>
    <w:rsid w:val="00FD59F8"/>
    <w:rsid w:val="00FD6215"/>
    <w:rsid w:val="00FD645B"/>
    <w:rsid w:val="00FD7A8E"/>
    <w:rsid w:val="00FE0370"/>
    <w:rsid w:val="00FE1695"/>
    <w:rsid w:val="00FE2EAE"/>
    <w:rsid w:val="00FE2EFD"/>
    <w:rsid w:val="00FE3224"/>
    <w:rsid w:val="00FE3BAB"/>
    <w:rsid w:val="00FE4A06"/>
    <w:rsid w:val="00FE4C5D"/>
    <w:rsid w:val="00FE4E63"/>
    <w:rsid w:val="00FE64A9"/>
    <w:rsid w:val="00FE7142"/>
    <w:rsid w:val="00FE73E0"/>
    <w:rsid w:val="00FE77F1"/>
    <w:rsid w:val="00FE7F2D"/>
    <w:rsid w:val="00FF048C"/>
    <w:rsid w:val="00FF4220"/>
    <w:rsid w:val="00FF4FF2"/>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862BA-DA00-4A84-B034-4B7FE5C3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E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Знак"/>
    <w:basedOn w:val="a"/>
    <w:link w:val="1"/>
    <w:rsid w:val="00794EF4"/>
    <w:pPr>
      <w:jc w:val="both"/>
    </w:pPr>
    <w:rPr>
      <w:sz w:val="28"/>
    </w:rPr>
  </w:style>
  <w:style w:type="character" w:customStyle="1" w:styleId="a4">
    <w:name w:val="Основной текст Знак"/>
    <w:basedOn w:val="a0"/>
    <w:uiPriority w:val="99"/>
    <w:semiHidden/>
    <w:rsid w:val="00794EF4"/>
    <w:rPr>
      <w:rFonts w:ascii="Times New Roman" w:eastAsia="Times New Roman" w:hAnsi="Times New Roman" w:cs="Times New Roman"/>
      <w:sz w:val="20"/>
      <w:szCs w:val="20"/>
      <w:lang w:eastAsia="ru-RU"/>
    </w:rPr>
  </w:style>
  <w:style w:type="paragraph" w:styleId="a5">
    <w:name w:val="Body Text Indent"/>
    <w:basedOn w:val="a"/>
    <w:link w:val="a6"/>
    <w:rsid w:val="00794EF4"/>
    <w:pPr>
      <w:ind w:firstLine="709"/>
      <w:jc w:val="both"/>
    </w:pPr>
    <w:rPr>
      <w:bCs/>
      <w:sz w:val="28"/>
    </w:rPr>
  </w:style>
  <w:style w:type="character" w:customStyle="1" w:styleId="a6">
    <w:name w:val="Основной текст с отступом Знак"/>
    <w:basedOn w:val="a0"/>
    <w:link w:val="a5"/>
    <w:rsid w:val="00794EF4"/>
    <w:rPr>
      <w:rFonts w:ascii="Times New Roman" w:eastAsia="Times New Roman" w:hAnsi="Times New Roman" w:cs="Times New Roman"/>
      <w:bCs/>
      <w:sz w:val="28"/>
      <w:szCs w:val="20"/>
    </w:rPr>
  </w:style>
  <w:style w:type="paragraph" w:customStyle="1" w:styleId="21">
    <w:name w:val="Основной текст 21"/>
    <w:basedOn w:val="a"/>
    <w:rsid w:val="00794EF4"/>
    <w:pPr>
      <w:widowControl w:val="0"/>
      <w:shd w:val="clear" w:color="auto" w:fill="FFFFFF"/>
      <w:ind w:firstLine="720"/>
      <w:jc w:val="both"/>
    </w:pPr>
    <w:rPr>
      <w:snapToGrid w:val="0"/>
      <w:color w:val="000000"/>
      <w:sz w:val="28"/>
    </w:rPr>
  </w:style>
  <w:style w:type="paragraph" w:styleId="a7">
    <w:name w:val="header"/>
    <w:basedOn w:val="a"/>
    <w:link w:val="a8"/>
    <w:unhideWhenUsed/>
    <w:rsid w:val="00794EF4"/>
    <w:pPr>
      <w:tabs>
        <w:tab w:val="center" w:pos="4677"/>
        <w:tab w:val="right" w:pos="9355"/>
      </w:tabs>
    </w:pPr>
  </w:style>
  <w:style w:type="character" w:customStyle="1" w:styleId="a8">
    <w:name w:val="Верхний колонтитул Знак"/>
    <w:basedOn w:val="a0"/>
    <w:link w:val="a7"/>
    <w:rsid w:val="00794EF4"/>
    <w:rPr>
      <w:rFonts w:ascii="Times New Roman" w:eastAsia="Times New Roman" w:hAnsi="Times New Roman" w:cs="Times New Roman"/>
      <w:sz w:val="20"/>
      <w:szCs w:val="20"/>
      <w:lang w:eastAsia="ru-RU"/>
    </w:rPr>
  </w:style>
  <w:style w:type="character" w:styleId="a9">
    <w:name w:val="footnote reference"/>
    <w:uiPriority w:val="99"/>
    <w:unhideWhenUsed/>
    <w:rsid w:val="00794EF4"/>
    <w:rPr>
      <w:vertAlign w:val="superscript"/>
    </w:rPr>
  </w:style>
  <w:style w:type="paragraph" w:styleId="aa">
    <w:name w:val="footnote text"/>
    <w:basedOn w:val="a"/>
    <w:link w:val="ab"/>
    <w:uiPriority w:val="99"/>
    <w:unhideWhenUsed/>
    <w:rsid w:val="00794EF4"/>
  </w:style>
  <w:style w:type="character" w:customStyle="1" w:styleId="ab">
    <w:name w:val="Текст сноски Знак"/>
    <w:basedOn w:val="a0"/>
    <w:link w:val="aa"/>
    <w:uiPriority w:val="99"/>
    <w:rsid w:val="00794EF4"/>
    <w:rPr>
      <w:rFonts w:ascii="Times New Roman" w:eastAsia="Times New Roman" w:hAnsi="Times New Roman" w:cs="Times New Roman"/>
      <w:sz w:val="20"/>
      <w:szCs w:val="20"/>
      <w:lang w:eastAsia="ru-RU"/>
    </w:rPr>
  </w:style>
  <w:style w:type="character" w:customStyle="1" w:styleId="1">
    <w:name w:val="Основной текст Знак1"/>
    <w:aliases w:val=" Знак Знак Знак Знак"/>
    <w:link w:val="a3"/>
    <w:rsid w:val="00794EF4"/>
    <w:rPr>
      <w:rFonts w:ascii="Times New Roman" w:eastAsia="Times New Roman" w:hAnsi="Times New Roman" w:cs="Times New Roman"/>
      <w:sz w:val="28"/>
      <w:szCs w:val="20"/>
    </w:rPr>
  </w:style>
  <w:style w:type="paragraph" w:customStyle="1" w:styleId="msoplaintextcxspmiddle">
    <w:name w:val="msoplaintextcxspmiddle"/>
    <w:basedOn w:val="a"/>
    <w:rsid w:val="00794EF4"/>
    <w:pPr>
      <w:spacing w:before="100" w:beforeAutospacing="1" w:after="100" w:afterAutospacing="1"/>
    </w:pPr>
    <w:rPr>
      <w:sz w:val="24"/>
      <w:szCs w:val="24"/>
    </w:rPr>
  </w:style>
  <w:style w:type="paragraph" w:styleId="ac">
    <w:name w:val="Balloon Text"/>
    <w:basedOn w:val="a"/>
    <w:link w:val="ad"/>
    <w:uiPriority w:val="99"/>
    <w:semiHidden/>
    <w:unhideWhenUsed/>
    <w:rsid w:val="00794EF4"/>
    <w:rPr>
      <w:rFonts w:ascii="Tahoma" w:hAnsi="Tahoma" w:cs="Tahoma"/>
      <w:sz w:val="16"/>
      <w:szCs w:val="16"/>
    </w:rPr>
  </w:style>
  <w:style w:type="character" w:customStyle="1" w:styleId="ad">
    <w:name w:val="Текст выноски Знак"/>
    <w:basedOn w:val="a0"/>
    <w:link w:val="ac"/>
    <w:uiPriority w:val="99"/>
    <w:semiHidden/>
    <w:rsid w:val="00794EF4"/>
    <w:rPr>
      <w:rFonts w:ascii="Tahoma" w:eastAsia="Times New Roman" w:hAnsi="Tahoma" w:cs="Tahoma"/>
      <w:sz w:val="16"/>
      <w:szCs w:val="16"/>
      <w:lang w:eastAsia="ru-RU"/>
    </w:rPr>
  </w:style>
  <w:style w:type="paragraph" w:styleId="2">
    <w:name w:val="Body Text Indent 2"/>
    <w:basedOn w:val="a"/>
    <w:link w:val="20"/>
    <w:uiPriority w:val="99"/>
    <w:unhideWhenUsed/>
    <w:rsid w:val="00794EF4"/>
    <w:pPr>
      <w:spacing w:after="120" w:line="480" w:lineRule="auto"/>
      <w:ind w:left="283"/>
    </w:pPr>
  </w:style>
  <w:style w:type="character" w:customStyle="1" w:styleId="20">
    <w:name w:val="Основной текст с отступом 2 Знак"/>
    <w:basedOn w:val="a0"/>
    <w:link w:val="2"/>
    <w:uiPriority w:val="99"/>
    <w:rsid w:val="00794EF4"/>
    <w:rPr>
      <w:rFonts w:ascii="Times New Roman" w:eastAsia="Times New Roman" w:hAnsi="Times New Roman" w:cs="Times New Roman"/>
      <w:sz w:val="20"/>
      <w:szCs w:val="20"/>
      <w:lang w:eastAsia="ru-RU"/>
    </w:rPr>
  </w:style>
  <w:style w:type="paragraph" w:customStyle="1" w:styleId="ConsPlusTitle">
    <w:name w:val="ConsPlusTitle"/>
    <w:rsid w:val="004140A1"/>
    <w:pPr>
      <w:autoSpaceDE w:val="0"/>
      <w:autoSpaceDN w:val="0"/>
      <w:adjustRightInd w:val="0"/>
      <w:spacing w:after="0" w:line="240" w:lineRule="auto"/>
    </w:pPr>
    <w:rPr>
      <w:rFonts w:ascii="Arial" w:eastAsia="Times New Roman" w:hAnsi="Arial" w:cs="Arial"/>
      <w:b/>
      <w:bCs/>
      <w:sz w:val="20"/>
      <w:szCs w:val="20"/>
      <w:lang w:eastAsia="ru-RU"/>
    </w:rPr>
  </w:style>
  <w:style w:type="paragraph" w:styleId="22">
    <w:name w:val="Body Text 2"/>
    <w:basedOn w:val="a"/>
    <w:link w:val="23"/>
    <w:uiPriority w:val="99"/>
    <w:semiHidden/>
    <w:unhideWhenUsed/>
    <w:rsid w:val="00BC56D5"/>
    <w:pPr>
      <w:spacing w:after="120" w:line="480" w:lineRule="auto"/>
    </w:pPr>
  </w:style>
  <w:style w:type="character" w:customStyle="1" w:styleId="23">
    <w:name w:val="Основной текст 2 Знак"/>
    <w:basedOn w:val="a0"/>
    <w:link w:val="22"/>
    <w:uiPriority w:val="99"/>
    <w:semiHidden/>
    <w:rsid w:val="00BC56D5"/>
    <w:rPr>
      <w:rFonts w:ascii="Times New Roman" w:eastAsia="Times New Roman" w:hAnsi="Times New Roman" w:cs="Times New Roman"/>
      <w:sz w:val="20"/>
      <w:szCs w:val="20"/>
      <w:lang w:eastAsia="ru-RU"/>
    </w:rPr>
  </w:style>
  <w:style w:type="paragraph" w:customStyle="1" w:styleId="24">
    <w:name w:val="Основной текст2"/>
    <w:basedOn w:val="a"/>
    <w:rsid w:val="00B62EB3"/>
    <w:pPr>
      <w:widowControl w:val="0"/>
      <w:shd w:val="clear" w:color="auto" w:fill="FFFFFF"/>
      <w:spacing w:before="60" w:line="0" w:lineRule="atLeast"/>
      <w:jc w:val="center"/>
    </w:pPr>
    <w:rPr>
      <w:rFonts w:ascii="Calibri" w:hAnsi="Calibri"/>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49C1D-C0BF-46FB-A81D-264BE36B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8</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NSH_PGN</dc:creator>
  <cp:keywords/>
  <dc:description/>
  <cp:lastModifiedBy>MIA__NSH_SSHTABA</cp:lastModifiedBy>
  <cp:revision>43</cp:revision>
  <cp:lastPrinted>2019-02-21T10:41:00Z</cp:lastPrinted>
  <dcterms:created xsi:type="dcterms:W3CDTF">2018-02-15T11:56:00Z</dcterms:created>
  <dcterms:modified xsi:type="dcterms:W3CDTF">2020-02-21T08:29:00Z</dcterms:modified>
</cp:coreProperties>
</file>