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8E7" w:rsidRDefault="00AD28E7" w:rsidP="00AD28E7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jc w:val="center"/>
        <w:rPr>
          <w:bCs/>
          <w:sz w:val="24"/>
          <w:szCs w:val="24"/>
        </w:rPr>
      </w:pPr>
      <w:r w:rsidRPr="003B6850">
        <w:rPr>
          <w:bCs/>
          <w:sz w:val="24"/>
          <w:szCs w:val="24"/>
        </w:rPr>
        <w:t>СОБРАНИЕ ДЕПУТАТОВ МИАССКОГО ГОРОДСКОГО ОКРУГА</w:t>
      </w:r>
    </w:p>
    <w:p w:rsidR="00AD28E7" w:rsidRPr="003B6850" w:rsidRDefault="00AD28E7" w:rsidP="00AD28E7">
      <w:pPr>
        <w:widowControl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                                                   </w:t>
      </w:r>
      <w:r w:rsidRPr="003B6850">
        <w:rPr>
          <w:bCs/>
          <w:sz w:val="24"/>
          <w:szCs w:val="24"/>
        </w:rPr>
        <w:t>ЧЕЛЯБИНСКАЯ ОБЛАСТЬ</w:t>
      </w:r>
      <w:r w:rsidRPr="003B6850">
        <w:rPr>
          <w:sz w:val="24"/>
          <w:szCs w:val="24"/>
        </w:rPr>
        <w:t xml:space="preserve">     </w:t>
      </w:r>
    </w:p>
    <w:p w:rsidR="00AD28E7" w:rsidRPr="003B6850" w:rsidRDefault="00AD28E7" w:rsidP="00AD28E7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_____________</w:t>
      </w:r>
      <w:r w:rsidRPr="003B6850">
        <w:rPr>
          <w:sz w:val="24"/>
          <w:szCs w:val="24"/>
        </w:rPr>
        <w:t xml:space="preserve"> С</w:t>
      </w:r>
      <w:r w:rsidRPr="003B6850">
        <w:rPr>
          <w:bCs/>
          <w:sz w:val="24"/>
          <w:szCs w:val="24"/>
        </w:rPr>
        <w:t>ЕССИЯ СОБРАНИЯ  ДЕПУТАТОВ МИАССКОГО ГОРОДСКОГО ОКРУГА ЧЕТВЕРТОГО СОЗЫВА</w:t>
      </w:r>
    </w:p>
    <w:p w:rsidR="00AD28E7" w:rsidRPr="003B6850" w:rsidRDefault="00AD28E7" w:rsidP="00AD28E7">
      <w:pPr>
        <w:jc w:val="right"/>
        <w:rPr>
          <w:sz w:val="24"/>
          <w:szCs w:val="24"/>
        </w:rPr>
      </w:pPr>
    </w:p>
    <w:p w:rsidR="00AD28E7" w:rsidRPr="003B6850" w:rsidRDefault="00AD28E7" w:rsidP="00AD28E7">
      <w:pPr>
        <w:jc w:val="center"/>
        <w:rPr>
          <w:sz w:val="24"/>
          <w:szCs w:val="24"/>
        </w:rPr>
      </w:pPr>
      <w:r w:rsidRPr="003B6850">
        <w:rPr>
          <w:sz w:val="24"/>
          <w:szCs w:val="24"/>
        </w:rPr>
        <w:t>РЕШЕНИЕ №</w:t>
      </w:r>
    </w:p>
    <w:p w:rsidR="00AD28E7" w:rsidRPr="003B6850" w:rsidRDefault="005915CF" w:rsidP="00AD28E7">
      <w:pPr>
        <w:jc w:val="right"/>
        <w:rPr>
          <w:sz w:val="24"/>
          <w:szCs w:val="24"/>
        </w:rPr>
      </w:pPr>
      <w:r w:rsidRPr="005915CF">
        <w:rPr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1.35pt;margin-top:10.5pt;width:258pt;height:60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" strokecolor="white">
            <v:textbox>
              <w:txbxContent>
                <w:p w:rsidR="00AD28E7" w:rsidRPr="00833DEE" w:rsidRDefault="00AD28E7" w:rsidP="00AD28E7">
                  <w:pPr>
                    <w:jc w:val="both"/>
                    <w:rPr>
                      <w:sz w:val="28"/>
                      <w:szCs w:val="28"/>
                    </w:rPr>
                  </w:pPr>
                  <w:r w:rsidRPr="00833DEE">
                    <w:rPr>
                      <w:sz w:val="28"/>
                      <w:szCs w:val="28"/>
                    </w:rPr>
                    <w:t>О бюджете Миасского городского округа на 20</w:t>
                  </w:r>
                  <w:r w:rsidR="002C712A">
                    <w:rPr>
                      <w:sz w:val="28"/>
                      <w:szCs w:val="28"/>
                    </w:rPr>
                    <w:t>20</w:t>
                  </w:r>
                  <w:r w:rsidRPr="00833DEE">
                    <w:rPr>
                      <w:sz w:val="28"/>
                      <w:szCs w:val="28"/>
                    </w:rPr>
                    <w:t xml:space="preserve"> год  и на плановый период 202</w:t>
                  </w:r>
                  <w:r w:rsidR="002C712A">
                    <w:rPr>
                      <w:sz w:val="28"/>
                      <w:szCs w:val="28"/>
                    </w:rPr>
                    <w:t>1</w:t>
                  </w:r>
                  <w:r w:rsidRPr="00833DEE">
                    <w:rPr>
                      <w:sz w:val="28"/>
                      <w:szCs w:val="28"/>
                    </w:rPr>
                    <w:t xml:space="preserve"> и 202</w:t>
                  </w:r>
                  <w:r w:rsidR="002C712A">
                    <w:rPr>
                      <w:sz w:val="28"/>
                      <w:szCs w:val="28"/>
                    </w:rPr>
                    <w:t>2</w:t>
                  </w:r>
                  <w:r w:rsidR="00AB19F9">
                    <w:rPr>
                      <w:sz w:val="28"/>
                      <w:szCs w:val="28"/>
                    </w:rPr>
                    <w:t xml:space="preserve"> </w:t>
                  </w:r>
                  <w:r w:rsidRPr="00833DEE">
                    <w:rPr>
                      <w:sz w:val="28"/>
                      <w:szCs w:val="28"/>
                    </w:rPr>
                    <w:t>годов</w:t>
                  </w:r>
                </w:p>
              </w:txbxContent>
            </v:textbox>
          </v:shape>
        </w:pict>
      </w:r>
      <w:r w:rsidR="00AD28E7" w:rsidRPr="003B6850">
        <w:rPr>
          <w:sz w:val="24"/>
          <w:szCs w:val="24"/>
        </w:rPr>
        <w:t xml:space="preserve">от </w:t>
      </w:r>
      <w:r w:rsidR="00AD28E7">
        <w:rPr>
          <w:sz w:val="24"/>
          <w:szCs w:val="24"/>
        </w:rPr>
        <w:t>_______________</w:t>
      </w:r>
      <w:r w:rsidR="00AD28E7" w:rsidRPr="003B6850">
        <w:rPr>
          <w:sz w:val="24"/>
          <w:szCs w:val="24"/>
        </w:rPr>
        <w:t>201</w:t>
      </w:r>
      <w:r w:rsidR="00F604CB">
        <w:rPr>
          <w:sz w:val="24"/>
          <w:szCs w:val="24"/>
        </w:rPr>
        <w:t>9</w:t>
      </w:r>
      <w:r w:rsidR="00AD28E7" w:rsidRPr="003B6850">
        <w:rPr>
          <w:sz w:val="24"/>
          <w:szCs w:val="24"/>
        </w:rPr>
        <w:t xml:space="preserve"> г.</w:t>
      </w: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ind w:right="-2" w:firstLine="709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 w:firstLine="709"/>
        <w:jc w:val="both"/>
        <w:rPr>
          <w:color w:val="000000"/>
          <w:sz w:val="28"/>
          <w:szCs w:val="28"/>
        </w:rPr>
      </w:pPr>
      <w:proofErr w:type="gram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Рассмотрев предложение</w:t>
      </w:r>
      <w:r w:rsidR="00A868E5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Главы   </w:t>
      </w:r>
      <w:proofErr w:type="spell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Миасского</w:t>
      </w:r>
      <w:proofErr w:type="spell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городского </w:t>
      </w:r>
      <w:r w:rsidR="00A868E5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округа  Тонких</w:t>
      </w:r>
      <w:r w:rsidR="00A868E5" w:rsidRPr="00A868E5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A868E5" w:rsidRPr="00833DEE">
        <w:rPr>
          <w:rStyle w:val="a4"/>
          <w:rFonts w:ascii="Times New Roman" w:hAnsi="Times New Roman"/>
          <w:color w:val="000000"/>
          <w:sz w:val="28"/>
          <w:szCs w:val="28"/>
        </w:rPr>
        <w:t>Г.</w:t>
      </w:r>
      <w:r w:rsidR="00A868E5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r w:rsidR="00A868E5"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М.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о </w:t>
      </w:r>
      <w:r w:rsidRPr="00833DEE">
        <w:rPr>
          <w:sz w:val="28"/>
          <w:szCs w:val="28"/>
        </w:rPr>
        <w:t xml:space="preserve">бюджете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</w:t>
      </w:r>
      <w:r w:rsidR="002C712A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и на плановый период 202</w:t>
      </w:r>
      <w:r w:rsidR="002C712A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и 202</w:t>
      </w:r>
      <w:r w:rsidR="002C712A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годов, </w:t>
      </w:r>
      <w:r w:rsidR="00E018B4">
        <w:rPr>
          <w:sz w:val="28"/>
          <w:szCs w:val="28"/>
        </w:rPr>
        <w:t xml:space="preserve">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833DEE">
        <w:rPr>
          <w:sz w:val="28"/>
          <w:szCs w:val="28"/>
        </w:rPr>
        <w:t xml:space="preserve">Положением «О бюджетном процессе в Миасском городском округе», утвержденным Решением Собрания депутатов Миасского городского округа от 30.10.2015 г. № 9, руководствуясь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Федеральным законом от 06.10.2003 г. №131-ФЗ «Об общих</w:t>
      </w:r>
      <w:proofErr w:type="gram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принципах</w:t>
      </w:r>
      <w:proofErr w:type="gram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AD28E7" w:rsidRPr="00833DEE" w:rsidRDefault="00AD28E7" w:rsidP="00AD28E7">
      <w:pPr>
        <w:ind w:right="-2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РЕШАЕТ: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1. Утвердить основные характеристики  бюджета Миа</w:t>
      </w:r>
      <w:r w:rsidR="007C4E5E" w:rsidRPr="00833DEE">
        <w:rPr>
          <w:sz w:val="28"/>
          <w:szCs w:val="28"/>
        </w:rPr>
        <w:t>сского городского округа на 20</w:t>
      </w:r>
      <w:r w:rsidR="002C712A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1) прогнозируемый общий объем доходов бюджета Миасского городского округа в сумме</w:t>
      </w:r>
      <w:r w:rsidR="009C2626" w:rsidRPr="00833DEE">
        <w:rPr>
          <w:sz w:val="28"/>
          <w:szCs w:val="28"/>
        </w:rPr>
        <w:t xml:space="preserve"> </w:t>
      </w:r>
      <w:r w:rsidR="00EF69B6">
        <w:rPr>
          <w:sz w:val="28"/>
          <w:szCs w:val="28"/>
        </w:rPr>
        <w:t>5194400,0</w:t>
      </w:r>
      <w:r w:rsidR="002C712A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F69B6">
        <w:rPr>
          <w:sz w:val="28"/>
          <w:szCs w:val="28"/>
        </w:rPr>
        <w:t>3465570,4</w:t>
      </w:r>
      <w:r w:rsidRPr="00833DEE">
        <w:rPr>
          <w:sz w:val="28"/>
          <w:szCs w:val="28"/>
        </w:rPr>
        <w:t xml:space="preserve"> тыс. рублей;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2) общий объем расходов  бюджета  Миасского городского округа в сумме </w:t>
      </w:r>
      <w:r w:rsidR="00EF69B6">
        <w:rPr>
          <w:sz w:val="28"/>
          <w:szCs w:val="28"/>
        </w:rPr>
        <w:t>5194400,0</w:t>
      </w:r>
      <w:r w:rsidRPr="00833DEE">
        <w:rPr>
          <w:sz w:val="28"/>
          <w:szCs w:val="28"/>
        </w:rPr>
        <w:t xml:space="preserve"> тыс. рублей;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2. Утвердить основные характеристики  бюджета  Миасского городского округа на плановый период 202</w:t>
      </w:r>
      <w:r w:rsidR="002C712A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и 202</w:t>
      </w:r>
      <w:r w:rsidR="002C712A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годов: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z w:val="28"/>
          <w:szCs w:val="28"/>
        </w:rPr>
        <w:t>1) прогнозируемый общий объем доходов  бюджета Миасского городского округа на 202</w:t>
      </w:r>
      <w:r w:rsidR="002C712A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год в сумме </w:t>
      </w:r>
      <w:r w:rsidR="00EF69B6">
        <w:rPr>
          <w:sz w:val="28"/>
          <w:szCs w:val="28"/>
        </w:rPr>
        <w:t>4931100,0</w:t>
      </w:r>
      <w:r w:rsidR="002C712A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EF69B6">
        <w:rPr>
          <w:sz w:val="28"/>
          <w:szCs w:val="28"/>
        </w:rPr>
        <w:t>3180396,7</w:t>
      </w:r>
      <w:r w:rsidR="002C712A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>тыс. рублей, и на 202</w:t>
      </w:r>
      <w:r w:rsidR="002C712A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 в сумме </w:t>
      </w:r>
      <w:r w:rsidR="00EF69B6">
        <w:rPr>
          <w:sz w:val="28"/>
          <w:szCs w:val="28"/>
        </w:rPr>
        <w:t>4997200,0</w:t>
      </w:r>
      <w:r w:rsidRPr="00833DEE">
        <w:rPr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EF69B6">
        <w:rPr>
          <w:sz w:val="28"/>
          <w:szCs w:val="28"/>
        </w:rPr>
        <w:t>3195509,8</w:t>
      </w:r>
      <w:r w:rsidR="002C712A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>тыс. рублей;</w:t>
      </w:r>
      <w:proofErr w:type="gramEnd"/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2) общий объем расходов  бюджета Миасского городского округа на 202</w:t>
      </w:r>
      <w:r w:rsidR="002C712A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год в сумме </w:t>
      </w:r>
      <w:r w:rsidR="00EF69B6">
        <w:rPr>
          <w:sz w:val="28"/>
          <w:szCs w:val="28"/>
        </w:rPr>
        <w:t>4931100,0</w:t>
      </w:r>
      <w:r w:rsidR="00AD224D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условно </w:t>
      </w:r>
      <w:r w:rsidR="00BB6020" w:rsidRPr="00BB6020">
        <w:rPr>
          <w:sz w:val="28"/>
          <w:szCs w:val="28"/>
        </w:rPr>
        <w:t xml:space="preserve">утверждаемые </w:t>
      </w:r>
      <w:r w:rsidRPr="00833DEE">
        <w:rPr>
          <w:sz w:val="28"/>
          <w:szCs w:val="28"/>
        </w:rPr>
        <w:t xml:space="preserve">расходы в сумме </w:t>
      </w:r>
      <w:r w:rsidR="00EF69B6">
        <w:rPr>
          <w:sz w:val="28"/>
          <w:szCs w:val="28"/>
        </w:rPr>
        <w:t>50000,0</w:t>
      </w:r>
      <w:r w:rsidR="000A681F" w:rsidRPr="00833DEE">
        <w:rPr>
          <w:sz w:val="28"/>
          <w:szCs w:val="28"/>
        </w:rPr>
        <w:t xml:space="preserve"> </w:t>
      </w:r>
      <w:r w:rsidRPr="00833DEE">
        <w:rPr>
          <w:spacing w:val="-4"/>
          <w:sz w:val="28"/>
          <w:szCs w:val="28"/>
        </w:rPr>
        <w:t>ты</w:t>
      </w:r>
      <w:r w:rsidRPr="00833DEE">
        <w:rPr>
          <w:sz w:val="28"/>
          <w:szCs w:val="28"/>
        </w:rPr>
        <w:t>с. рублей, и на 202</w:t>
      </w:r>
      <w:r w:rsidR="002C712A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 в сумме</w:t>
      </w:r>
      <w:r w:rsidR="00AD224D" w:rsidRPr="00833DEE">
        <w:rPr>
          <w:sz w:val="28"/>
          <w:szCs w:val="28"/>
        </w:rPr>
        <w:t xml:space="preserve"> </w:t>
      </w:r>
      <w:r w:rsidR="00EF69B6">
        <w:rPr>
          <w:sz w:val="28"/>
          <w:szCs w:val="28"/>
        </w:rPr>
        <w:t>4997200,0</w:t>
      </w:r>
      <w:r w:rsidRPr="00833DEE">
        <w:rPr>
          <w:sz w:val="28"/>
          <w:szCs w:val="28"/>
        </w:rPr>
        <w:t xml:space="preserve"> тыс. рублей, в том числе условно </w:t>
      </w:r>
      <w:r w:rsidR="00BB6020" w:rsidRPr="00BB6020">
        <w:rPr>
          <w:sz w:val="28"/>
          <w:szCs w:val="28"/>
        </w:rPr>
        <w:t>утверждаемые</w:t>
      </w:r>
      <w:r w:rsidRPr="00833DEE">
        <w:rPr>
          <w:sz w:val="28"/>
          <w:szCs w:val="28"/>
        </w:rPr>
        <w:t xml:space="preserve"> расходы в сумме </w:t>
      </w:r>
      <w:r w:rsidR="00EF69B6" w:rsidRPr="00EF69B6">
        <w:rPr>
          <w:sz w:val="28"/>
          <w:szCs w:val="28"/>
        </w:rPr>
        <w:t>100000,0</w:t>
      </w:r>
      <w:r w:rsidR="002C712A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</w:t>
      </w:r>
      <w:r w:rsidRPr="00833DEE">
        <w:rPr>
          <w:sz w:val="28"/>
          <w:szCs w:val="28"/>
        </w:rPr>
        <w:lastRenderedPageBreak/>
        <w:t>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3. </w:t>
      </w:r>
      <w:proofErr w:type="gramStart"/>
      <w:r w:rsidRPr="00833DEE">
        <w:rPr>
          <w:sz w:val="28"/>
          <w:szCs w:val="28"/>
        </w:rPr>
        <w:t>Установить, что остатк</w:t>
      </w:r>
      <w:r w:rsidR="00CA21C8">
        <w:rPr>
          <w:sz w:val="28"/>
          <w:szCs w:val="28"/>
        </w:rPr>
        <w:t xml:space="preserve">и средств бюджетных учреждений </w:t>
      </w:r>
      <w:r w:rsidR="002D723D">
        <w:rPr>
          <w:sz w:val="28"/>
          <w:szCs w:val="28"/>
        </w:rPr>
        <w:t xml:space="preserve">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счете Финансового управления Администрации Миасского городского округа, открытом в учреждении Центрального банка Российской Федерации, могут использоваться в качестве источника покрытия временных кассовых разрывов, возникающих при исполнении  бюджета Миасского городского округа, с их возвратом в полном объеме  не позднее последнего рабочего дня  текущего года на указанный счет в порядке, установленном Финансовым</w:t>
      </w:r>
      <w:proofErr w:type="gramEnd"/>
      <w:r w:rsidRPr="00833DEE">
        <w:rPr>
          <w:sz w:val="28"/>
          <w:szCs w:val="28"/>
        </w:rPr>
        <w:t xml:space="preserve"> управлением Администрации Миасского городского округа.  </w:t>
      </w:r>
    </w:p>
    <w:p w:rsidR="00AD28E7" w:rsidRPr="00833DEE" w:rsidRDefault="00AD28E7" w:rsidP="00AD28E7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4. Утвердить нормативы распределения доходов в бюджет Миасского городского округа на 20</w:t>
      </w:r>
      <w:r w:rsidR="00B57171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и на плановый период 20</w:t>
      </w:r>
      <w:r w:rsidR="00D566C7" w:rsidRPr="00833DEE">
        <w:rPr>
          <w:sz w:val="28"/>
          <w:szCs w:val="28"/>
        </w:rPr>
        <w:t>2</w:t>
      </w:r>
      <w:r w:rsidR="00B57171">
        <w:rPr>
          <w:sz w:val="28"/>
          <w:szCs w:val="28"/>
        </w:rPr>
        <w:t>1</w:t>
      </w:r>
      <w:r w:rsidR="00D566C7" w:rsidRPr="00833DEE">
        <w:rPr>
          <w:sz w:val="28"/>
          <w:szCs w:val="28"/>
        </w:rPr>
        <w:t xml:space="preserve"> и 202</w:t>
      </w:r>
      <w:r w:rsidR="00B57171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годов  согласно приложению 1.</w:t>
      </w:r>
    </w:p>
    <w:p w:rsidR="00AD28E7" w:rsidRPr="00833DEE" w:rsidRDefault="00AD28E7" w:rsidP="00AD28E7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5. Установить </w:t>
      </w:r>
      <w:r w:rsidR="00B57171" w:rsidRPr="00833DEE">
        <w:rPr>
          <w:sz w:val="28"/>
          <w:szCs w:val="28"/>
        </w:rPr>
        <w:t>на 20</w:t>
      </w:r>
      <w:r w:rsidR="00B57171">
        <w:rPr>
          <w:sz w:val="28"/>
          <w:szCs w:val="28"/>
        </w:rPr>
        <w:t>20</w:t>
      </w:r>
      <w:r w:rsidR="00B57171" w:rsidRPr="00833DEE">
        <w:rPr>
          <w:sz w:val="28"/>
          <w:szCs w:val="28"/>
        </w:rPr>
        <w:t xml:space="preserve"> год и на плановый период 202</w:t>
      </w:r>
      <w:r w:rsidR="00B57171">
        <w:rPr>
          <w:sz w:val="28"/>
          <w:szCs w:val="28"/>
        </w:rPr>
        <w:t>1</w:t>
      </w:r>
      <w:r w:rsidR="00B57171" w:rsidRPr="00833DEE">
        <w:rPr>
          <w:sz w:val="28"/>
          <w:szCs w:val="28"/>
        </w:rPr>
        <w:t xml:space="preserve"> и 202</w:t>
      </w:r>
      <w:r w:rsidR="00B57171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годов отчисления, подлежащие перечислению  в бюджет Миасского городского округа, </w:t>
      </w:r>
      <w:r w:rsidRPr="00790164">
        <w:rPr>
          <w:sz w:val="28"/>
          <w:szCs w:val="28"/>
        </w:rPr>
        <w:t>в размере 50%</w:t>
      </w:r>
      <w:r w:rsidRPr="00833DEE">
        <w:rPr>
          <w:sz w:val="28"/>
          <w:szCs w:val="28"/>
        </w:rPr>
        <w:t xml:space="preserve">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6. </w:t>
      </w:r>
      <w:r w:rsidRPr="00833DEE">
        <w:rPr>
          <w:rFonts w:ascii="Times New Roman" w:hAnsi="Times New Roman" w:cs="Times New Roman"/>
          <w:bCs/>
          <w:snapToGrid w:val="0"/>
          <w:sz w:val="28"/>
          <w:szCs w:val="28"/>
        </w:rPr>
        <w:t>Утвердить: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>1) перечень главных администраторов доходов бюджета Миасского городско</w:t>
      </w:r>
      <w:r w:rsidR="00F26E0D" w:rsidRPr="00833DEE">
        <w:rPr>
          <w:rFonts w:ascii="Times New Roman" w:hAnsi="Times New Roman" w:cs="Times New Roman"/>
          <w:sz w:val="28"/>
          <w:szCs w:val="28"/>
        </w:rPr>
        <w:t>го округа согласно приложению 2;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>администраторов источников финансирования дефицита бюджета</w:t>
      </w:r>
      <w:proofErr w:type="gramEnd"/>
      <w:r w:rsidRPr="00833DEE">
        <w:rPr>
          <w:rFonts w:ascii="Times New Roman" w:hAnsi="Times New Roman" w:cs="Times New Roman"/>
          <w:sz w:val="28"/>
          <w:szCs w:val="28"/>
        </w:rPr>
        <w:t xml:space="preserve"> Миасского городско</w:t>
      </w:r>
      <w:r w:rsidR="00F26E0D" w:rsidRPr="00833DEE">
        <w:rPr>
          <w:rFonts w:ascii="Times New Roman" w:hAnsi="Times New Roman" w:cs="Times New Roman"/>
          <w:sz w:val="28"/>
          <w:szCs w:val="28"/>
        </w:rPr>
        <w:t>го округа согласно приложению 3;</w:t>
      </w:r>
    </w:p>
    <w:p w:rsidR="00F26E0D" w:rsidRPr="00833DEE" w:rsidRDefault="00F26E0D" w:rsidP="00F26E0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>3) доходы бюджета Миасского городского округа на 20</w:t>
      </w:r>
      <w:r w:rsidR="00B57171">
        <w:rPr>
          <w:rFonts w:ascii="Times New Roman" w:hAnsi="Times New Roman" w:cs="Times New Roman"/>
          <w:bCs/>
          <w:sz w:val="28"/>
          <w:szCs w:val="28"/>
        </w:rPr>
        <w:t>20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4853F8">
        <w:rPr>
          <w:rFonts w:ascii="Times New Roman" w:hAnsi="Times New Roman" w:cs="Times New Roman"/>
          <w:bCs/>
          <w:sz w:val="28"/>
          <w:szCs w:val="28"/>
        </w:rPr>
        <w:t xml:space="preserve"> и </w:t>
      </w:r>
      <w:r w:rsidR="004853F8" w:rsidRPr="004853F8">
        <w:rPr>
          <w:rFonts w:ascii="Times New Roman" w:hAnsi="Times New Roman" w:cs="Times New Roman"/>
          <w:bCs/>
          <w:sz w:val="28"/>
          <w:szCs w:val="28"/>
        </w:rPr>
        <w:t>на плановый период 2021 и 2022 годов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согласно приложению 4;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>Реструктуризация кредиторской задолженности юридических лиц перед  бюджетом Миасского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Миасского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833D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>по начисленным пеням и штрафам перед федеральным и областным бюджетами.</w:t>
      </w:r>
      <w:proofErr w:type="gramEnd"/>
    </w:p>
    <w:p w:rsidR="00AD28E7" w:rsidRPr="00833DEE" w:rsidRDefault="00AD28E7" w:rsidP="00AD28E7">
      <w:pPr>
        <w:pStyle w:val="ConsPlusNormal"/>
        <w:widowControl/>
        <w:tabs>
          <w:tab w:val="left" w:pos="2280"/>
        </w:tabs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8. </w:t>
      </w:r>
      <w:r w:rsidRPr="00833DEE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1) общий объем бюджетных ассигнований на исполнение публичных нормативных обязательств Миасского городского округа на 20</w:t>
      </w:r>
      <w:r w:rsidR="00B57171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в сумме</w:t>
      </w:r>
      <w:r w:rsidR="00F54A09">
        <w:rPr>
          <w:sz w:val="28"/>
          <w:szCs w:val="28"/>
        </w:rPr>
        <w:t xml:space="preserve"> 1658,3 </w:t>
      </w:r>
      <w:r w:rsidR="002C449C" w:rsidRPr="00833DEE">
        <w:rPr>
          <w:sz w:val="28"/>
          <w:szCs w:val="28"/>
        </w:rPr>
        <w:t xml:space="preserve">тыс. </w:t>
      </w:r>
      <w:r w:rsidRPr="00833DEE">
        <w:rPr>
          <w:sz w:val="28"/>
          <w:szCs w:val="28"/>
        </w:rPr>
        <w:t>рублей, на 20</w:t>
      </w:r>
      <w:r w:rsidR="00D566C7" w:rsidRPr="00833DEE">
        <w:rPr>
          <w:sz w:val="28"/>
          <w:szCs w:val="28"/>
        </w:rPr>
        <w:t>2</w:t>
      </w:r>
      <w:r w:rsidR="00B57171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год в сумме </w:t>
      </w:r>
      <w:r w:rsidR="00F54A09">
        <w:rPr>
          <w:sz w:val="28"/>
          <w:szCs w:val="28"/>
        </w:rPr>
        <w:t>1724,6</w:t>
      </w:r>
      <w:r w:rsidR="00B57171">
        <w:rPr>
          <w:sz w:val="28"/>
          <w:szCs w:val="28"/>
        </w:rPr>
        <w:t xml:space="preserve"> </w:t>
      </w:r>
      <w:r w:rsidR="00D566C7" w:rsidRPr="00833DEE">
        <w:rPr>
          <w:sz w:val="28"/>
          <w:szCs w:val="28"/>
        </w:rPr>
        <w:t>тыс. рублей и на 202</w:t>
      </w:r>
      <w:r w:rsidR="00B57171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 в сумме </w:t>
      </w:r>
      <w:r w:rsidR="00F54A09">
        <w:rPr>
          <w:sz w:val="28"/>
          <w:szCs w:val="28"/>
        </w:rPr>
        <w:t>1786,6</w:t>
      </w:r>
      <w:r w:rsidR="002C449C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рублей; 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2) распределение бюджетных ассигнований по целевым статьям (государственным  программам, муниципальным программам Миасского  городского округа 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классификации расходов бюджетов) на</w:t>
      </w:r>
      <w:r w:rsidR="00B00028">
        <w:rPr>
          <w:sz w:val="28"/>
          <w:szCs w:val="28"/>
        </w:rPr>
        <w:t xml:space="preserve"> 2020</w:t>
      </w:r>
      <w:r w:rsidRPr="00833DEE">
        <w:rPr>
          <w:sz w:val="28"/>
          <w:szCs w:val="28"/>
        </w:rPr>
        <w:t xml:space="preserve"> </w:t>
      </w:r>
      <w:r w:rsidR="004853F8">
        <w:rPr>
          <w:sz w:val="28"/>
          <w:szCs w:val="28"/>
        </w:rPr>
        <w:t>и</w:t>
      </w:r>
      <w:r w:rsidRPr="00833DEE">
        <w:rPr>
          <w:sz w:val="28"/>
          <w:szCs w:val="28"/>
        </w:rPr>
        <w:t xml:space="preserve"> на плановый период 20</w:t>
      </w:r>
      <w:r w:rsidR="00D566C7" w:rsidRPr="00833DEE">
        <w:rPr>
          <w:sz w:val="28"/>
          <w:szCs w:val="28"/>
        </w:rPr>
        <w:t>2</w:t>
      </w:r>
      <w:r w:rsidR="00B57171">
        <w:rPr>
          <w:sz w:val="28"/>
          <w:szCs w:val="28"/>
        </w:rPr>
        <w:t>1</w:t>
      </w:r>
      <w:r w:rsidR="00D566C7" w:rsidRPr="00833DEE">
        <w:rPr>
          <w:sz w:val="28"/>
          <w:szCs w:val="28"/>
        </w:rPr>
        <w:t xml:space="preserve"> и 202</w:t>
      </w:r>
      <w:r w:rsidR="00B57171">
        <w:rPr>
          <w:sz w:val="28"/>
          <w:szCs w:val="28"/>
        </w:rPr>
        <w:t>2</w:t>
      </w:r>
      <w:r w:rsidR="00F26E0D" w:rsidRPr="00833DEE">
        <w:rPr>
          <w:sz w:val="28"/>
          <w:szCs w:val="28"/>
        </w:rPr>
        <w:t xml:space="preserve"> годов согласно приложению </w:t>
      </w:r>
      <w:r w:rsidR="004853F8">
        <w:rPr>
          <w:sz w:val="28"/>
          <w:szCs w:val="28"/>
        </w:rPr>
        <w:t>5</w:t>
      </w:r>
      <w:r w:rsidRPr="00833DEE">
        <w:rPr>
          <w:sz w:val="28"/>
          <w:szCs w:val="28"/>
        </w:rPr>
        <w:t>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lastRenderedPageBreak/>
        <w:t xml:space="preserve">3) ведомственную структуру расходов бюджета Миасского городского округа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>на 20</w:t>
      </w:r>
      <w:r w:rsidR="00B57171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="00D566C7"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</w:t>
      </w:r>
      <w:r w:rsidR="004853F8">
        <w:rPr>
          <w:rFonts w:ascii="Times New Roman" w:hAnsi="Times New Roman" w:cs="Times New Roman"/>
          <w:snapToGrid w:val="0"/>
          <w:sz w:val="28"/>
          <w:szCs w:val="28"/>
        </w:rPr>
        <w:t xml:space="preserve">и </w:t>
      </w:r>
      <w:r w:rsidRPr="00833DEE">
        <w:rPr>
          <w:rFonts w:ascii="Times New Roman" w:hAnsi="Times New Roman" w:cs="Times New Roman"/>
          <w:sz w:val="28"/>
          <w:szCs w:val="28"/>
        </w:rPr>
        <w:t>на плановый период 20</w:t>
      </w:r>
      <w:r w:rsidR="00D566C7" w:rsidRPr="00833DEE">
        <w:rPr>
          <w:rFonts w:ascii="Times New Roman" w:hAnsi="Times New Roman" w:cs="Times New Roman"/>
          <w:sz w:val="28"/>
          <w:szCs w:val="28"/>
        </w:rPr>
        <w:t>2</w:t>
      </w:r>
      <w:r w:rsidR="00B57171">
        <w:rPr>
          <w:rFonts w:ascii="Times New Roman" w:hAnsi="Times New Roman" w:cs="Times New Roman"/>
          <w:sz w:val="28"/>
          <w:szCs w:val="28"/>
        </w:rPr>
        <w:t>1</w:t>
      </w:r>
      <w:r w:rsidR="00D566C7" w:rsidRPr="00833DEE">
        <w:rPr>
          <w:rFonts w:ascii="Times New Roman" w:hAnsi="Times New Roman" w:cs="Times New Roman"/>
          <w:sz w:val="28"/>
          <w:szCs w:val="28"/>
        </w:rPr>
        <w:t xml:space="preserve"> и 202</w:t>
      </w:r>
      <w:r w:rsidR="00B57171">
        <w:rPr>
          <w:rFonts w:ascii="Times New Roman" w:hAnsi="Times New Roman" w:cs="Times New Roman"/>
          <w:sz w:val="28"/>
          <w:szCs w:val="28"/>
        </w:rPr>
        <w:t>2</w:t>
      </w:r>
      <w:r w:rsidR="00F26E0D"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4853F8">
        <w:rPr>
          <w:rFonts w:ascii="Times New Roman" w:hAnsi="Times New Roman" w:cs="Times New Roman"/>
          <w:sz w:val="28"/>
          <w:szCs w:val="28"/>
        </w:rPr>
        <w:t>6</w:t>
      </w:r>
      <w:r w:rsidRPr="00833DEE">
        <w:rPr>
          <w:rFonts w:ascii="Times New Roman" w:hAnsi="Times New Roman" w:cs="Times New Roman"/>
          <w:sz w:val="28"/>
          <w:szCs w:val="28"/>
        </w:rPr>
        <w:t>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>4) распределение бюджетных ассигнований по разделам и подразделам классификации расходов бюджетов на 20</w:t>
      </w:r>
      <w:r w:rsidR="00B57171">
        <w:rPr>
          <w:rFonts w:ascii="Times New Roman" w:hAnsi="Times New Roman" w:cs="Times New Roman"/>
          <w:sz w:val="28"/>
          <w:szCs w:val="28"/>
        </w:rPr>
        <w:t>20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 и </w:t>
      </w:r>
      <w:r w:rsidR="00E018B4">
        <w:rPr>
          <w:rFonts w:ascii="Times New Roman" w:hAnsi="Times New Roman" w:cs="Times New Roman"/>
          <w:sz w:val="28"/>
          <w:szCs w:val="28"/>
        </w:rPr>
        <w:t xml:space="preserve">на </w:t>
      </w:r>
      <w:r w:rsidRPr="00833DEE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D566C7" w:rsidRPr="00833DEE">
        <w:rPr>
          <w:rFonts w:ascii="Times New Roman" w:hAnsi="Times New Roman" w:cs="Times New Roman"/>
          <w:sz w:val="28"/>
          <w:szCs w:val="28"/>
        </w:rPr>
        <w:t>2</w:t>
      </w:r>
      <w:r w:rsidR="00B57171">
        <w:rPr>
          <w:rFonts w:ascii="Times New Roman" w:hAnsi="Times New Roman" w:cs="Times New Roman"/>
          <w:sz w:val="28"/>
          <w:szCs w:val="28"/>
        </w:rPr>
        <w:t>1</w:t>
      </w:r>
      <w:r w:rsidR="00D566C7" w:rsidRPr="00833DEE">
        <w:rPr>
          <w:rFonts w:ascii="Times New Roman" w:hAnsi="Times New Roman" w:cs="Times New Roman"/>
          <w:sz w:val="28"/>
          <w:szCs w:val="28"/>
        </w:rPr>
        <w:t xml:space="preserve"> и 202</w:t>
      </w:r>
      <w:r w:rsidR="00B57171">
        <w:rPr>
          <w:rFonts w:ascii="Times New Roman" w:hAnsi="Times New Roman" w:cs="Times New Roman"/>
          <w:sz w:val="28"/>
          <w:szCs w:val="28"/>
        </w:rPr>
        <w:t>2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54437">
        <w:rPr>
          <w:rFonts w:ascii="Times New Roman" w:hAnsi="Times New Roman" w:cs="Times New Roman"/>
          <w:sz w:val="28"/>
          <w:szCs w:val="28"/>
        </w:rPr>
        <w:t>7</w:t>
      </w:r>
      <w:r w:rsidRPr="00833DEE">
        <w:rPr>
          <w:rFonts w:ascii="Times New Roman" w:hAnsi="Times New Roman" w:cs="Times New Roman"/>
          <w:sz w:val="28"/>
          <w:szCs w:val="28"/>
        </w:rPr>
        <w:t>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>9. Особенности исполнения  бюджета Миасского городского округа в 20</w:t>
      </w:r>
      <w:r w:rsidR="00477FD5">
        <w:rPr>
          <w:rFonts w:ascii="Times New Roman" w:hAnsi="Times New Roman" w:cs="Times New Roman"/>
          <w:bCs/>
          <w:sz w:val="28"/>
          <w:szCs w:val="28"/>
        </w:rPr>
        <w:t xml:space="preserve">20 </w:t>
      </w:r>
      <w:r w:rsidRPr="00833DEE">
        <w:rPr>
          <w:rFonts w:ascii="Times New Roman" w:hAnsi="Times New Roman" w:cs="Times New Roman"/>
          <w:bCs/>
          <w:sz w:val="28"/>
          <w:szCs w:val="28"/>
        </w:rPr>
        <w:t>году: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3DEE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с пунктом 98 главы 35 Положения «О бюджетном процессе в Миасском городском округе» </w:t>
      </w:r>
      <w:r w:rsidRPr="00833DEE">
        <w:rPr>
          <w:rFonts w:ascii="Times New Roman" w:hAnsi="Times New Roman" w:cs="Times New Roman"/>
          <w:sz w:val="28"/>
          <w:szCs w:val="28"/>
        </w:rPr>
        <w:t>основанием для внесения изменений в показатели сводной бюджетной росписи бюджета Миасс</w:t>
      </w:r>
      <w:r w:rsidR="00F26E0D" w:rsidRPr="00833DEE">
        <w:rPr>
          <w:rFonts w:ascii="Times New Roman" w:hAnsi="Times New Roman" w:cs="Times New Roman"/>
          <w:sz w:val="28"/>
          <w:szCs w:val="28"/>
        </w:rPr>
        <w:t>кого городского округа является</w:t>
      </w:r>
      <w:r w:rsidRPr="00833DEE">
        <w:rPr>
          <w:rFonts w:ascii="Times New Roman" w:hAnsi="Times New Roman" w:cs="Times New Roman"/>
          <w:sz w:val="28"/>
          <w:szCs w:val="28"/>
        </w:rPr>
        <w:t xml:space="preserve"> распределение зарезервированных в составе утвержденных пунктом 8 настоящего Решения:</w:t>
      </w:r>
    </w:p>
    <w:p w:rsidR="00AD28E7" w:rsidRPr="00833DEE" w:rsidRDefault="00AD28E7" w:rsidP="00AD28E7">
      <w:pPr>
        <w:ind w:firstLine="709"/>
        <w:jc w:val="both"/>
        <w:rPr>
          <w:spacing w:val="-6"/>
          <w:sz w:val="28"/>
          <w:szCs w:val="28"/>
        </w:rPr>
      </w:pPr>
      <w:r w:rsidRPr="00833DEE">
        <w:rPr>
          <w:spacing w:val="-6"/>
          <w:sz w:val="28"/>
          <w:szCs w:val="28"/>
        </w:rPr>
        <w:t>- бюджетных ассигнований, предусмотренных по целевой статье «</w:t>
      </w:r>
      <w:r w:rsidR="0015451B" w:rsidRPr="00833DEE">
        <w:rPr>
          <w:spacing w:val="-6"/>
          <w:sz w:val="28"/>
          <w:szCs w:val="28"/>
        </w:rPr>
        <w:t>Резервные фонды местных администраций</w:t>
      </w:r>
      <w:r w:rsidRPr="00833DEE">
        <w:rPr>
          <w:spacing w:val="-6"/>
          <w:sz w:val="28"/>
          <w:szCs w:val="28"/>
        </w:rPr>
        <w:t>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а также на иные мероприятия, предусмотренные Порядком использования бюджетных ассигнований резервного фонда Администрации Миасского городского округа,</w:t>
      </w:r>
    </w:p>
    <w:p w:rsidR="00AD28E7" w:rsidRPr="00833DEE" w:rsidRDefault="00AD28E7" w:rsidP="00AD28E7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833DEE">
        <w:rPr>
          <w:spacing w:val="-6"/>
          <w:sz w:val="28"/>
          <w:szCs w:val="28"/>
        </w:rPr>
        <w:t>-  бюджетных ассигнований, предусмотренных по целевой статье «</w:t>
      </w:r>
      <w:r w:rsidR="0015451B" w:rsidRPr="00833DEE">
        <w:rPr>
          <w:spacing w:val="-6"/>
          <w:sz w:val="28"/>
          <w:szCs w:val="28"/>
        </w:rPr>
        <w:t>Целевой финансовый резерв для ликвидации последствий чрезвычайных ситуаций природного и техногенного характера</w:t>
      </w:r>
      <w:r w:rsidRPr="00833DEE">
        <w:rPr>
          <w:spacing w:val="-6"/>
          <w:sz w:val="28"/>
          <w:szCs w:val="28"/>
        </w:rPr>
        <w:t>» Администрации Миасского городского округа» подраздела «Защита населения и территории от чрезвычайных ситуаций природного и техногенного характера, гражданская оборона» 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</w:r>
      <w:proofErr w:type="gramEnd"/>
      <w:r w:rsidRPr="00833DEE">
        <w:rPr>
          <w:spacing w:val="-6"/>
          <w:sz w:val="28"/>
          <w:szCs w:val="28"/>
        </w:rPr>
        <w:t xml:space="preserve"> и других чрезвычайных ситуаций,  </w:t>
      </w:r>
    </w:p>
    <w:p w:rsidR="00F12544" w:rsidRPr="00833DEE" w:rsidRDefault="00AD28E7" w:rsidP="006C35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3DEE">
        <w:rPr>
          <w:spacing w:val="-6"/>
          <w:sz w:val="28"/>
          <w:szCs w:val="28"/>
        </w:rPr>
        <w:t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 (в том числе по Указам Президента РФ),  резервирование средств на исполнение судебных решений по искам, удовлетворяемых за счет бюджета Округа</w:t>
      </w:r>
      <w:r w:rsidRPr="00833DEE">
        <w:rPr>
          <w:sz w:val="28"/>
          <w:szCs w:val="28"/>
        </w:rPr>
        <w:t>» по подразделу «Другие вопросы в области социальной политики» раздела «Социальная политика</w:t>
      </w:r>
      <w:r w:rsidR="00F12544" w:rsidRPr="00833DEE">
        <w:rPr>
          <w:sz w:val="28"/>
          <w:szCs w:val="28"/>
        </w:rPr>
        <w:t xml:space="preserve">» классификации расходов бюджетов </w:t>
      </w:r>
      <w:r w:rsidR="00F12544" w:rsidRPr="00833DEE">
        <w:rPr>
          <w:rFonts w:eastAsiaTheme="minorHAnsi"/>
          <w:sz w:val="28"/>
          <w:szCs w:val="28"/>
          <w:lang w:eastAsia="en-US"/>
        </w:rPr>
        <w:t xml:space="preserve">на исполнение судебных решений по искам к </w:t>
      </w:r>
      <w:proofErr w:type="spellStart"/>
      <w:r w:rsidR="00F12544" w:rsidRPr="00833DEE">
        <w:rPr>
          <w:rFonts w:eastAsiaTheme="minorHAnsi"/>
          <w:sz w:val="28"/>
          <w:szCs w:val="28"/>
          <w:lang w:eastAsia="en-US"/>
        </w:rPr>
        <w:t>Миасскому</w:t>
      </w:r>
      <w:proofErr w:type="spellEnd"/>
      <w:r w:rsidR="00F12544" w:rsidRPr="00833DEE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proofErr w:type="gramEnd"/>
      <w:r w:rsidR="00F12544" w:rsidRPr="00833DE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F12544" w:rsidRPr="00833DEE">
        <w:rPr>
          <w:rFonts w:eastAsiaTheme="minorHAnsi"/>
          <w:sz w:val="28"/>
          <w:szCs w:val="28"/>
          <w:lang w:eastAsia="en-US"/>
        </w:rPr>
        <w:t>удовлетворяемых</w:t>
      </w:r>
      <w:proofErr w:type="gramEnd"/>
      <w:r w:rsidR="00F12544" w:rsidRPr="00833DEE">
        <w:rPr>
          <w:rFonts w:eastAsiaTheme="minorHAnsi"/>
          <w:sz w:val="28"/>
          <w:szCs w:val="28"/>
          <w:lang w:eastAsia="en-US"/>
        </w:rPr>
        <w:t xml:space="preserve"> за счет </w:t>
      </w:r>
      <w:r w:rsidR="00B57171">
        <w:rPr>
          <w:rFonts w:eastAsiaTheme="minorHAnsi"/>
          <w:sz w:val="28"/>
          <w:szCs w:val="28"/>
          <w:lang w:eastAsia="en-US"/>
        </w:rPr>
        <w:t>бюджета</w:t>
      </w:r>
      <w:r w:rsidR="00F12544" w:rsidRPr="00833DEE">
        <w:rPr>
          <w:rFonts w:eastAsiaTheme="minorHAnsi"/>
          <w:sz w:val="28"/>
          <w:szCs w:val="28"/>
          <w:lang w:eastAsia="en-US"/>
        </w:rPr>
        <w:t xml:space="preserve"> Округа и  на обеспечение своевременной и полной выплаты заработной платы.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2) установить в соответствии  </w:t>
      </w:r>
      <w:r w:rsidRPr="00833DEE">
        <w:rPr>
          <w:rFonts w:ascii="Times New Roman" w:hAnsi="Times New Roman" w:cs="Times New Roman"/>
          <w:sz w:val="28"/>
          <w:szCs w:val="28"/>
        </w:rPr>
        <w:t xml:space="preserve">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>с пунктом 98 главы 35 Положения «О бюджетном процес</w:t>
      </w:r>
      <w:r w:rsidR="00D43286" w:rsidRPr="00833DEE">
        <w:rPr>
          <w:rFonts w:ascii="Times New Roman" w:hAnsi="Times New Roman" w:cs="Times New Roman"/>
          <w:snapToGrid w:val="0"/>
          <w:sz w:val="28"/>
          <w:szCs w:val="28"/>
        </w:rPr>
        <w:t>се в Миасском городском округе»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 следующие дополнительные основания для внесения в 20</w:t>
      </w:r>
      <w:r w:rsidR="00B57171">
        <w:rPr>
          <w:rFonts w:ascii="Times New Roman" w:hAnsi="Times New Roman" w:cs="Times New Roman"/>
          <w:snapToGrid w:val="0"/>
          <w:sz w:val="28"/>
          <w:szCs w:val="28"/>
        </w:rPr>
        <w:t>20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году изменений в показатели сводной бюджетной росписи бюджета  Миасского городского округа: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napToGrid w:val="0"/>
          <w:sz w:val="28"/>
          <w:szCs w:val="28"/>
        </w:rPr>
        <w:t xml:space="preserve">- </w:t>
      </w:r>
      <w:r w:rsidRPr="00833DEE">
        <w:rPr>
          <w:sz w:val="28"/>
          <w:szCs w:val="28"/>
        </w:rPr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AD28E7" w:rsidRPr="00833DEE" w:rsidRDefault="00AD28E7" w:rsidP="00346A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- поступление в доход бюджета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средств, полученных муниципальными казенными учреждениями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Миасского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lastRenderedPageBreak/>
        <w:t>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в качестве возмещения ущерба при возникновении страховых случаев;</w:t>
      </w:r>
    </w:p>
    <w:p w:rsidR="00346A40" w:rsidRDefault="00346A40" w:rsidP="009F29E4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3DEE">
        <w:rPr>
          <w:sz w:val="28"/>
          <w:szCs w:val="28"/>
        </w:rPr>
        <w:t>- поступление в доход бюджета Миасского городского округа средств,  полученных муниципальными казенными учреждениями в качестве  доходов от оказания платных услуг (работ)</w:t>
      </w:r>
      <w:r w:rsidR="009F29E4" w:rsidRPr="00833DEE">
        <w:rPr>
          <w:sz w:val="28"/>
          <w:szCs w:val="28"/>
        </w:rPr>
        <w:t xml:space="preserve"> </w:t>
      </w:r>
      <w:r w:rsidR="009F29E4" w:rsidRPr="00833DEE">
        <w:rPr>
          <w:rFonts w:eastAsiaTheme="minorHAnsi"/>
          <w:sz w:val="28"/>
          <w:szCs w:val="28"/>
          <w:lang w:eastAsia="en-US"/>
        </w:rPr>
        <w:t xml:space="preserve">сверх объемов, утвержденных настоящим </w:t>
      </w:r>
      <w:r w:rsidR="002275EF" w:rsidRPr="00833DEE">
        <w:rPr>
          <w:rFonts w:eastAsiaTheme="minorHAnsi"/>
          <w:sz w:val="28"/>
          <w:szCs w:val="28"/>
          <w:lang w:eastAsia="en-US"/>
        </w:rPr>
        <w:t>Решением;</w:t>
      </w:r>
    </w:p>
    <w:p w:rsidR="002D723D" w:rsidRPr="002D723D" w:rsidRDefault="002D723D" w:rsidP="009F29E4">
      <w:pPr>
        <w:widowControl/>
        <w:ind w:firstLine="708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Pr="002D723D">
        <w:rPr>
          <w:sz w:val="28"/>
          <w:szCs w:val="28"/>
        </w:rPr>
        <w:t xml:space="preserve">поступление в доход </w:t>
      </w:r>
      <w:r w:rsidRPr="00833DEE">
        <w:rPr>
          <w:sz w:val="28"/>
          <w:szCs w:val="28"/>
        </w:rPr>
        <w:t xml:space="preserve">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средств</w:t>
      </w:r>
      <w:r w:rsidRPr="002D723D">
        <w:rPr>
          <w:sz w:val="28"/>
          <w:szCs w:val="28"/>
        </w:rPr>
        <w:t xml:space="preserve">, полученных </w:t>
      </w:r>
      <w:r>
        <w:rPr>
          <w:sz w:val="28"/>
          <w:szCs w:val="28"/>
        </w:rPr>
        <w:t>муниципальными</w:t>
      </w:r>
      <w:r w:rsidRPr="002D723D">
        <w:rPr>
          <w:sz w:val="28"/>
          <w:szCs w:val="28"/>
        </w:rPr>
        <w:t xml:space="preserve"> казенными учреждениями в качестве добровольных пожертвований;</w:t>
      </w:r>
      <w:bookmarkStart w:id="0" w:name="_GoBack"/>
      <w:bookmarkEnd w:id="0"/>
    </w:p>
    <w:p w:rsidR="00AD28E7" w:rsidRPr="00833DEE" w:rsidRDefault="00AD28E7" w:rsidP="009F29E4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</w:t>
      </w:r>
      <w:r w:rsidRPr="00833DEE">
        <w:rPr>
          <w:snapToGrid w:val="0"/>
          <w:sz w:val="28"/>
          <w:szCs w:val="28"/>
        </w:rPr>
        <w:t xml:space="preserve"> перераспределение </w:t>
      </w:r>
      <w:r w:rsidR="009F29E4" w:rsidRPr="00833DEE">
        <w:rPr>
          <w:rFonts w:eastAsiaTheme="minorHAnsi"/>
          <w:sz w:val="28"/>
          <w:szCs w:val="28"/>
          <w:lang w:eastAsia="en-US"/>
        </w:rPr>
        <w:t>бюджетных ассигнований, предусмотренных по разделам "Общегосударственные вопросы", "Национальная безопасность и правоохранительная деятельность", "Национальная экономика", "Жилищно-коммунальное хозяйство", "Охрана окружающей среды", "Образование", "Культура, кинематография", "Социальная политика", "Физическая культура и спорт", между кодами классификации расходов бюджетов и (или) между главными распорядителями средств</w:t>
      </w:r>
      <w:r w:rsidRPr="00833DEE">
        <w:rPr>
          <w:sz w:val="28"/>
          <w:szCs w:val="28"/>
        </w:rPr>
        <w:t xml:space="preserve"> бюджета Миасского городского округа</w:t>
      </w:r>
      <w:r w:rsidR="002275EF" w:rsidRPr="00833DEE">
        <w:rPr>
          <w:sz w:val="28"/>
          <w:szCs w:val="28"/>
        </w:rPr>
        <w:t>;</w:t>
      </w:r>
      <w:r w:rsidRPr="00833DEE">
        <w:rPr>
          <w:sz w:val="28"/>
          <w:szCs w:val="28"/>
        </w:rPr>
        <w:t xml:space="preserve"> </w:t>
      </w:r>
    </w:p>
    <w:p w:rsidR="002275EF" w:rsidRDefault="00AD28E7" w:rsidP="00AD28E7">
      <w:pPr>
        <w:ind w:firstLine="709"/>
        <w:jc w:val="both"/>
        <w:rPr>
          <w:snapToGrid w:val="0"/>
          <w:sz w:val="28"/>
          <w:szCs w:val="28"/>
        </w:rPr>
      </w:pPr>
      <w:r w:rsidRPr="00833DEE">
        <w:rPr>
          <w:sz w:val="28"/>
          <w:szCs w:val="28"/>
        </w:rPr>
        <w:t xml:space="preserve">- принятие Администрацией Миасского городского округа  решений об утверждении  муниципальных программ </w:t>
      </w:r>
      <w:r w:rsidRPr="00833DEE">
        <w:rPr>
          <w:snapToGrid w:val="0"/>
          <w:sz w:val="28"/>
          <w:szCs w:val="28"/>
        </w:rPr>
        <w:t>Миасского городского округа</w:t>
      </w:r>
      <w:r w:rsidRPr="00833DEE">
        <w:rPr>
          <w:sz w:val="28"/>
          <w:szCs w:val="28"/>
        </w:rPr>
        <w:t xml:space="preserve">, а также  о внесении изменений в муниципальные  программы </w:t>
      </w:r>
      <w:proofErr w:type="spellStart"/>
      <w:r w:rsidR="002275EF" w:rsidRPr="00833DEE">
        <w:rPr>
          <w:snapToGrid w:val="0"/>
          <w:sz w:val="28"/>
          <w:szCs w:val="28"/>
        </w:rPr>
        <w:t>Миасского</w:t>
      </w:r>
      <w:proofErr w:type="spellEnd"/>
      <w:r w:rsidR="002275EF" w:rsidRPr="00833DEE">
        <w:rPr>
          <w:snapToGrid w:val="0"/>
          <w:sz w:val="28"/>
          <w:szCs w:val="28"/>
        </w:rPr>
        <w:t xml:space="preserve"> городского округа;</w:t>
      </w:r>
    </w:p>
    <w:p w:rsidR="002275EF" w:rsidRPr="00833DEE" w:rsidRDefault="00AD28E7" w:rsidP="002275EF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3DEE">
        <w:rPr>
          <w:sz w:val="28"/>
          <w:szCs w:val="28"/>
        </w:rPr>
        <w:t xml:space="preserve">- </w:t>
      </w:r>
      <w:r w:rsidR="002275EF" w:rsidRPr="00833DEE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ассигнований, предусмотренных главному распорядителю средств бюджета Миасского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</w:t>
      </w:r>
      <w:r w:rsidR="00391ED3" w:rsidRPr="00833DEE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2275EF" w:rsidRPr="00833DEE">
        <w:rPr>
          <w:rFonts w:eastAsiaTheme="minorHAnsi"/>
          <w:sz w:val="28"/>
          <w:szCs w:val="28"/>
          <w:lang w:eastAsia="en-US"/>
        </w:rPr>
        <w:t>заданий, субсидий на иные цели, между подразделами классификации расходов бюджетов.</w:t>
      </w:r>
    </w:p>
    <w:p w:rsidR="00AD28E7" w:rsidRPr="00833DEE" w:rsidRDefault="00391ED3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DEE">
        <w:rPr>
          <w:rFonts w:ascii="Times New Roman" w:hAnsi="Times New Roman" w:cs="Times New Roman"/>
          <w:sz w:val="28"/>
          <w:szCs w:val="28"/>
        </w:rPr>
        <w:t>3</w:t>
      </w:r>
      <w:r w:rsidR="006C357B">
        <w:rPr>
          <w:rFonts w:ascii="Times New Roman" w:hAnsi="Times New Roman" w:cs="Times New Roman"/>
          <w:sz w:val="28"/>
          <w:szCs w:val="28"/>
        </w:rPr>
        <w:t>) у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становить, что средства бюджета </w:t>
      </w:r>
      <w:r w:rsidR="00AD28E7"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 городского округа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для финансирования полномочий Российской Федерации и Челябинской области,  переданных органам местного самоуправления Миасского городского округа, сверх сумм, поступающих из федерального и областного бюджетов в виде субвенций, могут использоваться в пределах сред</w:t>
      </w:r>
      <w:r w:rsidRPr="00833DEE">
        <w:rPr>
          <w:rFonts w:ascii="Times New Roman" w:hAnsi="Times New Roman" w:cs="Times New Roman"/>
          <w:sz w:val="28"/>
          <w:szCs w:val="28"/>
        </w:rPr>
        <w:t>ств, предусмотренных настоящим Р</w:t>
      </w:r>
      <w:r w:rsidR="00AD28E7" w:rsidRPr="00833DEE">
        <w:rPr>
          <w:rFonts w:ascii="Times New Roman" w:hAnsi="Times New Roman" w:cs="Times New Roman"/>
          <w:sz w:val="28"/>
          <w:szCs w:val="28"/>
        </w:rPr>
        <w:t>ешением.</w:t>
      </w:r>
      <w:proofErr w:type="gramEnd"/>
    </w:p>
    <w:p w:rsidR="00AD28E7" w:rsidRPr="00833DEE" w:rsidRDefault="00391ED3" w:rsidP="00AD28E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3DEE">
        <w:rPr>
          <w:rFonts w:ascii="Times New Roman" w:hAnsi="Times New Roman" w:cs="Times New Roman"/>
          <w:sz w:val="28"/>
          <w:szCs w:val="28"/>
        </w:rPr>
        <w:t>4</w:t>
      </w:r>
      <w:r w:rsidR="00AD28E7" w:rsidRPr="00833DEE">
        <w:rPr>
          <w:rFonts w:ascii="Times New Roman" w:hAnsi="Times New Roman" w:cs="Times New Roman"/>
          <w:sz w:val="28"/>
          <w:szCs w:val="28"/>
        </w:rPr>
        <w:t>) Администрация Миасского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вправе в 20</w:t>
      </w:r>
      <w:r w:rsidR="00F35C11">
        <w:rPr>
          <w:rFonts w:ascii="Times New Roman" w:hAnsi="Times New Roman" w:cs="Times New Roman"/>
          <w:sz w:val="28"/>
          <w:szCs w:val="28"/>
        </w:rPr>
        <w:t>20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году принимать решения об осуществлении  муниципальных заимствований  для  погашения долговых обязательств Миасского городского округа и (или) частичного покрытия дефицита бюджета (в том числе решения о привлечении в  бюджет Миасского городского округа бюджетных кредитов из областного бюджета для пополнения остатков средств на едином счете бюджета Миасского городского округа), покрытия временных кассовых разрывов, возникающих</w:t>
      </w:r>
      <w:proofErr w:type="gram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при исполнении  бюджета Ми</w:t>
      </w:r>
      <w:r w:rsidRPr="00833DEE">
        <w:rPr>
          <w:rFonts w:ascii="Times New Roman" w:hAnsi="Times New Roman" w:cs="Times New Roman"/>
          <w:sz w:val="28"/>
          <w:szCs w:val="28"/>
        </w:rPr>
        <w:t>асского городского округа в 20</w:t>
      </w:r>
      <w:r w:rsidR="007C32FF">
        <w:rPr>
          <w:rFonts w:ascii="Times New Roman" w:hAnsi="Times New Roman" w:cs="Times New Roman"/>
          <w:sz w:val="28"/>
          <w:szCs w:val="28"/>
        </w:rPr>
        <w:t>20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году, для пополнения остатков средств на едином счете бюджета Миасского городского округа.</w:t>
      </w:r>
      <w:r w:rsidR="00AD28E7" w:rsidRPr="00833DE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Решения, предусмотренные абзацем первым настоящего подпункта, принимаются  Администрацией Миасского городского округа в соответствии с </w:t>
      </w:r>
      <w:hyperlink r:id="rId5" w:history="1">
        <w:r w:rsidRPr="00833DEE">
          <w:rPr>
            <w:sz w:val="28"/>
            <w:szCs w:val="28"/>
          </w:rPr>
          <w:t>Программой</w:t>
        </w:r>
      </w:hyperlink>
      <w:r w:rsidRPr="00833DEE">
        <w:rPr>
          <w:sz w:val="28"/>
          <w:szCs w:val="28"/>
        </w:rPr>
        <w:t xml:space="preserve">   муниципальных внутренних   заимствований на 20</w:t>
      </w:r>
      <w:r w:rsidR="007C32FF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и с учетом верхнего предела  муниципального внутреннего долга, установленного пунктом </w:t>
      </w:r>
      <w:r w:rsidR="00B00028">
        <w:rPr>
          <w:sz w:val="28"/>
          <w:szCs w:val="28"/>
        </w:rPr>
        <w:t>11</w:t>
      </w:r>
      <w:r w:rsidRPr="006C357B">
        <w:rPr>
          <w:sz w:val="28"/>
          <w:szCs w:val="28"/>
        </w:rPr>
        <w:t xml:space="preserve"> </w:t>
      </w:r>
      <w:r w:rsidR="006C357B">
        <w:rPr>
          <w:sz w:val="28"/>
          <w:szCs w:val="28"/>
        </w:rPr>
        <w:t>настоящего Р</w:t>
      </w:r>
      <w:r w:rsidRPr="00833DEE">
        <w:rPr>
          <w:sz w:val="28"/>
          <w:szCs w:val="28"/>
        </w:rPr>
        <w:t>ешения.</w:t>
      </w:r>
    </w:p>
    <w:p w:rsidR="00AD28E7" w:rsidRPr="00833DEE" w:rsidRDefault="00391ED3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lastRenderedPageBreak/>
        <w:t>5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доведение лимитов бюджетных обязательств на 20</w:t>
      </w:r>
      <w:r w:rsidR="007C32FF">
        <w:rPr>
          <w:sz w:val="28"/>
          <w:szCs w:val="28"/>
        </w:rPr>
        <w:t>20</w:t>
      </w:r>
      <w:r w:rsidR="00AD28E7" w:rsidRPr="00833DEE">
        <w:rPr>
          <w:sz w:val="28"/>
          <w:szCs w:val="28"/>
        </w:rPr>
        <w:t xml:space="preserve"> год и финансирование расходов в 20</w:t>
      </w:r>
      <w:r w:rsidR="007C32FF">
        <w:rPr>
          <w:sz w:val="28"/>
          <w:szCs w:val="28"/>
        </w:rPr>
        <w:t>20</w:t>
      </w:r>
      <w:r w:rsidR="00AD28E7" w:rsidRPr="00833DEE">
        <w:rPr>
          <w:sz w:val="28"/>
          <w:szCs w:val="28"/>
        </w:rPr>
        <w:t xml:space="preserve"> году осуществляются с учетом их следующей приоритетности: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 xml:space="preserve">-  оплата труда и начисления на оплату труда;  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 исполнение публичных нормативных обязательств;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приобретение продуктов питания и оплата услуг по организации питания, приобретение медикаментов;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ликвидация последствий чрезвычайных ситуаций;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предоставление мер социальной поддержки отдельным категориям граждан;</w:t>
      </w:r>
    </w:p>
    <w:p w:rsidR="00AD28E7" w:rsidRPr="00B00028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 xml:space="preserve">- оплата коммунальных услуг, услуг по охране и услуг связи, арендной платы за пользование помещениями, арендуемыми муниципальными </w:t>
      </w:r>
      <w:r w:rsidRPr="00B00028">
        <w:rPr>
          <w:sz w:val="28"/>
          <w:szCs w:val="28"/>
        </w:rPr>
        <w:t>казенными</w:t>
      </w:r>
      <w:r w:rsidR="00070D41" w:rsidRPr="00B00028">
        <w:rPr>
          <w:sz w:val="28"/>
          <w:szCs w:val="28"/>
        </w:rPr>
        <w:t xml:space="preserve"> </w:t>
      </w:r>
      <w:r w:rsidRPr="00B00028">
        <w:rPr>
          <w:sz w:val="28"/>
          <w:szCs w:val="28"/>
        </w:rPr>
        <w:t xml:space="preserve"> учреждениями;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B00028">
        <w:rPr>
          <w:sz w:val="28"/>
          <w:szCs w:val="28"/>
        </w:rPr>
        <w:t>- уплата муниципальными казенными</w:t>
      </w:r>
      <w:r w:rsidR="004518E2" w:rsidRPr="00B00028">
        <w:rPr>
          <w:sz w:val="28"/>
          <w:szCs w:val="28"/>
        </w:rPr>
        <w:t xml:space="preserve"> </w:t>
      </w:r>
      <w:r w:rsidRPr="00B00028">
        <w:rPr>
          <w:sz w:val="28"/>
          <w:szCs w:val="28"/>
        </w:rPr>
        <w:t xml:space="preserve"> учреждениями</w:t>
      </w:r>
      <w:r w:rsidRPr="00833DEE">
        <w:rPr>
          <w:sz w:val="28"/>
          <w:szCs w:val="28"/>
        </w:rPr>
        <w:t xml:space="preserve"> налогов и сборов в бюджеты бюджетной системы Российской Федерации.</w:t>
      </w:r>
    </w:p>
    <w:p w:rsidR="00AD28E7" w:rsidRPr="00833DEE" w:rsidRDefault="00391ED3" w:rsidP="00790A1A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6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доведение лимитов бюджетных обязательств на 20</w:t>
      </w:r>
      <w:r w:rsidR="007C32FF">
        <w:rPr>
          <w:sz w:val="28"/>
          <w:szCs w:val="28"/>
        </w:rPr>
        <w:t>20</w:t>
      </w:r>
      <w:r w:rsidR="00486DAD">
        <w:rPr>
          <w:sz w:val="28"/>
          <w:szCs w:val="28"/>
        </w:rPr>
        <w:t xml:space="preserve"> год осуществляется </w:t>
      </w:r>
      <w:r w:rsidR="00374345">
        <w:rPr>
          <w:sz w:val="28"/>
          <w:szCs w:val="28"/>
        </w:rPr>
        <w:t xml:space="preserve">на основании </w:t>
      </w:r>
      <w:r w:rsidR="00486DAD">
        <w:rPr>
          <w:sz w:val="28"/>
          <w:szCs w:val="28"/>
        </w:rPr>
        <w:t xml:space="preserve"> п</w:t>
      </w:r>
      <w:r w:rsidR="00AD28E7" w:rsidRPr="00833DEE">
        <w:rPr>
          <w:sz w:val="28"/>
          <w:szCs w:val="28"/>
        </w:rPr>
        <w:t>остановлени</w:t>
      </w:r>
      <w:r w:rsidR="00374345">
        <w:rPr>
          <w:sz w:val="28"/>
          <w:szCs w:val="28"/>
        </w:rPr>
        <w:t>я</w:t>
      </w:r>
      <w:r w:rsidR="00AD28E7" w:rsidRPr="00833DEE">
        <w:rPr>
          <w:sz w:val="28"/>
          <w:szCs w:val="28"/>
        </w:rPr>
        <w:t xml:space="preserve"> Администрации </w:t>
      </w:r>
      <w:proofErr w:type="spellStart"/>
      <w:r w:rsidR="00AD28E7" w:rsidRPr="00833DEE">
        <w:rPr>
          <w:sz w:val="28"/>
          <w:szCs w:val="28"/>
        </w:rPr>
        <w:t>Миасского</w:t>
      </w:r>
      <w:proofErr w:type="spellEnd"/>
      <w:r w:rsidR="00AD28E7" w:rsidRPr="00833DEE">
        <w:rPr>
          <w:sz w:val="28"/>
          <w:szCs w:val="28"/>
        </w:rPr>
        <w:t xml:space="preserve"> городского округа  по следующим направлениям расходов:    </w:t>
      </w:r>
    </w:p>
    <w:p w:rsidR="007D454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 капитальное строительство объектов, строительство и реконструкция автомобильных дорог, приобретение основных средств;</w:t>
      </w:r>
    </w:p>
    <w:p w:rsidR="007D4547" w:rsidRPr="00833DEE" w:rsidRDefault="00C004DD" w:rsidP="00AD28E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реконструкция, капитальный, </w:t>
      </w:r>
      <w:r w:rsidR="00AD28E7" w:rsidRPr="00833DEE">
        <w:rPr>
          <w:sz w:val="28"/>
          <w:szCs w:val="28"/>
        </w:rPr>
        <w:t>текущий ремонт зданий (помещений)</w:t>
      </w:r>
      <w:r w:rsidRPr="00C004DD">
        <w:rPr>
          <w:sz w:val="28"/>
          <w:szCs w:val="28"/>
        </w:rPr>
        <w:t xml:space="preserve"> </w:t>
      </w:r>
      <w:r>
        <w:rPr>
          <w:sz w:val="28"/>
          <w:szCs w:val="28"/>
        </w:rPr>
        <w:t>и объектов коммунальной инфраструктуры</w:t>
      </w:r>
      <w:r w:rsidR="00AD28E7" w:rsidRPr="00833DEE">
        <w:rPr>
          <w:sz w:val="28"/>
          <w:szCs w:val="28"/>
        </w:rPr>
        <w:t xml:space="preserve">, </w:t>
      </w:r>
      <w:r>
        <w:rPr>
          <w:sz w:val="28"/>
          <w:szCs w:val="28"/>
        </w:rPr>
        <w:t>разработка проектно-сметной документации</w:t>
      </w:r>
      <w:r w:rsidR="00070D41" w:rsidRPr="00F62249">
        <w:rPr>
          <w:sz w:val="28"/>
          <w:szCs w:val="28"/>
        </w:rPr>
        <w:t xml:space="preserve">, </w:t>
      </w:r>
      <w:r w:rsidR="00AD28E7" w:rsidRPr="00F62249">
        <w:rPr>
          <w:sz w:val="28"/>
          <w:szCs w:val="28"/>
        </w:rPr>
        <w:t>проведение противопожарны</w:t>
      </w:r>
      <w:r w:rsidR="00AD28E7" w:rsidRPr="00833DEE">
        <w:rPr>
          <w:sz w:val="28"/>
          <w:szCs w:val="28"/>
        </w:rPr>
        <w:t>х мероприятий, подготовка казенных учреждений к работе в отопительный период</w:t>
      </w:r>
      <w:r w:rsidR="007D4547" w:rsidRPr="00833DEE">
        <w:rPr>
          <w:sz w:val="28"/>
          <w:szCs w:val="28"/>
        </w:rPr>
        <w:t>;</w:t>
      </w:r>
    </w:p>
    <w:p w:rsidR="00AD28E7" w:rsidRDefault="00391ED3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- </w:t>
      </w:r>
      <w:r w:rsidR="00AD28E7" w:rsidRPr="00833DEE">
        <w:rPr>
          <w:sz w:val="28"/>
          <w:szCs w:val="28"/>
        </w:rPr>
        <w:t>ремонт автомобильных дорог;</w:t>
      </w:r>
    </w:p>
    <w:p w:rsidR="00F03D5A" w:rsidRPr="00B00028" w:rsidRDefault="00F03D5A" w:rsidP="00F03D5A">
      <w:pPr>
        <w:ind w:firstLine="709"/>
        <w:jc w:val="both"/>
        <w:rPr>
          <w:sz w:val="28"/>
          <w:szCs w:val="28"/>
        </w:rPr>
      </w:pPr>
      <w:r w:rsidRPr="00B00028">
        <w:rPr>
          <w:sz w:val="28"/>
          <w:szCs w:val="28"/>
        </w:rPr>
        <w:t xml:space="preserve">- на оплату  штрафов и пеней за счет </w:t>
      </w:r>
      <w:r w:rsidR="003D17A6" w:rsidRPr="003D17A6">
        <w:rPr>
          <w:sz w:val="28"/>
          <w:szCs w:val="28"/>
        </w:rPr>
        <w:t>безвозмездных поступлений от физических и юридических лиц</w:t>
      </w:r>
      <w:r w:rsidRPr="00B00028">
        <w:rPr>
          <w:sz w:val="28"/>
          <w:szCs w:val="28"/>
        </w:rPr>
        <w:t>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 предоставление субсидий  муниципальным бюджетным и автономным учреждениям на реконструкцию, капитальный и текущий ремонт зданий (помещений),</w:t>
      </w:r>
      <w:r w:rsidR="009331BF" w:rsidRPr="009331BF">
        <w:rPr>
          <w:color w:val="FF0000"/>
          <w:sz w:val="28"/>
          <w:szCs w:val="28"/>
        </w:rPr>
        <w:t xml:space="preserve"> </w:t>
      </w:r>
      <w:r w:rsidR="00C004DD">
        <w:rPr>
          <w:sz w:val="28"/>
          <w:szCs w:val="28"/>
        </w:rPr>
        <w:t>разработка проектно-сметной документации</w:t>
      </w:r>
      <w:r w:rsidR="00F62249">
        <w:rPr>
          <w:sz w:val="28"/>
          <w:szCs w:val="28"/>
        </w:rPr>
        <w:t>,</w:t>
      </w:r>
      <w:r w:rsidR="00F62249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>проведение противопожарных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средств.</w:t>
      </w:r>
    </w:p>
    <w:p w:rsidR="00B00028" w:rsidRDefault="00790A1A" w:rsidP="00790A1A">
      <w:pPr>
        <w:widowControl/>
        <w:ind w:firstLine="708"/>
        <w:jc w:val="both"/>
        <w:rPr>
          <w:sz w:val="28"/>
          <w:szCs w:val="28"/>
        </w:rPr>
      </w:pPr>
      <w:proofErr w:type="gramStart"/>
      <w:r w:rsidRPr="00833DEE">
        <w:rPr>
          <w:rFonts w:eastAsiaTheme="minorHAnsi"/>
          <w:sz w:val="28"/>
          <w:szCs w:val="28"/>
          <w:lang w:eastAsia="en-US"/>
        </w:rPr>
        <w:t xml:space="preserve">7) </w:t>
      </w:r>
      <w:r w:rsidR="006C357B">
        <w:rPr>
          <w:rFonts w:eastAsiaTheme="minorHAnsi"/>
          <w:sz w:val="28"/>
          <w:szCs w:val="28"/>
          <w:lang w:eastAsia="en-US"/>
        </w:rPr>
        <w:t>у</w:t>
      </w:r>
      <w:r w:rsidR="00842E5A" w:rsidRPr="00833DEE">
        <w:rPr>
          <w:rFonts w:eastAsiaTheme="minorHAnsi"/>
          <w:sz w:val="28"/>
          <w:szCs w:val="28"/>
          <w:lang w:eastAsia="en-US"/>
        </w:rPr>
        <w:t>становить, что д</w:t>
      </w:r>
      <w:r w:rsidRPr="00833DEE">
        <w:rPr>
          <w:rFonts w:eastAsiaTheme="minorHAnsi"/>
          <w:sz w:val="28"/>
          <w:szCs w:val="28"/>
          <w:lang w:eastAsia="en-US"/>
        </w:rPr>
        <w:t>оведение лимитов бюджетных обязательств на 20</w:t>
      </w:r>
      <w:r w:rsidR="007C32FF">
        <w:rPr>
          <w:rFonts w:eastAsiaTheme="minorHAnsi"/>
          <w:sz w:val="28"/>
          <w:szCs w:val="28"/>
          <w:lang w:eastAsia="en-US"/>
        </w:rPr>
        <w:t>20</w:t>
      </w:r>
      <w:r w:rsidR="00AD224D" w:rsidRPr="00833DEE">
        <w:rPr>
          <w:rFonts w:eastAsiaTheme="minorHAnsi"/>
          <w:sz w:val="28"/>
          <w:szCs w:val="28"/>
          <w:lang w:eastAsia="en-US"/>
        </w:rPr>
        <w:t xml:space="preserve"> </w:t>
      </w:r>
      <w:r w:rsidRPr="00833DEE">
        <w:rPr>
          <w:rFonts w:eastAsiaTheme="minorHAnsi"/>
          <w:sz w:val="28"/>
          <w:szCs w:val="28"/>
          <w:lang w:eastAsia="en-US"/>
        </w:rPr>
        <w:t>год по направлениям</w:t>
      </w:r>
      <w:r w:rsidR="00CA21C8">
        <w:rPr>
          <w:rFonts w:eastAsiaTheme="minorHAnsi"/>
          <w:sz w:val="28"/>
          <w:szCs w:val="28"/>
          <w:lang w:eastAsia="en-US"/>
        </w:rPr>
        <w:t>,</w:t>
      </w:r>
      <w:r w:rsidRPr="00833DEE">
        <w:rPr>
          <w:rFonts w:eastAsiaTheme="minorHAnsi"/>
          <w:sz w:val="28"/>
          <w:szCs w:val="28"/>
          <w:lang w:eastAsia="en-US"/>
        </w:rPr>
        <w:t xml:space="preserve"> не указанным в </w:t>
      </w:r>
      <w:r w:rsidRPr="00B00028">
        <w:rPr>
          <w:rFonts w:eastAsiaTheme="minorHAnsi"/>
          <w:sz w:val="28"/>
          <w:szCs w:val="28"/>
          <w:lang w:eastAsia="en-US"/>
        </w:rPr>
        <w:t>п.5</w:t>
      </w:r>
      <w:r w:rsidR="00B00028" w:rsidRPr="00B00028">
        <w:rPr>
          <w:rFonts w:eastAsiaTheme="minorHAnsi"/>
          <w:sz w:val="28"/>
          <w:szCs w:val="28"/>
          <w:lang w:eastAsia="en-US"/>
        </w:rPr>
        <w:t>)</w:t>
      </w:r>
      <w:r w:rsidRPr="00B00028">
        <w:rPr>
          <w:rFonts w:eastAsiaTheme="minorHAnsi"/>
          <w:sz w:val="28"/>
          <w:szCs w:val="28"/>
          <w:lang w:eastAsia="en-US"/>
        </w:rPr>
        <w:t xml:space="preserve"> и п.6</w:t>
      </w:r>
      <w:r w:rsidR="00842E5A" w:rsidRPr="00B00028">
        <w:rPr>
          <w:rFonts w:eastAsiaTheme="minorHAnsi"/>
          <w:sz w:val="28"/>
          <w:szCs w:val="28"/>
          <w:lang w:eastAsia="en-US"/>
        </w:rPr>
        <w:t>)</w:t>
      </w:r>
      <w:r w:rsidRPr="00833DEE">
        <w:rPr>
          <w:rFonts w:eastAsiaTheme="minorHAnsi"/>
          <w:sz w:val="28"/>
          <w:szCs w:val="28"/>
          <w:lang w:eastAsia="en-US"/>
        </w:rPr>
        <w:t xml:space="preserve"> </w:t>
      </w:r>
      <w:r w:rsidR="00842E5A" w:rsidRPr="00833DEE">
        <w:rPr>
          <w:rFonts w:eastAsiaTheme="minorHAnsi"/>
          <w:sz w:val="28"/>
          <w:szCs w:val="28"/>
          <w:lang w:eastAsia="en-US"/>
        </w:rPr>
        <w:t>данного пункта</w:t>
      </w:r>
      <w:r w:rsidR="00CA21C8">
        <w:rPr>
          <w:rFonts w:eastAsiaTheme="minorHAnsi"/>
          <w:sz w:val="28"/>
          <w:szCs w:val="28"/>
          <w:lang w:eastAsia="en-US"/>
        </w:rPr>
        <w:t>,</w:t>
      </w:r>
      <w:r w:rsidR="00842E5A" w:rsidRPr="00833DEE">
        <w:rPr>
          <w:rFonts w:eastAsiaTheme="minorHAnsi"/>
          <w:sz w:val="28"/>
          <w:szCs w:val="28"/>
          <w:lang w:eastAsia="en-US"/>
        </w:rPr>
        <w:t xml:space="preserve"> </w:t>
      </w:r>
      <w:r w:rsidRPr="00833DE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6A6B05" w:rsidRPr="00833DEE">
        <w:rPr>
          <w:rFonts w:eastAsiaTheme="minorHAnsi"/>
          <w:sz w:val="28"/>
          <w:szCs w:val="28"/>
          <w:lang w:eastAsia="en-US"/>
        </w:rPr>
        <w:t xml:space="preserve">первоначально, после принятия данного Решения, </w:t>
      </w:r>
      <w:r w:rsidRPr="00833DEE">
        <w:rPr>
          <w:rFonts w:eastAsiaTheme="minorHAnsi"/>
          <w:sz w:val="28"/>
          <w:szCs w:val="28"/>
          <w:lang w:eastAsia="en-US"/>
        </w:rPr>
        <w:t xml:space="preserve">в размере 10/12 годового объема бюджетных ассигнований </w:t>
      </w:r>
      <w:r w:rsidR="00AD28E7" w:rsidRPr="00833DEE">
        <w:rPr>
          <w:sz w:val="28"/>
          <w:szCs w:val="28"/>
        </w:rPr>
        <w:t>20</w:t>
      </w:r>
      <w:r w:rsidR="00486DAD">
        <w:rPr>
          <w:sz w:val="28"/>
          <w:szCs w:val="28"/>
        </w:rPr>
        <w:t>20</w:t>
      </w:r>
      <w:r w:rsidR="007D4547" w:rsidRPr="00833DEE">
        <w:rPr>
          <w:sz w:val="28"/>
          <w:szCs w:val="28"/>
        </w:rPr>
        <w:t xml:space="preserve"> года, </w:t>
      </w:r>
      <w:r w:rsidR="00525B26" w:rsidRPr="00833DEE">
        <w:rPr>
          <w:sz w:val="28"/>
          <w:szCs w:val="28"/>
        </w:rPr>
        <w:t>за исключением лимитов бюджетных обязательств</w:t>
      </w:r>
      <w:r w:rsidR="009B4D8D" w:rsidRPr="00833DEE">
        <w:rPr>
          <w:sz w:val="28"/>
          <w:szCs w:val="28"/>
        </w:rPr>
        <w:t>,</w:t>
      </w:r>
      <w:r w:rsidR="00525B26" w:rsidRPr="00833DEE">
        <w:rPr>
          <w:sz w:val="28"/>
          <w:szCs w:val="28"/>
        </w:rPr>
        <w:t xml:space="preserve"> предусмотренных на обеспечение </w:t>
      </w:r>
      <w:r w:rsidR="00842E5A" w:rsidRPr="00833DEE">
        <w:rPr>
          <w:sz w:val="28"/>
          <w:szCs w:val="28"/>
        </w:rPr>
        <w:t xml:space="preserve"> </w:t>
      </w:r>
      <w:r w:rsidR="006A6B05" w:rsidRPr="00833DEE">
        <w:rPr>
          <w:sz w:val="28"/>
          <w:szCs w:val="28"/>
        </w:rPr>
        <w:t xml:space="preserve"> </w:t>
      </w:r>
      <w:r w:rsidR="00525B26" w:rsidRPr="00833DEE">
        <w:rPr>
          <w:sz w:val="28"/>
          <w:szCs w:val="28"/>
        </w:rPr>
        <w:t>заключенных в 201</w:t>
      </w:r>
      <w:r w:rsidR="00590D46">
        <w:rPr>
          <w:sz w:val="28"/>
          <w:szCs w:val="28"/>
        </w:rPr>
        <w:t>9</w:t>
      </w:r>
      <w:r w:rsidR="00B00028">
        <w:rPr>
          <w:sz w:val="28"/>
          <w:szCs w:val="28"/>
        </w:rPr>
        <w:t xml:space="preserve"> году</w:t>
      </w:r>
      <w:r w:rsidR="00842E5A" w:rsidRPr="00833DEE">
        <w:rPr>
          <w:sz w:val="28"/>
          <w:szCs w:val="28"/>
        </w:rPr>
        <w:t xml:space="preserve"> контрактов</w:t>
      </w:r>
      <w:r w:rsidR="00525B26" w:rsidRPr="00833DEE">
        <w:rPr>
          <w:sz w:val="28"/>
          <w:szCs w:val="28"/>
        </w:rPr>
        <w:t>.</w:t>
      </w:r>
      <w:r w:rsidR="00590D46">
        <w:rPr>
          <w:sz w:val="28"/>
          <w:szCs w:val="28"/>
        </w:rPr>
        <w:t xml:space="preserve"> </w:t>
      </w:r>
      <w:proofErr w:type="gramEnd"/>
    </w:p>
    <w:p w:rsidR="00A1410F" w:rsidRPr="00833DEE" w:rsidRDefault="00605717" w:rsidP="00790A1A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Доведение лимитов бюджетных обязательств на 20</w:t>
      </w:r>
      <w:r w:rsidR="00590D46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сверх 10/12</w:t>
      </w:r>
      <w:r w:rsidR="006F5A10" w:rsidRPr="00833DEE">
        <w:rPr>
          <w:sz w:val="28"/>
          <w:szCs w:val="28"/>
        </w:rPr>
        <w:t xml:space="preserve"> годового</w:t>
      </w:r>
      <w:r w:rsidR="00590D46">
        <w:rPr>
          <w:sz w:val="28"/>
          <w:szCs w:val="28"/>
        </w:rPr>
        <w:t xml:space="preserve"> объема бюджетных ассигнований </w:t>
      </w:r>
      <w:r w:rsidR="006F5A10" w:rsidRPr="00833DEE">
        <w:rPr>
          <w:sz w:val="28"/>
          <w:szCs w:val="28"/>
        </w:rPr>
        <w:t xml:space="preserve">осуществляется </w:t>
      </w:r>
      <w:r w:rsidR="00374345">
        <w:rPr>
          <w:sz w:val="28"/>
          <w:szCs w:val="28"/>
        </w:rPr>
        <w:t>на основании  постановления</w:t>
      </w:r>
      <w:r w:rsidRPr="00833DEE">
        <w:rPr>
          <w:sz w:val="28"/>
          <w:szCs w:val="28"/>
        </w:rPr>
        <w:t xml:space="preserve"> Администрации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округа. </w:t>
      </w:r>
    </w:p>
    <w:p w:rsidR="00C02316" w:rsidRPr="00833DEE" w:rsidRDefault="00D43286" w:rsidP="00790A1A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8)</w:t>
      </w:r>
      <w:r w:rsidR="006C357B">
        <w:rPr>
          <w:sz w:val="28"/>
          <w:szCs w:val="28"/>
        </w:rPr>
        <w:t xml:space="preserve"> у</w:t>
      </w:r>
      <w:r w:rsidR="00C02316" w:rsidRPr="00833DEE">
        <w:rPr>
          <w:sz w:val="28"/>
          <w:szCs w:val="28"/>
        </w:rPr>
        <w:t>становить, что доведение лимитов бюджетных обязательств на плановый период 20</w:t>
      </w:r>
      <w:r w:rsidRPr="00833DEE">
        <w:rPr>
          <w:sz w:val="28"/>
          <w:szCs w:val="28"/>
        </w:rPr>
        <w:t>2</w:t>
      </w:r>
      <w:r w:rsidR="00F62249">
        <w:rPr>
          <w:sz w:val="28"/>
          <w:szCs w:val="28"/>
        </w:rPr>
        <w:t>1</w:t>
      </w:r>
      <w:r w:rsidR="00C02316" w:rsidRPr="00833DEE">
        <w:rPr>
          <w:sz w:val="28"/>
          <w:szCs w:val="28"/>
        </w:rPr>
        <w:t xml:space="preserve"> и 202</w:t>
      </w:r>
      <w:r w:rsidR="00F62249">
        <w:rPr>
          <w:sz w:val="28"/>
          <w:szCs w:val="28"/>
        </w:rPr>
        <w:t>2</w:t>
      </w:r>
      <w:r w:rsidR="00C02316" w:rsidRPr="00833DEE">
        <w:rPr>
          <w:sz w:val="28"/>
          <w:szCs w:val="28"/>
        </w:rPr>
        <w:t xml:space="preserve"> годов</w:t>
      </w:r>
      <w:r w:rsidR="00F02430" w:rsidRPr="00833DEE">
        <w:rPr>
          <w:sz w:val="28"/>
          <w:szCs w:val="28"/>
        </w:rPr>
        <w:t xml:space="preserve"> осуществляется </w:t>
      </w:r>
      <w:r w:rsidR="00374345">
        <w:rPr>
          <w:sz w:val="28"/>
          <w:szCs w:val="28"/>
        </w:rPr>
        <w:t>на основании</w:t>
      </w:r>
      <w:r w:rsidR="00F02430" w:rsidRPr="00833DEE">
        <w:rPr>
          <w:sz w:val="28"/>
          <w:szCs w:val="28"/>
        </w:rPr>
        <w:t xml:space="preserve"> </w:t>
      </w:r>
      <w:r w:rsidR="00590D46">
        <w:rPr>
          <w:sz w:val="28"/>
          <w:szCs w:val="28"/>
        </w:rPr>
        <w:t>п</w:t>
      </w:r>
      <w:r w:rsidR="00374345">
        <w:rPr>
          <w:sz w:val="28"/>
          <w:szCs w:val="28"/>
        </w:rPr>
        <w:t>остановления</w:t>
      </w:r>
      <w:r w:rsidR="00C02316" w:rsidRPr="00833DEE">
        <w:rPr>
          <w:sz w:val="28"/>
          <w:szCs w:val="28"/>
        </w:rPr>
        <w:t xml:space="preserve"> Администрации </w:t>
      </w:r>
      <w:proofErr w:type="spellStart"/>
      <w:r w:rsidR="00C02316" w:rsidRPr="00833DEE">
        <w:rPr>
          <w:sz w:val="28"/>
          <w:szCs w:val="28"/>
        </w:rPr>
        <w:t>Миасского</w:t>
      </w:r>
      <w:proofErr w:type="spellEnd"/>
      <w:r w:rsidR="00C02316" w:rsidRPr="00833DEE">
        <w:rPr>
          <w:sz w:val="28"/>
          <w:szCs w:val="28"/>
        </w:rPr>
        <w:t xml:space="preserve"> городского округа</w:t>
      </w:r>
      <w:r w:rsidR="00F02430" w:rsidRPr="00833DEE">
        <w:rPr>
          <w:sz w:val="28"/>
          <w:szCs w:val="28"/>
        </w:rPr>
        <w:t xml:space="preserve"> в объеме,  не превышающем показателей предусмотренных настоящим Решением на плановый период 202</w:t>
      </w:r>
      <w:r w:rsidR="00F62249">
        <w:rPr>
          <w:sz w:val="28"/>
          <w:szCs w:val="28"/>
        </w:rPr>
        <w:t>1</w:t>
      </w:r>
      <w:r w:rsidR="00F02430" w:rsidRPr="00833DEE">
        <w:rPr>
          <w:sz w:val="28"/>
          <w:szCs w:val="28"/>
        </w:rPr>
        <w:t xml:space="preserve"> и 202</w:t>
      </w:r>
      <w:r w:rsidR="00F62249">
        <w:rPr>
          <w:sz w:val="28"/>
          <w:szCs w:val="28"/>
        </w:rPr>
        <w:t>2</w:t>
      </w:r>
      <w:r w:rsidR="00F02430" w:rsidRPr="00833DEE">
        <w:rPr>
          <w:sz w:val="28"/>
          <w:szCs w:val="28"/>
        </w:rPr>
        <w:t xml:space="preserve"> годов бюджетных ассигнований.</w:t>
      </w:r>
    </w:p>
    <w:p w:rsidR="00AD28E7" w:rsidRPr="00833DEE" w:rsidRDefault="00842E5A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lastRenderedPageBreak/>
        <w:t xml:space="preserve"> 9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не использованные по состоянию на 1 января 20</w:t>
      </w:r>
      <w:r w:rsidR="00590D46">
        <w:rPr>
          <w:sz w:val="28"/>
          <w:szCs w:val="28"/>
        </w:rPr>
        <w:t xml:space="preserve">20 </w:t>
      </w:r>
      <w:r w:rsidR="00AD28E7" w:rsidRPr="00833DEE">
        <w:rPr>
          <w:sz w:val="28"/>
          <w:szCs w:val="28"/>
        </w:rPr>
        <w:t xml:space="preserve">года остатки межбюджетных трансфертов, предоставленных из областного бюджета бюджету </w:t>
      </w:r>
      <w:r w:rsidR="00790A1A" w:rsidRPr="00833DEE">
        <w:rPr>
          <w:sz w:val="28"/>
          <w:szCs w:val="28"/>
        </w:rPr>
        <w:t>О</w:t>
      </w:r>
      <w:r w:rsidR="00AD28E7" w:rsidRPr="00833DEE">
        <w:rPr>
          <w:sz w:val="28"/>
          <w:szCs w:val="28"/>
        </w:rPr>
        <w:t>круга в форме субвенций, субсидий и иных межбюджетных трансфертов, имеющих целевое назначение, подлежат возврату в областной бюджет в течение первых пятнадцати рабочих дней 20</w:t>
      </w:r>
      <w:r w:rsidR="00590D46">
        <w:rPr>
          <w:sz w:val="28"/>
          <w:szCs w:val="28"/>
        </w:rPr>
        <w:t>20</w:t>
      </w:r>
      <w:r w:rsidR="00AD28E7" w:rsidRPr="00833DEE">
        <w:rPr>
          <w:sz w:val="28"/>
          <w:szCs w:val="28"/>
        </w:rPr>
        <w:t xml:space="preserve">года.    </w:t>
      </w:r>
    </w:p>
    <w:p w:rsidR="00840AA1" w:rsidRPr="00833DEE" w:rsidRDefault="00842E5A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z w:val="28"/>
          <w:szCs w:val="28"/>
        </w:rPr>
        <w:t>10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средства в объеме остатков субсидий, предоставленных в 201</w:t>
      </w:r>
      <w:r w:rsidR="00590D46">
        <w:rPr>
          <w:sz w:val="28"/>
          <w:szCs w:val="28"/>
        </w:rPr>
        <w:t>9</w:t>
      </w:r>
      <w:r w:rsidR="005F3DA7" w:rsidRPr="00833DEE">
        <w:rPr>
          <w:sz w:val="28"/>
          <w:szCs w:val="28"/>
        </w:rPr>
        <w:t xml:space="preserve"> </w:t>
      </w:r>
      <w:r w:rsidR="00AD28E7" w:rsidRPr="00833DEE">
        <w:rPr>
          <w:sz w:val="28"/>
          <w:szCs w:val="28"/>
        </w:rPr>
        <w:t xml:space="preserve">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</w:t>
      </w:r>
      <w:proofErr w:type="spellStart"/>
      <w:r w:rsidR="00AD28E7" w:rsidRPr="00833DEE">
        <w:rPr>
          <w:sz w:val="28"/>
          <w:szCs w:val="28"/>
        </w:rPr>
        <w:t>недостижением</w:t>
      </w:r>
      <w:proofErr w:type="spellEnd"/>
      <w:r w:rsidR="00AD28E7" w:rsidRPr="00833DEE">
        <w:rPr>
          <w:sz w:val="28"/>
          <w:szCs w:val="28"/>
        </w:rPr>
        <w:t xml:space="preserve"> установленных муниципальным заданием  показателей, характеризующих объем муниципальных (государственных) услуг (работ), подлежат возврату в бюджет Миасского городского округа.</w:t>
      </w:r>
      <w:r w:rsidR="00AD224D" w:rsidRPr="00833DEE">
        <w:rPr>
          <w:sz w:val="28"/>
          <w:szCs w:val="28"/>
        </w:rPr>
        <w:t xml:space="preserve"> </w:t>
      </w:r>
      <w:proofErr w:type="gramEnd"/>
    </w:p>
    <w:p w:rsidR="00840AA1" w:rsidRPr="00833DEE" w:rsidRDefault="00842E5A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11</w:t>
      </w:r>
      <w:r w:rsidR="006C357B">
        <w:rPr>
          <w:sz w:val="28"/>
          <w:szCs w:val="28"/>
        </w:rPr>
        <w:t>) у</w:t>
      </w:r>
      <w:r w:rsidR="00B64056" w:rsidRPr="00833DEE">
        <w:rPr>
          <w:sz w:val="28"/>
          <w:szCs w:val="28"/>
        </w:rPr>
        <w:t xml:space="preserve">становить, что средства в объеме остатков субсидий, предоставленных в </w:t>
      </w:r>
      <w:r w:rsidR="00590D46">
        <w:rPr>
          <w:sz w:val="28"/>
          <w:szCs w:val="28"/>
        </w:rPr>
        <w:t>2019</w:t>
      </w:r>
      <w:r w:rsidR="00B64056" w:rsidRPr="00833DEE">
        <w:rPr>
          <w:sz w:val="28"/>
          <w:szCs w:val="28"/>
        </w:rPr>
        <w:t xml:space="preserve"> году  муниципальным  бюджетным  и автономным учреждениям на иные цели, подлежат возврату в бюджет Миасского городского округа</w:t>
      </w:r>
      <w:r w:rsidR="002E78A4" w:rsidRPr="00833DEE">
        <w:rPr>
          <w:sz w:val="28"/>
          <w:szCs w:val="28"/>
        </w:rPr>
        <w:t>.</w:t>
      </w:r>
      <w:r w:rsidR="00107EE3" w:rsidRPr="00833DEE">
        <w:rPr>
          <w:sz w:val="28"/>
          <w:szCs w:val="28"/>
        </w:rPr>
        <w:t xml:space="preserve"> 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10. </w:t>
      </w:r>
      <w:proofErr w:type="gramStart"/>
      <w:r w:rsidRPr="00833DEE">
        <w:rPr>
          <w:sz w:val="28"/>
          <w:szCs w:val="28"/>
        </w:rPr>
        <w:t>Субсидии юридическим лицам (за исключением  субсидии муниципальным бюджетным и муниципальным автономным учреждениям), индивидуальным предпринимателям,  а также физическим лицам – производителям товаров, работ, услуг (за исключением субсидий, указанных в пункт</w:t>
      </w:r>
      <w:r w:rsidR="00B00028">
        <w:rPr>
          <w:sz w:val="28"/>
          <w:szCs w:val="28"/>
        </w:rPr>
        <w:t>ах</w:t>
      </w:r>
      <w:r w:rsidRPr="00833DEE">
        <w:rPr>
          <w:sz w:val="28"/>
          <w:szCs w:val="28"/>
        </w:rPr>
        <w:t xml:space="preserve"> </w:t>
      </w:r>
      <w:r w:rsidR="00374345" w:rsidRPr="00B00028">
        <w:rPr>
          <w:sz w:val="28"/>
          <w:szCs w:val="28"/>
        </w:rPr>
        <w:t xml:space="preserve">6-8 </w:t>
      </w:r>
      <w:r w:rsidRPr="00833DEE">
        <w:rPr>
          <w:sz w:val="28"/>
          <w:szCs w:val="28"/>
        </w:rPr>
        <w:t>статьи 78 Бюджетного кодекса Российской Федерации) предоставляются в случаях, установленных настоящим Решением, если возможность их предоставления предусмотрен</w:t>
      </w:r>
      <w:r w:rsidR="005F3DA7" w:rsidRPr="00833DEE">
        <w:rPr>
          <w:sz w:val="28"/>
          <w:szCs w:val="28"/>
        </w:rPr>
        <w:t>а в структуре расходов бюджета О</w:t>
      </w:r>
      <w:r w:rsidRPr="00833DEE">
        <w:rPr>
          <w:sz w:val="28"/>
          <w:szCs w:val="28"/>
        </w:rPr>
        <w:t>круга, в иных Решениях Собрания депутатов Миасского городского округа, муниципальных</w:t>
      </w:r>
      <w:proofErr w:type="gramEnd"/>
      <w:r w:rsidRPr="00833DEE">
        <w:rPr>
          <w:sz w:val="28"/>
          <w:szCs w:val="28"/>
        </w:rPr>
        <w:t xml:space="preserve"> </w:t>
      </w:r>
      <w:proofErr w:type="gramStart"/>
      <w:r w:rsidRPr="00833DEE">
        <w:rPr>
          <w:sz w:val="28"/>
          <w:szCs w:val="28"/>
        </w:rPr>
        <w:t>программах</w:t>
      </w:r>
      <w:proofErr w:type="gramEnd"/>
      <w:r w:rsidRPr="00833DEE">
        <w:rPr>
          <w:sz w:val="28"/>
          <w:szCs w:val="28"/>
        </w:rPr>
        <w:t xml:space="preserve"> Миасского городского округа, и в порядке, установленном Администрацией Миасского городского округа.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>1</w:t>
      </w:r>
      <w:r w:rsidR="00477FD5">
        <w:rPr>
          <w:rFonts w:ascii="Times New Roman" w:hAnsi="Times New Roman" w:cs="Times New Roman"/>
          <w:sz w:val="28"/>
          <w:szCs w:val="28"/>
        </w:rPr>
        <w:t>1</w:t>
      </w:r>
      <w:r w:rsidRPr="00833DEE">
        <w:rPr>
          <w:rFonts w:ascii="Times New Roman" w:hAnsi="Times New Roman" w:cs="Times New Roman"/>
          <w:sz w:val="28"/>
          <w:szCs w:val="28"/>
        </w:rPr>
        <w:t xml:space="preserve">. Установить верхний предел  муниципального внутреннего долга </w:t>
      </w:r>
      <w:r w:rsidRPr="00833DEE">
        <w:rPr>
          <w:rFonts w:ascii="Times New Roman" w:hAnsi="Times New Roman" w:cs="Times New Roman"/>
          <w:bCs/>
          <w:sz w:val="28"/>
          <w:szCs w:val="28"/>
        </w:rPr>
        <w:t>Миасского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>:</w:t>
      </w:r>
    </w:p>
    <w:p w:rsidR="00AD28E7" w:rsidRPr="00B00028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 - на 1 января 20</w:t>
      </w:r>
      <w:r w:rsidR="005F3DA7" w:rsidRPr="00833DEE">
        <w:rPr>
          <w:rFonts w:ascii="Times New Roman" w:hAnsi="Times New Roman" w:cs="Times New Roman"/>
          <w:sz w:val="28"/>
          <w:szCs w:val="28"/>
        </w:rPr>
        <w:t>2</w:t>
      </w:r>
      <w:r w:rsidR="00477FD5">
        <w:rPr>
          <w:rFonts w:ascii="Times New Roman" w:hAnsi="Times New Roman" w:cs="Times New Roman"/>
          <w:sz w:val="28"/>
          <w:szCs w:val="28"/>
        </w:rPr>
        <w:t>1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года в </w:t>
      </w:r>
      <w:r w:rsidRPr="00B00028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61316B" w:rsidRPr="00B00028">
        <w:rPr>
          <w:rFonts w:ascii="Times New Roman" w:hAnsi="Times New Roman" w:cs="Times New Roman"/>
          <w:sz w:val="28"/>
          <w:szCs w:val="28"/>
        </w:rPr>
        <w:t>0</w:t>
      </w:r>
      <w:r w:rsidRPr="00B00028">
        <w:rPr>
          <w:rFonts w:ascii="Times New Roman" w:hAnsi="Times New Roman" w:cs="Times New Roman"/>
          <w:sz w:val="28"/>
          <w:szCs w:val="28"/>
        </w:rPr>
        <w:t xml:space="preserve">,0 тыс. рублей, в том числе предельный объем </w:t>
      </w:r>
      <w:r w:rsidRPr="00B00028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рублей;</w:t>
      </w:r>
    </w:p>
    <w:p w:rsidR="00AD28E7" w:rsidRPr="00B00028" w:rsidRDefault="005F3DA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00028">
        <w:rPr>
          <w:rFonts w:ascii="Times New Roman" w:hAnsi="Times New Roman" w:cs="Times New Roman"/>
          <w:sz w:val="28"/>
          <w:szCs w:val="28"/>
        </w:rPr>
        <w:t xml:space="preserve"> - на 1 января 202</w:t>
      </w:r>
      <w:r w:rsidR="00477FD5" w:rsidRPr="00B00028">
        <w:rPr>
          <w:rFonts w:ascii="Times New Roman" w:hAnsi="Times New Roman" w:cs="Times New Roman"/>
          <w:sz w:val="28"/>
          <w:szCs w:val="28"/>
        </w:rPr>
        <w:t>2</w:t>
      </w:r>
      <w:r w:rsidR="00AD28E7" w:rsidRPr="00B00028">
        <w:rPr>
          <w:rFonts w:ascii="Times New Roman" w:hAnsi="Times New Roman" w:cs="Times New Roman"/>
          <w:sz w:val="28"/>
          <w:szCs w:val="28"/>
        </w:rPr>
        <w:t xml:space="preserve"> года в сумме </w:t>
      </w:r>
      <w:r w:rsidR="0061316B" w:rsidRPr="00B00028">
        <w:rPr>
          <w:rFonts w:ascii="Times New Roman" w:hAnsi="Times New Roman" w:cs="Times New Roman"/>
          <w:sz w:val="28"/>
          <w:szCs w:val="28"/>
        </w:rPr>
        <w:t>0</w:t>
      </w:r>
      <w:r w:rsidR="00AD28E7" w:rsidRPr="00B00028">
        <w:rPr>
          <w:rFonts w:ascii="Times New Roman" w:hAnsi="Times New Roman" w:cs="Times New Roman"/>
          <w:sz w:val="28"/>
          <w:szCs w:val="28"/>
        </w:rPr>
        <w:t xml:space="preserve">,0 тыс. рублей, в том числе предельный объем </w:t>
      </w:r>
      <w:r w:rsidR="00AD28E7" w:rsidRPr="00B00028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рублей;</w:t>
      </w:r>
    </w:p>
    <w:p w:rsidR="00AD28E7" w:rsidRPr="00B00028" w:rsidRDefault="005F3DA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28">
        <w:rPr>
          <w:rFonts w:ascii="Times New Roman" w:hAnsi="Times New Roman" w:cs="Times New Roman"/>
          <w:sz w:val="28"/>
          <w:szCs w:val="28"/>
        </w:rPr>
        <w:t xml:space="preserve">  - на 1 января 202</w:t>
      </w:r>
      <w:r w:rsidR="00477FD5" w:rsidRPr="00B00028">
        <w:rPr>
          <w:rFonts w:ascii="Times New Roman" w:hAnsi="Times New Roman" w:cs="Times New Roman"/>
          <w:sz w:val="28"/>
          <w:szCs w:val="28"/>
        </w:rPr>
        <w:t>3</w:t>
      </w:r>
      <w:r w:rsidR="00AD28E7" w:rsidRPr="00B00028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предельный объем </w:t>
      </w:r>
      <w:r w:rsidR="00AD28E7" w:rsidRPr="00B00028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рублей.</w:t>
      </w:r>
      <w:r w:rsidR="00AD28E7" w:rsidRPr="00B0002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00028">
        <w:rPr>
          <w:rFonts w:ascii="Times New Roman" w:hAnsi="Times New Roman" w:cs="Times New Roman"/>
          <w:sz w:val="28"/>
          <w:szCs w:val="28"/>
        </w:rPr>
        <w:t xml:space="preserve">Установить предельный объем муниципального внутреннего долга </w:t>
      </w:r>
      <w:r w:rsidRPr="00B00028">
        <w:rPr>
          <w:rFonts w:ascii="Times New Roman" w:hAnsi="Times New Roman" w:cs="Times New Roman"/>
          <w:bCs/>
          <w:sz w:val="28"/>
          <w:szCs w:val="28"/>
        </w:rPr>
        <w:t>Миасского городского округа на 20</w:t>
      </w:r>
      <w:r w:rsidR="00477FD5" w:rsidRPr="00B00028">
        <w:rPr>
          <w:rFonts w:ascii="Times New Roman" w:hAnsi="Times New Roman" w:cs="Times New Roman"/>
          <w:bCs/>
          <w:sz w:val="28"/>
          <w:szCs w:val="28"/>
        </w:rPr>
        <w:t>20</w:t>
      </w:r>
      <w:r w:rsidR="005F3DA7" w:rsidRPr="00B00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00028">
        <w:rPr>
          <w:rFonts w:ascii="Times New Roman" w:hAnsi="Times New Roman" w:cs="Times New Roman"/>
          <w:bCs/>
          <w:sz w:val="28"/>
          <w:szCs w:val="28"/>
        </w:rPr>
        <w:t xml:space="preserve">год в сумме </w:t>
      </w:r>
      <w:r w:rsidR="00477FD5" w:rsidRPr="00B00028">
        <w:rPr>
          <w:rFonts w:ascii="Times New Roman" w:hAnsi="Times New Roman" w:cs="Times New Roman"/>
          <w:bCs/>
          <w:sz w:val="28"/>
          <w:szCs w:val="28"/>
        </w:rPr>
        <w:t>0,0</w:t>
      </w:r>
      <w:r w:rsidRPr="00B00028">
        <w:rPr>
          <w:rFonts w:ascii="Times New Roman" w:hAnsi="Times New Roman" w:cs="Times New Roman"/>
          <w:bCs/>
          <w:sz w:val="28"/>
          <w:szCs w:val="28"/>
        </w:rPr>
        <w:t xml:space="preserve"> тыс. рублей, на 20</w:t>
      </w:r>
      <w:r w:rsidR="0005760D" w:rsidRPr="00B00028">
        <w:rPr>
          <w:rFonts w:ascii="Times New Roman" w:hAnsi="Times New Roman" w:cs="Times New Roman"/>
          <w:bCs/>
          <w:sz w:val="28"/>
          <w:szCs w:val="28"/>
        </w:rPr>
        <w:t>2</w:t>
      </w:r>
      <w:r w:rsidR="00477FD5" w:rsidRPr="00B00028">
        <w:rPr>
          <w:rFonts w:ascii="Times New Roman" w:hAnsi="Times New Roman" w:cs="Times New Roman"/>
          <w:bCs/>
          <w:sz w:val="28"/>
          <w:szCs w:val="28"/>
        </w:rPr>
        <w:t>1</w:t>
      </w:r>
      <w:r w:rsidRPr="00B00028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61316B" w:rsidRPr="00B00028">
        <w:rPr>
          <w:rFonts w:ascii="Times New Roman" w:hAnsi="Times New Roman" w:cs="Times New Roman"/>
          <w:bCs/>
          <w:sz w:val="28"/>
          <w:szCs w:val="28"/>
        </w:rPr>
        <w:t>0</w:t>
      </w:r>
      <w:r w:rsidRPr="00B00028">
        <w:rPr>
          <w:rFonts w:ascii="Times New Roman" w:hAnsi="Times New Roman" w:cs="Times New Roman"/>
          <w:bCs/>
          <w:sz w:val="28"/>
          <w:szCs w:val="28"/>
        </w:rPr>
        <w:t>,0 тыс. рублей,  на 20</w:t>
      </w:r>
      <w:r w:rsidR="0005760D" w:rsidRPr="00B00028">
        <w:rPr>
          <w:rFonts w:ascii="Times New Roman" w:hAnsi="Times New Roman" w:cs="Times New Roman"/>
          <w:bCs/>
          <w:sz w:val="28"/>
          <w:szCs w:val="28"/>
        </w:rPr>
        <w:t>2</w:t>
      </w:r>
      <w:r w:rsidR="00DF758A">
        <w:rPr>
          <w:rFonts w:ascii="Times New Roman" w:hAnsi="Times New Roman" w:cs="Times New Roman"/>
          <w:bCs/>
          <w:sz w:val="28"/>
          <w:szCs w:val="28"/>
        </w:rPr>
        <w:t>2</w:t>
      </w:r>
      <w:r w:rsidRPr="00B00028">
        <w:rPr>
          <w:rFonts w:ascii="Times New Roman" w:hAnsi="Times New Roman" w:cs="Times New Roman"/>
          <w:bCs/>
          <w:sz w:val="28"/>
          <w:szCs w:val="28"/>
        </w:rPr>
        <w:t xml:space="preserve"> год в сумме </w:t>
      </w:r>
      <w:r w:rsidR="0061316B" w:rsidRPr="00B00028">
        <w:rPr>
          <w:rFonts w:ascii="Times New Roman" w:hAnsi="Times New Roman" w:cs="Times New Roman"/>
          <w:bCs/>
          <w:sz w:val="28"/>
          <w:szCs w:val="28"/>
        </w:rPr>
        <w:t>0</w:t>
      </w:r>
      <w:r w:rsidRPr="00B00028">
        <w:rPr>
          <w:rFonts w:ascii="Times New Roman" w:hAnsi="Times New Roman" w:cs="Times New Roman"/>
          <w:bCs/>
          <w:sz w:val="28"/>
          <w:szCs w:val="28"/>
        </w:rPr>
        <w:t>,0 тыс. 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Установить предельный объем расходов на обслуживание муниципального долга на 20</w:t>
      </w:r>
      <w:r w:rsidR="00477FD5">
        <w:rPr>
          <w:sz w:val="28"/>
          <w:szCs w:val="28"/>
        </w:rPr>
        <w:t>20</w:t>
      </w:r>
      <w:r w:rsidR="00E018B4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год в сумме </w:t>
      </w:r>
      <w:r w:rsidR="00E54437">
        <w:rPr>
          <w:sz w:val="28"/>
          <w:szCs w:val="28"/>
        </w:rPr>
        <w:t>0,0</w:t>
      </w:r>
      <w:r w:rsidRPr="00833DEE">
        <w:rPr>
          <w:sz w:val="28"/>
          <w:szCs w:val="28"/>
        </w:rPr>
        <w:t xml:space="preserve"> тыс. рублей, на 20</w:t>
      </w:r>
      <w:r w:rsidR="0005760D" w:rsidRPr="00833DEE">
        <w:rPr>
          <w:sz w:val="28"/>
          <w:szCs w:val="28"/>
        </w:rPr>
        <w:t>2</w:t>
      </w:r>
      <w:r w:rsidR="00477FD5">
        <w:rPr>
          <w:sz w:val="28"/>
          <w:szCs w:val="28"/>
        </w:rPr>
        <w:t>1</w:t>
      </w:r>
      <w:r w:rsidRPr="00833DEE">
        <w:rPr>
          <w:sz w:val="28"/>
          <w:szCs w:val="28"/>
        </w:rPr>
        <w:t xml:space="preserve"> год </w:t>
      </w:r>
      <w:r w:rsidR="0005760D" w:rsidRPr="00833DEE">
        <w:rPr>
          <w:sz w:val="28"/>
          <w:szCs w:val="28"/>
        </w:rPr>
        <w:t xml:space="preserve">в сумме </w:t>
      </w:r>
      <w:r w:rsidR="00E54437">
        <w:rPr>
          <w:sz w:val="28"/>
          <w:szCs w:val="28"/>
        </w:rPr>
        <w:t xml:space="preserve">0,0 </w:t>
      </w:r>
      <w:r w:rsidR="0005760D" w:rsidRPr="00833DEE">
        <w:rPr>
          <w:sz w:val="28"/>
          <w:szCs w:val="28"/>
        </w:rPr>
        <w:t>тыс. рублей, на 202</w:t>
      </w:r>
      <w:r w:rsidR="00477FD5">
        <w:rPr>
          <w:sz w:val="28"/>
          <w:szCs w:val="28"/>
        </w:rPr>
        <w:t>2</w:t>
      </w:r>
      <w:r w:rsidRPr="00833DEE">
        <w:rPr>
          <w:sz w:val="28"/>
          <w:szCs w:val="28"/>
        </w:rPr>
        <w:t xml:space="preserve"> год в сумме </w:t>
      </w:r>
      <w:r w:rsidR="00E54437">
        <w:rPr>
          <w:sz w:val="28"/>
          <w:szCs w:val="28"/>
        </w:rPr>
        <w:t xml:space="preserve">0,0 </w:t>
      </w:r>
      <w:r w:rsidRPr="00833DEE">
        <w:rPr>
          <w:sz w:val="28"/>
          <w:szCs w:val="28"/>
        </w:rPr>
        <w:t>тыс. 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Установить предельный объем муниципальных внутренних </w:t>
      </w:r>
      <w:r w:rsidRPr="00833DEE">
        <w:rPr>
          <w:sz w:val="28"/>
          <w:szCs w:val="28"/>
        </w:rPr>
        <w:lastRenderedPageBreak/>
        <w:t xml:space="preserve">заимствований </w:t>
      </w:r>
      <w:r w:rsidRPr="00833DEE">
        <w:rPr>
          <w:bCs/>
          <w:sz w:val="28"/>
          <w:szCs w:val="28"/>
        </w:rPr>
        <w:t>Миасского городского округа, направленных на финансирование дефицита бюджета Миасского городского округа, на 20</w:t>
      </w:r>
      <w:r w:rsidR="00477FD5">
        <w:rPr>
          <w:bCs/>
          <w:sz w:val="28"/>
          <w:szCs w:val="28"/>
        </w:rPr>
        <w:t>20</w:t>
      </w:r>
      <w:r w:rsidRPr="00833DEE">
        <w:rPr>
          <w:bCs/>
          <w:sz w:val="28"/>
          <w:szCs w:val="28"/>
        </w:rPr>
        <w:t xml:space="preserve"> год в сумме 0,0  тыс. рублей, на 20</w:t>
      </w:r>
      <w:r w:rsidR="0005760D" w:rsidRPr="00833DEE">
        <w:rPr>
          <w:bCs/>
          <w:sz w:val="28"/>
          <w:szCs w:val="28"/>
        </w:rPr>
        <w:t>2</w:t>
      </w:r>
      <w:r w:rsidR="00477FD5">
        <w:rPr>
          <w:bCs/>
          <w:sz w:val="28"/>
          <w:szCs w:val="28"/>
        </w:rPr>
        <w:t>1</w:t>
      </w:r>
      <w:r w:rsidRPr="00833DEE">
        <w:rPr>
          <w:bCs/>
          <w:sz w:val="28"/>
          <w:szCs w:val="28"/>
        </w:rPr>
        <w:t xml:space="preserve"> год в сумме 0,0 тыс. рублей и на 20</w:t>
      </w:r>
      <w:r w:rsidR="0005760D" w:rsidRPr="00833DEE">
        <w:rPr>
          <w:bCs/>
          <w:sz w:val="28"/>
          <w:szCs w:val="28"/>
        </w:rPr>
        <w:t>2</w:t>
      </w:r>
      <w:r w:rsidR="00477FD5">
        <w:rPr>
          <w:bCs/>
          <w:sz w:val="28"/>
          <w:szCs w:val="28"/>
        </w:rPr>
        <w:t>2</w:t>
      </w:r>
      <w:r w:rsidRPr="00833DEE">
        <w:rPr>
          <w:bCs/>
          <w:sz w:val="28"/>
          <w:szCs w:val="28"/>
        </w:rPr>
        <w:t xml:space="preserve"> год в сумме 0,0 тыс. рублей.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>1</w:t>
      </w:r>
      <w:r w:rsidR="00477FD5">
        <w:rPr>
          <w:rFonts w:ascii="Times New Roman" w:hAnsi="Times New Roman" w:cs="Times New Roman"/>
          <w:sz w:val="28"/>
          <w:szCs w:val="28"/>
        </w:rPr>
        <w:t>2</w:t>
      </w:r>
      <w:r w:rsidRPr="00833DEE">
        <w:rPr>
          <w:rFonts w:ascii="Times New Roman" w:hAnsi="Times New Roman" w:cs="Times New Roman"/>
          <w:sz w:val="28"/>
          <w:szCs w:val="28"/>
        </w:rPr>
        <w:t xml:space="preserve">. Утвердить программу муниципальных внутренних заимствований </w:t>
      </w:r>
      <w:r w:rsidRPr="00833DEE">
        <w:rPr>
          <w:rFonts w:ascii="Times New Roman" w:hAnsi="Times New Roman" w:cs="Times New Roman"/>
          <w:bCs/>
          <w:sz w:val="28"/>
          <w:szCs w:val="28"/>
        </w:rPr>
        <w:t>Миасского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на 20</w:t>
      </w:r>
      <w:r w:rsidR="00486DAD">
        <w:rPr>
          <w:rFonts w:ascii="Times New Roman" w:hAnsi="Times New Roman" w:cs="Times New Roman"/>
          <w:sz w:val="28"/>
          <w:szCs w:val="28"/>
        </w:rPr>
        <w:t>20</w:t>
      </w:r>
      <w:r w:rsidRPr="00833DEE">
        <w:rPr>
          <w:rFonts w:ascii="Times New Roman" w:hAnsi="Times New Roman" w:cs="Times New Roman"/>
          <w:sz w:val="28"/>
          <w:szCs w:val="28"/>
        </w:rPr>
        <w:t>год на плановый период 20</w:t>
      </w:r>
      <w:r w:rsidR="00486DAD">
        <w:rPr>
          <w:rFonts w:ascii="Times New Roman" w:hAnsi="Times New Roman" w:cs="Times New Roman"/>
          <w:sz w:val="28"/>
          <w:szCs w:val="28"/>
        </w:rPr>
        <w:t>21</w:t>
      </w:r>
      <w:r w:rsidR="0005760D" w:rsidRPr="00833DEE">
        <w:rPr>
          <w:rFonts w:ascii="Times New Roman" w:hAnsi="Times New Roman" w:cs="Times New Roman"/>
          <w:sz w:val="28"/>
          <w:szCs w:val="28"/>
        </w:rPr>
        <w:t xml:space="preserve"> и 202</w:t>
      </w:r>
      <w:r w:rsidR="00486DAD">
        <w:rPr>
          <w:rFonts w:ascii="Times New Roman" w:hAnsi="Times New Roman" w:cs="Times New Roman"/>
          <w:sz w:val="28"/>
          <w:szCs w:val="28"/>
        </w:rPr>
        <w:t>2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54437">
        <w:rPr>
          <w:rFonts w:ascii="Times New Roman" w:hAnsi="Times New Roman" w:cs="Times New Roman"/>
          <w:sz w:val="28"/>
          <w:szCs w:val="28"/>
        </w:rPr>
        <w:t>8</w:t>
      </w:r>
      <w:r w:rsidRPr="00833D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28E7" w:rsidRPr="00833DEE" w:rsidRDefault="00477FD5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="00AD28E7" w:rsidRPr="00833DEE">
        <w:rPr>
          <w:rFonts w:ascii="Times New Roman" w:hAnsi="Times New Roman" w:cs="Times New Roman"/>
          <w:sz w:val="28"/>
          <w:szCs w:val="28"/>
        </w:rPr>
        <w:t>. Утвердить источники внутреннего финансирования дефицита бюджета  Миасского городского округа  на 20</w:t>
      </w:r>
      <w:r w:rsidR="00486DAD">
        <w:rPr>
          <w:rFonts w:ascii="Times New Roman" w:hAnsi="Times New Roman" w:cs="Times New Roman"/>
          <w:sz w:val="28"/>
          <w:szCs w:val="28"/>
        </w:rPr>
        <w:t>20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 год  и на плановый период 20</w:t>
      </w:r>
      <w:r w:rsidR="005F3DA7" w:rsidRPr="00833DEE">
        <w:rPr>
          <w:rFonts w:ascii="Times New Roman" w:hAnsi="Times New Roman" w:cs="Times New Roman"/>
          <w:sz w:val="28"/>
          <w:szCs w:val="28"/>
        </w:rPr>
        <w:t>2</w:t>
      </w:r>
      <w:r w:rsidR="00486DAD">
        <w:rPr>
          <w:rFonts w:ascii="Times New Roman" w:hAnsi="Times New Roman" w:cs="Times New Roman"/>
          <w:sz w:val="28"/>
          <w:szCs w:val="28"/>
        </w:rPr>
        <w:t>1</w:t>
      </w:r>
      <w:r w:rsidR="005F3DA7" w:rsidRPr="00833DEE">
        <w:rPr>
          <w:rFonts w:ascii="Times New Roman" w:hAnsi="Times New Roman" w:cs="Times New Roman"/>
          <w:sz w:val="28"/>
          <w:szCs w:val="28"/>
        </w:rPr>
        <w:t xml:space="preserve"> и 202</w:t>
      </w:r>
      <w:r w:rsidR="00486DAD">
        <w:rPr>
          <w:rFonts w:ascii="Times New Roman" w:hAnsi="Times New Roman" w:cs="Times New Roman"/>
          <w:sz w:val="28"/>
          <w:szCs w:val="28"/>
        </w:rPr>
        <w:t>2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E54437">
        <w:rPr>
          <w:rFonts w:ascii="Times New Roman" w:hAnsi="Times New Roman" w:cs="Times New Roman"/>
          <w:sz w:val="28"/>
          <w:szCs w:val="28"/>
        </w:rPr>
        <w:t>9</w:t>
      </w:r>
      <w:r w:rsidR="00AD28E7" w:rsidRPr="00833DEE">
        <w:rPr>
          <w:rFonts w:ascii="Times New Roman" w:hAnsi="Times New Roman" w:cs="Times New Roman"/>
          <w:sz w:val="28"/>
          <w:szCs w:val="28"/>
        </w:rPr>
        <w:t>.</w:t>
      </w:r>
    </w:p>
    <w:p w:rsidR="00AD28E7" w:rsidRPr="00833DEE" w:rsidRDefault="00AD28E7" w:rsidP="00AD28E7">
      <w:pPr>
        <w:ind w:firstLine="709"/>
        <w:rPr>
          <w:sz w:val="28"/>
          <w:szCs w:val="28"/>
        </w:rPr>
      </w:pPr>
      <w:r w:rsidRPr="00833DEE">
        <w:rPr>
          <w:sz w:val="28"/>
          <w:szCs w:val="28"/>
        </w:rPr>
        <w:t>1</w:t>
      </w:r>
      <w:r w:rsidR="00477FD5">
        <w:rPr>
          <w:sz w:val="28"/>
          <w:szCs w:val="28"/>
        </w:rPr>
        <w:t>4</w:t>
      </w:r>
      <w:r w:rsidRPr="00833DEE">
        <w:rPr>
          <w:sz w:val="28"/>
          <w:szCs w:val="28"/>
        </w:rPr>
        <w:t>. Настоящее Решение опубликовать в установленном порядке.</w:t>
      </w:r>
    </w:p>
    <w:p w:rsidR="00AD28E7" w:rsidRPr="00833DEE" w:rsidRDefault="00477FD5" w:rsidP="00AD28E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15</w:t>
      </w:r>
      <w:r w:rsidR="00AD28E7" w:rsidRPr="00833DEE">
        <w:rPr>
          <w:sz w:val="28"/>
          <w:szCs w:val="28"/>
        </w:rPr>
        <w:t>. Настоящее Решение вступает в силу с момента опубликования.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</w:t>
      </w:r>
      <w:r w:rsidR="00477FD5">
        <w:rPr>
          <w:sz w:val="28"/>
          <w:szCs w:val="28"/>
        </w:rPr>
        <w:t>6</w:t>
      </w:r>
      <w:r w:rsidRPr="00833DEE">
        <w:rPr>
          <w:sz w:val="28"/>
          <w:szCs w:val="28"/>
        </w:rPr>
        <w:t>. Контроль исполнения настоящего Решения возложить на постоянную комиссию по вопросам экономической и бюджетной политики.</w:t>
      </w: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jc w:val="both"/>
        <w:rPr>
          <w:sz w:val="28"/>
          <w:szCs w:val="28"/>
        </w:rPr>
      </w:pPr>
      <w:r w:rsidRPr="00833DEE">
        <w:rPr>
          <w:sz w:val="28"/>
          <w:szCs w:val="28"/>
        </w:rPr>
        <w:t>Председатель Собрания депутатов</w:t>
      </w:r>
    </w:p>
    <w:p w:rsidR="00AD28E7" w:rsidRPr="00833DEE" w:rsidRDefault="00AD28E7" w:rsidP="00AD28E7">
      <w:pPr>
        <w:jc w:val="both"/>
        <w:rPr>
          <w:sz w:val="28"/>
          <w:szCs w:val="28"/>
        </w:rPr>
      </w:pP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                                                       Е.А. </w:t>
      </w:r>
      <w:proofErr w:type="spellStart"/>
      <w:r w:rsidRPr="00833DEE">
        <w:rPr>
          <w:sz w:val="28"/>
          <w:szCs w:val="28"/>
        </w:rPr>
        <w:t>Степовик</w:t>
      </w:r>
      <w:proofErr w:type="spellEnd"/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DB2FDE" w:rsidRDefault="00AD28E7" w:rsidP="00AD28E7">
      <w:pPr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Глава </w:t>
      </w:r>
    </w:p>
    <w:p w:rsidR="00AD28E7" w:rsidRPr="00833DEE" w:rsidRDefault="00AD28E7" w:rsidP="00AD28E7">
      <w:pPr>
        <w:jc w:val="both"/>
        <w:rPr>
          <w:sz w:val="28"/>
          <w:szCs w:val="28"/>
        </w:rPr>
      </w:pP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          </w:t>
      </w:r>
      <w:r w:rsidR="00DB2FDE">
        <w:rPr>
          <w:sz w:val="28"/>
          <w:szCs w:val="28"/>
        </w:rPr>
        <w:t xml:space="preserve">          </w:t>
      </w:r>
      <w:r w:rsidRPr="00833DEE">
        <w:rPr>
          <w:sz w:val="28"/>
          <w:szCs w:val="28"/>
        </w:rPr>
        <w:t xml:space="preserve">                     </w:t>
      </w:r>
      <w:r w:rsidR="009C2626" w:rsidRPr="00833DEE">
        <w:rPr>
          <w:sz w:val="28"/>
          <w:szCs w:val="28"/>
        </w:rPr>
        <w:t xml:space="preserve">            </w:t>
      </w:r>
      <w:r w:rsidRPr="00833DEE">
        <w:rPr>
          <w:sz w:val="28"/>
          <w:szCs w:val="28"/>
        </w:rPr>
        <w:t xml:space="preserve">  </w:t>
      </w:r>
      <w:r w:rsidR="009C2626" w:rsidRPr="00833DEE">
        <w:rPr>
          <w:sz w:val="28"/>
          <w:szCs w:val="28"/>
        </w:rPr>
        <w:t>Г.М.</w:t>
      </w:r>
      <w:proofErr w:type="gramStart"/>
      <w:r w:rsidR="009C2626" w:rsidRPr="00833DEE">
        <w:rPr>
          <w:sz w:val="28"/>
          <w:szCs w:val="28"/>
        </w:rPr>
        <w:t>Тонких</w:t>
      </w:r>
      <w:proofErr w:type="gramEnd"/>
    </w:p>
    <w:p w:rsidR="00AD28E7" w:rsidRDefault="00AD28E7" w:rsidP="00AD28E7">
      <w:pPr>
        <w:rPr>
          <w:sz w:val="24"/>
          <w:szCs w:val="24"/>
        </w:rPr>
      </w:pPr>
    </w:p>
    <w:p w:rsidR="009A77CA" w:rsidRDefault="009A77CA"/>
    <w:sectPr w:rsidR="009A77CA" w:rsidSect="00833DEE">
      <w:pgSz w:w="11906" w:h="16838"/>
      <w:pgMar w:top="794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28E7"/>
    <w:rsid w:val="0005760D"/>
    <w:rsid w:val="00070477"/>
    <w:rsid w:val="00070D41"/>
    <w:rsid w:val="000A681F"/>
    <w:rsid w:val="000D3F7C"/>
    <w:rsid w:val="00107EE3"/>
    <w:rsid w:val="001410F0"/>
    <w:rsid w:val="0015451B"/>
    <w:rsid w:val="001734E3"/>
    <w:rsid w:val="00181184"/>
    <w:rsid w:val="001960FC"/>
    <w:rsid w:val="002275EF"/>
    <w:rsid w:val="00242993"/>
    <w:rsid w:val="00257D18"/>
    <w:rsid w:val="0027380F"/>
    <w:rsid w:val="002C449C"/>
    <w:rsid w:val="002C712A"/>
    <w:rsid w:val="002D19DC"/>
    <w:rsid w:val="002D723D"/>
    <w:rsid w:val="002E0D83"/>
    <w:rsid w:val="002E78A4"/>
    <w:rsid w:val="00346A40"/>
    <w:rsid w:val="00374345"/>
    <w:rsid w:val="00391ED3"/>
    <w:rsid w:val="003D17A6"/>
    <w:rsid w:val="003F0846"/>
    <w:rsid w:val="004518E2"/>
    <w:rsid w:val="00477FD5"/>
    <w:rsid w:val="004853F8"/>
    <w:rsid w:val="00486DAD"/>
    <w:rsid w:val="004D7FB0"/>
    <w:rsid w:val="00500B26"/>
    <w:rsid w:val="0051106F"/>
    <w:rsid w:val="00525B26"/>
    <w:rsid w:val="00590D46"/>
    <w:rsid w:val="005915CF"/>
    <w:rsid w:val="005F3DA7"/>
    <w:rsid w:val="00605717"/>
    <w:rsid w:val="0061316B"/>
    <w:rsid w:val="006321C3"/>
    <w:rsid w:val="006A6B05"/>
    <w:rsid w:val="006C357B"/>
    <w:rsid w:val="006F5A10"/>
    <w:rsid w:val="006F6D25"/>
    <w:rsid w:val="00733402"/>
    <w:rsid w:val="00790164"/>
    <w:rsid w:val="00790A1A"/>
    <w:rsid w:val="007C32FF"/>
    <w:rsid w:val="007C4E5E"/>
    <w:rsid w:val="007D4547"/>
    <w:rsid w:val="00833DEE"/>
    <w:rsid w:val="00840AA1"/>
    <w:rsid w:val="00842E5A"/>
    <w:rsid w:val="008B68BE"/>
    <w:rsid w:val="00913CA8"/>
    <w:rsid w:val="009331BF"/>
    <w:rsid w:val="009A77CA"/>
    <w:rsid w:val="009B4D8D"/>
    <w:rsid w:val="009C2626"/>
    <w:rsid w:val="009F0864"/>
    <w:rsid w:val="009F29E4"/>
    <w:rsid w:val="00A1410F"/>
    <w:rsid w:val="00A84A08"/>
    <w:rsid w:val="00A868E5"/>
    <w:rsid w:val="00AB19F9"/>
    <w:rsid w:val="00AD224D"/>
    <w:rsid w:val="00AD28E7"/>
    <w:rsid w:val="00AE0E82"/>
    <w:rsid w:val="00B00028"/>
    <w:rsid w:val="00B17683"/>
    <w:rsid w:val="00B57171"/>
    <w:rsid w:val="00B64056"/>
    <w:rsid w:val="00BB6020"/>
    <w:rsid w:val="00BC05AB"/>
    <w:rsid w:val="00C004DD"/>
    <w:rsid w:val="00C02316"/>
    <w:rsid w:val="00C17F1D"/>
    <w:rsid w:val="00CA21C8"/>
    <w:rsid w:val="00D43286"/>
    <w:rsid w:val="00D566C7"/>
    <w:rsid w:val="00DB2FDE"/>
    <w:rsid w:val="00DF53F9"/>
    <w:rsid w:val="00DF758A"/>
    <w:rsid w:val="00E018B4"/>
    <w:rsid w:val="00E54437"/>
    <w:rsid w:val="00E9063B"/>
    <w:rsid w:val="00EA19E4"/>
    <w:rsid w:val="00EF69B6"/>
    <w:rsid w:val="00F02430"/>
    <w:rsid w:val="00F03D5A"/>
    <w:rsid w:val="00F12544"/>
    <w:rsid w:val="00F26E0D"/>
    <w:rsid w:val="00F35C11"/>
    <w:rsid w:val="00F54A09"/>
    <w:rsid w:val="00F604CB"/>
    <w:rsid w:val="00F62249"/>
    <w:rsid w:val="00FE45C1"/>
    <w:rsid w:val="00FF7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086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86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RLAW169;n=69961;fld=134;dst=102909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1277</TotalTime>
  <Pages>7</Pages>
  <Words>2537</Words>
  <Characters>14467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User</cp:lastModifiedBy>
  <cp:revision>59</cp:revision>
  <cp:lastPrinted>2019-11-07T04:02:00Z</cp:lastPrinted>
  <dcterms:created xsi:type="dcterms:W3CDTF">2018-10-30T06:49:00Z</dcterms:created>
  <dcterms:modified xsi:type="dcterms:W3CDTF">2019-11-08T10:17:00Z</dcterms:modified>
</cp:coreProperties>
</file>