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01" w:rsidRDefault="00B42101" w:rsidP="00B4210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2809911</wp:posOffset>
            </wp:positionH>
            <wp:positionV relativeFrom="paragraph">
              <wp:posOffset>99420</wp:posOffset>
            </wp:positionV>
            <wp:extent cx="627931" cy="707366"/>
            <wp:effectExtent l="19050" t="0" r="719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31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42101" w:rsidRDefault="00B42101" w:rsidP="00B4210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42101" w:rsidRDefault="008F2F3D" w:rsidP="00B4210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ВОСЬМАЯ </w:t>
      </w:r>
      <w:r w:rsidR="00B42101">
        <w:rPr>
          <w:sz w:val="24"/>
        </w:rPr>
        <w:t xml:space="preserve"> С</w:t>
      </w:r>
      <w:r w:rsidR="00B42101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B42101" w:rsidRDefault="00B42101" w:rsidP="00B42101">
      <w:pPr>
        <w:ind w:right="-1"/>
        <w:jc w:val="right"/>
        <w:rPr>
          <w:sz w:val="24"/>
        </w:rPr>
      </w:pPr>
    </w:p>
    <w:p w:rsidR="00B42101" w:rsidRDefault="00B42101" w:rsidP="00B4210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8F2F3D">
        <w:rPr>
          <w:sz w:val="24"/>
        </w:rPr>
        <w:t>4</w:t>
      </w:r>
    </w:p>
    <w:p w:rsidR="00B42101" w:rsidRDefault="00B42101" w:rsidP="00B4210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8F2F3D">
        <w:rPr>
          <w:sz w:val="24"/>
        </w:rPr>
        <w:t>22.03.2019</w:t>
      </w:r>
      <w:r>
        <w:rPr>
          <w:sz w:val="24"/>
        </w:rPr>
        <w:t xml:space="preserve"> г.</w:t>
      </w:r>
    </w:p>
    <w:p w:rsidR="00B42101" w:rsidRDefault="00600A13" w:rsidP="00B4210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96.25pt;z-index:251658240" strokecolor="white">
            <v:textbox style="mso-next-textbox:#_x0000_s1026">
              <w:txbxContent>
                <w:p w:rsidR="00B42101" w:rsidRPr="00855D7F" w:rsidRDefault="00B42101" w:rsidP="00B42101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 w:rsidR="008F2F3D">
                    <w:rPr>
                      <w:sz w:val="24"/>
                      <w:szCs w:val="24"/>
                    </w:rPr>
                    <w:t xml:space="preserve">               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24.03.2017</w:t>
                  </w:r>
                  <w:r w:rsidR="008F2F3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г.  №4 «Об утверждении Положения «Об организации работы с наказами избирателей депутатам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B42101" w:rsidRDefault="00B42101" w:rsidP="00B42101">
      <w:pPr>
        <w:pStyle w:val="ConsPlusTitle"/>
        <w:widowControl/>
        <w:ind w:right="-1"/>
        <w:jc w:val="center"/>
      </w:pPr>
    </w:p>
    <w:p w:rsidR="00B42101" w:rsidRDefault="00B42101" w:rsidP="00B42101">
      <w:pPr>
        <w:pStyle w:val="ConsPlusTitle"/>
        <w:widowControl/>
        <w:ind w:right="-1"/>
        <w:jc w:val="center"/>
      </w:pPr>
    </w:p>
    <w:p w:rsidR="00B42101" w:rsidRPr="008D0CB5" w:rsidRDefault="00B42101" w:rsidP="00B42101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B42101" w:rsidRDefault="00B42101" w:rsidP="00B42101">
      <w:pPr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Pr="00855D7F" w:rsidRDefault="00B42101" w:rsidP="00B42101">
      <w:pPr>
        <w:ind w:firstLine="709"/>
        <w:jc w:val="both"/>
        <w:rPr>
          <w:sz w:val="24"/>
          <w:szCs w:val="24"/>
        </w:rPr>
      </w:pPr>
      <w:proofErr w:type="gramStart"/>
      <w:r w:rsidRPr="00855D7F">
        <w:rPr>
          <w:sz w:val="24"/>
          <w:szCs w:val="24"/>
        </w:rPr>
        <w:t xml:space="preserve">Рассмотрев предложение  </w:t>
      </w:r>
      <w:r>
        <w:rPr>
          <w:sz w:val="24"/>
          <w:szCs w:val="24"/>
        </w:rPr>
        <w:t>Председателя Собрания депутатов</w:t>
      </w:r>
      <w:r w:rsidRPr="00855D7F">
        <w:rPr>
          <w:sz w:val="24"/>
          <w:szCs w:val="24"/>
        </w:rPr>
        <w:t xml:space="preserve"> Миасск</w:t>
      </w:r>
      <w:r>
        <w:rPr>
          <w:sz w:val="24"/>
          <w:szCs w:val="24"/>
        </w:rPr>
        <w:t xml:space="preserve">ого городского округа Е.А. Степовика о внесении изменений в Решение Собрания депутатов Миасского городского округа от </w:t>
      </w:r>
      <w:r w:rsidRPr="00EC6595">
        <w:rPr>
          <w:rFonts w:eastAsiaTheme="minorHAnsi"/>
          <w:sz w:val="24"/>
          <w:szCs w:val="24"/>
          <w:lang w:eastAsia="en-US"/>
        </w:rPr>
        <w:t>24.03.2017</w:t>
      </w:r>
      <w:r w:rsidR="008F2F3D">
        <w:rPr>
          <w:rFonts w:eastAsiaTheme="minorHAnsi"/>
          <w:sz w:val="24"/>
          <w:szCs w:val="24"/>
          <w:lang w:eastAsia="en-US"/>
        </w:rPr>
        <w:t xml:space="preserve"> </w:t>
      </w:r>
      <w:r w:rsidRPr="00EC6595">
        <w:rPr>
          <w:rFonts w:eastAsiaTheme="minorHAnsi"/>
          <w:sz w:val="24"/>
          <w:szCs w:val="24"/>
          <w:lang w:eastAsia="en-US"/>
        </w:rPr>
        <w:t>г. 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 w:rsidRPr="00855D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учитывая рекомендации постоянной комиссии по вопросам</w:t>
      </w:r>
      <w:r>
        <w:rPr>
          <w:sz w:val="24"/>
          <w:szCs w:val="24"/>
        </w:rPr>
        <w:t xml:space="preserve"> законности, правопо</w:t>
      </w:r>
      <w:r w:rsidR="00A926DA">
        <w:rPr>
          <w:sz w:val="24"/>
          <w:szCs w:val="24"/>
        </w:rPr>
        <w:t>рядка и местного самоуправления</w:t>
      </w:r>
      <w:r w:rsidRPr="00855D7F">
        <w:rPr>
          <w:sz w:val="24"/>
          <w:szCs w:val="24"/>
        </w:rPr>
        <w:t>, руководствуясь Федеральным законом от 06.10.2003 г. №131-ФЗ «Об общих</w:t>
      </w:r>
      <w:proofErr w:type="gramEnd"/>
      <w:r w:rsidRPr="00855D7F">
        <w:rPr>
          <w:sz w:val="24"/>
          <w:szCs w:val="24"/>
        </w:rPr>
        <w:t xml:space="preserve"> </w:t>
      </w:r>
      <w:proofErr w:type="gramStart"/>
      <w:r w:rsidRPr="00855D7F">
        <w:rPr>
          <w:sz w:val="24"/>
          <w:szCs w:val="24"/>
        </w:rPr>
        <w:t>принципах</w:t>
      </w:r>
      <w:proofErr w:type="gramEnd"/>
      <w:r w:rsidRPr="00855D7F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B42101" w:rsidRPr="00027784" w:rsidRDefault="00B42101" w:rsidP="00B4210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B42101" w:rsidRDefault="00B42101" w:rsidP="00B42101">
      <w:pPr>
        <w:widowControl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sz w:val="24"/>
          <w:szCs w:val="24"/>
        </w:rPr>
        <w:t>Внести изменения в Решение Собрания депутатов Миасского городского округа</w:t>
      </w:r>
      <w:r w:rsidR="008F2F3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от </w:t>
      </w:r>
      <w:r w:rsidRPr="00EC6595">
        <w:rPr>
          <w:rFonts w:eastAsiaTheme="minorHAnsi"/>
          <w:sz w:val="24"/>
          <w:szCs w:val="24"/>
          <w:lang w:eastAsia="en-US"/>
        </w:rPr>
        <w:t>24.03.2017</w:t>
      </w:r>
      <w:r w:rsidR="008F2F3D">
        <w:rPr>
          <w:rFonts w:eastAsiaTheme="minorHAnsi"/>
          <w:sz w:val="24"/>
          <w:szCs w:val="24"/>
          <w:lang w:eastAsia="en-US"/>
        </w:rPr>
        <w:t xml:space="preserve"> </w:t>
      </w:r>
      <w:r w:rsidRPr="00EC6595">
        <w:rPr>
          <w:rFonts w:eastAsiaTheme="minorHAnsi"/>
          <w:sz w:val="24"/>
          <w:szCs w:val="24"/>
          <w:lang w:eastAsia="en-US"/>
        </w:rPr>
        <w:t>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eastAsiaTheme="minorHAnsi"/>
          <w:sz w:val="24"/>
          <w:szCs w:val="24"/>
          <w:lang w:eastAsia="en-US"/>
        </w:rPr>
        <w:t xml:space="preserve"> (далее – Решение)</w:t>
      </w:r>
      <w:r>
        <w:rPr>
          <w:sz w:val="24"/>
          <w:szCs w:val="24"/>
        </w:rPr>
        <w:t xml:space="preserve">, а именно в приложении к Решению: </w:t>
      </w:r>
    </w:p>
    <w:p w:rsidR="00B42101" w:rsidRPr="008F2F3D" w:rsidRDefault="00B42101" w:rsidP="008F2F3D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F2F3D">
        <w:rPr>
          <w:rFonts w:eastAsiaTheme="minorHAnsi"/>
          <w:sz w:val="24"/>
          <w:szCs w:val="24"/>
          <w:lang w:eastAsia="en-US"/>
        </w:rPr>
        <w:t xml:space="preserve">1) в пункте 13 слова «Размер финансирования определяется Решением Собрания депутатов округа» </w:t>
      </w:r>
      <w:proofErr w:type="gramStart"/>
      <w:r w:rsidRPr="008F2F3D">
        <w:rPr>
          <w:rFonts w:eastAsiaTheme="minorHAnsi"/>
          <w:sz w:val="24"/>
          <w:szCs w:val="24"/>
          <w:lang w:eastAsia="en-US"/>
        </w:rPr>
        <w:t>заменить на слова</w:t>
      </w:r>
      <w:proofErr w:type="gramEnd"/>
      <w:r w:rsidRPr="008F2F3D">
        <w:rPr>
          <w:rFonts w:eastAsiaTheme="minorHAnsi"/>
          <w:sz w:val="24"/>
          <w:szCs w:val="24"/>
          <w:lang w:eastAsia="en-US"/>
        </w:rPr>
        <w:t xml:space="preserve"> «Размер финансирования определяется Решением Собрания депутатов округа с учетом положений </w:t>
      </w:r>
      <w:r w:rsidR="008F2F3D" w:rsidRPr="008F2F3D">
        <w:rPr>
          <w:rFonts w:eastAsiaTheme="minorHAnsi"/>
          <w:sz w:val="24"/>
          <w:szCs w:val="24"/>
          <w:lang w:eastAsia="en-US"/>
        </w:rPr>
        <w:t>пункта 16 настоящего Положения»;</w:t>
      </w:r>
    </w:p>
    <w:p w:rsidR="00B42101" w:rsidRPr="008F2F3D" w:rsidRDefault="00B42101" w:rsidP="008F2F3D">
      <w:pPr>
        <w:widowControl/>
        <w:ind w:firstLine="709"/>
        <w:jc w:val="both"/>
        <w:rPr>
          <w:sz w:val="24"/>
          <w:szCs w:val="24"/>
        </w:rPr>
      </w:pPr>
      <w:r w:rsidRPr="008F2F3D">
        <w:rPr>
          <w:sz w:val="24"/>
          <w:szCs w:val="24"/>
        </w:rPr>
        <w:t xml:space="preserve">2) в пункте 17 </w:t>
      </w:r>
      <w:r w:rsidRPr="008F2F3D">
        <w:rPr>
          <w:rFonts w:eastAsiaTheme="minorHAnsi"/>
          <w:sz w:val="24"/>
          <w:szCs w:val="24"/>
          <w:lang w:eastAsia="en-US"/>
        </w:rPr>
        <w:t xml:space="preserve">Положения </w:t>
      </w:r>
      <w:r w:rsidRPr="008F2F3D">
        <w:rPr>
          <w:sz w:val="24"/>
          <w:szCs w:val="24"/>
        </w:rPr>
        <w:t>исключить слова «</w:t>
      </w:r>
      <w:r w:rsidRPr="008F2F3D">
        <w:rPr>
          <w:rFonts w:eastAsiaTheme="minorHAnsi"/>
          <w:sz w:val="24"/>
          <w:szCs w:val="24"/>
          <w:lang w:eastAsia="en-US"/>
        </w:rPr>
        <w:t>, а при невозможности - предусматривается дополнительно к исполнению на следующий финансовый год»</w:t>
      </w:r>
      <w:r w:rsidRPr="008F2F3D">
        <w:rPr>
          <w:sz w:val="24"/>
          <w:szCs w:val="24"/>
        </w:rPr>
        <w:t>.</w:t>
      </w:r>
    </w:p>
    <w:p w:rsidR="00B42101" w:rsidRDefault="00B42101" w:rsidP="00B42101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>
        <w:rPr>
          <w:rFonts w:eastAsiaTheme="minorHAns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B42101" w:rsidRDefault="00B42101" w:rsidP="00B4210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B42101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Pr="00855D7F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Pr="00855D7F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          </w:t>
      </w:r>
      <w:r w:rsidR="008F2F3D">
        <w:rPr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 xml:space="preserve"> Е.</w:t>
      </w:r>
      <w:r w:rsidRPr="00905F80">
        <w:rPr>
          <w:color w:val="000000"/>
          <w:sz w:val="23"/>
          <w:szCs w:val="23"/>
        </w:rPr>
        <w:t>А. Степовик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8F2F3D" w:rsidRDefault="008F2F3D" w:rsidP="00B42101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8F2F3D" w:rsidRDefault="008F2F3D" w:rsidP="00B42101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Глава 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                                                                                   </w:t>
      </w:r>
      <w:r w:rsidR="008F2F3D">
        <w:rPr>
          <w:color w:val="000000"/>
          <w:sz w:val="23"/>
          <w:szCs w:val="23"/>
        </w:rPr>
        <w:t xml:space="preserve">       </w:t>
      </w:r>
      <w:r>
        <w:rPr>
          <w:color w:val="000000"/>
          <w:sz w:val="23"/>
          <w:szCs w:val="23"/>
        </w:rPr>
        <w:t xml:space="preserve">   Г.М. </w:t>
      </w:r>
      <w:proofErr w:type="gramStart"/>
      <w:r>
        <w:rPr>
          <w:color w:val="000000"/>
          <w:sz w:val="23"/>
          <w:szCs w:val="23"/>
        </w:rPr>
        <w:t>Тонких</w:t>
      </w:r>
      <w:proofErr w:type="gramEnd"/>
      <w:r>
        <w:rPr>
          <w:color w:val="000000"/>
          <w:sz w:val="23"/>
          <w:szCs w:val="23"/>
        </w:rPr>
        <w:t xml:space="preserve"> </w:t>
      </w:r>
    </w:p>
    <w:p w:rsidR="00B42101" w:rsidRDefault="00762CAB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sectPr w:rsidR="00B42101" w:rsidSect="00D9185B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101"/>
    <w:rsid w:val="00167A64"/>
    <w:rsid w:val="001C3923"/>
    <w:rsid w:val="001E7C47"/>
    <w:rsid w:val="002D521B"/>
    <w:rsid w:val="00316145"/>
    <w:rsid w:val="00490042"/>
    <w:rsid w:val="0059776F"/>
    <w:rsid w:val="005C5248"/>
    <w:rsid w:val="00600A13"/>
    <w:rsid w:val="007614AD"/>
    <w:rsid w:val="00762CAB"/>
    <w:rsid w:val="00807D47"/>
    <w:rsid w:val="008F2F3D"/>
    <w:rsid w:val="0093482E"/>
    <w:rsid w:val="00A926DA"/>
    <w:rsid w:val="00A961B4"/>
    <w:rsid w:val="00B42101"/>
    <w:rsid w:val="00BB4E71"/>
    <w:rsid w:val="00BF17E2"/>
    <w:rsid w:val="00C03569"/>
    <w:rsid w:val="00C048FF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101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B4210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B4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B42101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B421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5</cp:revision>
  <cp:lastPrinted>2019-03-11T06:46:00Z</cp:lastPrinted>
  <dcterms:created xsi:type="dcterms:W3CDTF">2019-02-18T11:41:00Z</dcterms:created>
  <dcterms:modified xsi:type="dcterms:W3CDTF">2019-03-26T09:35:00Z</dcterms:modified>
</cp:coreProperties>
</file>