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9E3" w:rsidRPr="00C25F21" w:rsidRDefault="003729E3" w:rsidP="003729E3">
      <w:pPr>
        <w:tabs>
          <w:tab w:val="left" w:pos="0"/>
          <w:tab w:val="left" w:pos="4820"/>
        </w:tabs>
        <w:ind w:right="-5"/>
        <w:rPr>
          <w:b/>
          <w:sz w:val="24"/>
          <w:szCs w:val="24"/>
        </w:rPr>
      </w:pPr>
      <w:r w:rsidRPr="00C25F21">
        <w:rPr>
          <w:b/>
          <w:sz w:val="24"/>
          <w:szCs w:val="24"/>
        </w:rPr>
        <w:t>ПРОЕКТ</w:t>
      </w:r>
    </w:p>
    <w:p w:rsidR="003729E3" w:rsidRDefault="003729E3" w:rsidP="003729E3">
      <w:pPr>
        <w:tabs>
          <w:tab w:val="left" w:pos="4820"/>
        </w:tabs>
        <w:ind w:right="-5"/>
        <w:jc w:val="center"/>
      </w:pPr>
      <w:r>
        <w:rPr>
          <w:noProof/>
        </w:rPr>
        <w:drawing>
          <wp:anchor distT="0" distB="0" distL="114300" distR="114300" simplePos="0" relativeHeight="251660288" behindDoc="1" locked="0" layoutInCell="1" allowOverlap="1">
            <wp:simplePos x="0" y="0"/>
            <wp:positionH relativeFrom="column">
              <wp:posOffset>2710815</wp:posOffset>
            </wp:positionH>
            <wp:positionV relativeFrom="paragraph">
              <wp:posOffset>71755</wp:posOffset>
            </wp:positionV>
            <wp:extent cx="581660" cy="681990"/>
            <wp:effectExtent l="19050" t="0" r="8890" b="0"/>
            <wp:wrapNone/>
            <wp:docPr id="2" name="Рисунок 2"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совет"/>
                    <pic:cNvPicPr>
                      <a:picLocks noChangeAspect="1" noChangeArrowheads="1"/>
                    </pic:cNvPicPr>
                  </pic:nvPicPr>
                  <pic:blipFill>
                    <a:blip r:embed="rId5" cstate="print"/>
                    <a:srcRect/>
                    <a:stretch>
                      <a:fillRect/>
                    </a:stretch>
                  </pic:blipFill>
                  <pic:spPr bwMode="auto">
                    <a:xfrm>
                      <a:off x="0" y="0"/>
                      <a:ext cx="581660" cy="681990"/>
                    </a:xfrm>
                    <a:prstGeom prst="rect">
                      <a:avLst/>
                    </a:prstGeom>
                    <a:noFill/>
                    <a:ln w="9525">
                      <a:noFill/>
                      <a:miter lim="800000"/>
                      <a:headEnd/>
                      <a:tailEnd/>
                    </a:ln>
                  </pic:spPr>
                </pic:pic>
              </a:graphicData>
            </a:graphic>
          </wp:anchor>
        </w:drawing>
      </w:r>
    </w:p>
    <w:p w:rsidR="003729E3" w:rsidRDefault="003729E3" w:rsidP="003729E3">
      <w:pPr>
        <w:tabs>
          <w:tab w:val="left" w:pos="4820"/>
        </w:tabs>
        <w:ind w:right="-5"/>
        <w:jc w:val="center"/>
      </w:pPr>
    </w:p>
    <w:p w:rsidR="003729E3" w:rsidRDefault="003729E3" w:rsidP="003729E3">
      <w:pPr>
        <w:tabs>
          <w:tab w:val="left" w:pos="4820"/>
        </w:tabs>
        <w:ind w:right="-5"/>
        <w:jc w:val="center"/>
      </w:pPr>
    </w:p>
    <w:p w:rsidR="003729E3" w:rsidRDefault="003729E3" w:rsidP="003729E3">
      <w:pPr>
        <w:tabs>
          <w:tab w:val="left" w:pos="4820"/>
        </w:tabs>
        <w:ind w:right="-5"/>
        <w:jc w:val="center"/>
      </w:pPr>
    </w:p>
    <w:p w:rsidR="003729E3" w:rsidRDefault="003729E3" w:rsidP="003729E3">
      <w:pPr>
        <w:tabs>
          <w:tab w:val="left" w:pos="4820"/>
        </w:tabs>
        <w:ind w:right="-5"/>
        <w:jc w:val="center"/>
        <w:rPr>
          <w:sz w:val="24"/>
        </w:rPr>
      </w:pPr>
    </w:p>
    <w:p w:rsidR="003729E3" w:rsidRDefault="003729E3" w:rsidP="003729E3">
      <w:pPr>
        <w:tabs>
          <w:tab w:val="left" w:pos="4820"/>
        </w:tabs>
        <w:ind w:right="-5"/>
        <w:jc w:val="center"/>
        <w:rPr>
          <w:sz w:val="24"/>
        </w:rPr>
      </w:pPr>
    </w:p>
    <w:p w:rsidR="003729E3" w:rsidRPr="004034DF" w:rsidRDefault="003729E3" w:rsidP="003729E3">
      <w:pPr>
        <w:tabs>
          <w:tab w:val="left" w:pos="4820"/>
        </w:tabs>
        <w:ind w:right="-5"/>
        <w:jc w:val="center"/>
        <w:rPr>
          <w:sz w:val="24"/>
        </w:rPr>
      </w:pPr>
      <w:r w:rsidRPr="004034DF">
        <w:rPr>
          <w:sz w:val="24"/>
        </w:rPr>
        <w:t>СОБРАНИЕ  ДЕПУТАТОВ МИАССКОГО ГОРОДСКОГО ОКРУГА</w:t>
      </w:r>
    </w:p>
    <w:p w:rsidR="003729E3" w:rsidRDefault="003729E3" w:rsidP="003729E3">
      <w:pPr>
        <w:tabs>
          <w:tab w:val="left" w:pos="9356"/>
        </w:tabs>
        <w:ind w:right="-5"/>
        <w:jc w:val="center"/>
        <w:rPr>
          <w:sz w:val="24"/>
        </w:rPr>
      </w:pPr>
      <w:r w:rsidRPr="004034DF">
        <w:rPr>
          <w:sz w:val="24"/>
        </w:rPr>
        <w:t>ЧЕЛЯБИНСКАЯ ОБЛАСТЬ</w:t>
      </w:r>
    </w:p>
    <w:p w:rsidR="003729E3" w:rsidRPr="004034DF" w:rsidRDefault="003729E3" w:rsidP="003729E3">
      <w:pPr>
        <w:tabs>
          <w:tab w:val="left" w:pos="9356"/>
        </w:tabs>
        <w:ind w:right="-5"/>
        <w:jc w:val="center"/>
        <w:rPr>
          <w:sz w:val="24"/>
        </w:rPr>
      </w:pPr>
      <w:r>
        <w:rPr>
          <w:sz w:val="24"/>
        </w:rPr>
        <w:t>________________________СЕССИЯ СОБРАНИЯ ДЕПУТАТОВ МИАССКОГО ГОРОДСКОГО ОКРУГА ЧЕТВЕРТОГО СОЗЫВА</w:t>
      </w:r>
    </w:p>
    <w:p w:rsidR="003729E3" w:rsidRPr="004034DF" w:rsidRDefault="003729E3" w:rsidP="003729E3">
      <w:pPr>
        <w:tabs>
          <w:tab w:val="left" w:pos="7371"/>
        </w:tabs>
        <w:jc w:val="right"/>
        <w:rPr>
          <w:sz w:val="28"/>
          <w:szCs w:val="28"/>
        </w:rPr>
      </w:pPr>
    </w:p>
    <w:p w:rsidR="003729E3" w:rsidRDefault="003729E3" w:rsidP="003729E3">
      <w:pPr>
        <w:pStyle w:val="3"/>
        <w:rPr>
          <w:szCs w:val="24"/>
        </w:rPr>
      </w:pPr>
      <w:r w:rsidRPr="004034DF">
        <w:rPr>
          <w:szCs w:val="24"/>
        </w:rPr>
        <w:t xml:space="preserve">РЕШЕНИЕ № </w:t>
      </w:r>
      <w:r w:rsidRPr="00AC0212">
        <w:rPr>
          <w:szCs w:val="24"/>
        </w:rPr>
        <w:t>_________</w:t>
      </w:r>
    </w:p>
    <w:p w:rsidR="003729E3" w:rsidRPr="00F427A8" w:rsidRDefault="003729E3" w:rsidP="003729E3">
      <w:pPr>
        <w:jc w:val="center"/>
        <w:rPr>
          <w:sz w:val="28"/>
          <w:szCs w:val="28"/>
        </w:rPr>
      </w:pPr>
      <w:r w:rsidRPr="00165184">
        <w:rPr>
          <w:sz w:val="28"/>
          <w:szCs w:val="28"/>
        </w:rPr>
        <w:t xml:space="preserve">                                                            </w:t>
      </w:r>
      <w:r>
        <w:rPr>
          <w:sz w:val="28"/>
          <w:szCs w:val="28"/>
        </w:rPr>
        <w:t xml:space="preserve">                             </w:t>
      </w:r>
      <w:r w:rsidRPr="00165184">
        <w:rPr>
          <w:sz w:val="28"/>
          <w:szCs w:val="28"/>
        </w:rPr>
        <w:t xml:space="preserve">  </w:t>
      </w:r>
      <w:r w:rsidRPr="009E1FA3">
        <w:rPr>
          <w:sz w:val="24"/>
          <w:szCs w:val="24"/>
        </w:rPr>
        <w:t xml:space="preserve">от </w:t>
      </w:r>
      <w:r>
        <w:rPr>
          <w:sz w:val="24"/>
          <w:szCs w:val="24"/>
        </w:rPr>
        <w:t>_______________</w:t>
      </w:r>
      <w:r w:rsidRPr="009E1FA3">
        <w:rPr>
          <w:sz w:val="24"/>
          <w:szCs w:val="24"/>
        </w:rPr>
        <w:t>201</w:t>
      </w:r>
      <w:r>
        <w:rPr>
          <w:sz w:val="24"/>
          <w:szCs w:val="24"/>
        </w:rPr>
        <w:t xml:space="preserve">8 </w:t>
      </w:r>
      <w:r w:rsidRPr="009E1FA3">
        <w:rPr>
          <w:sz w:val="24"/>
          <w:szCs w:val="24"/>
        </w:rPr>
        <w:t>г</w:t>
      </w:r>
      <w:r>
        <w:rPr>
          <w:sz w:val="24"/>
          <w:szCs w:val="24"/>
        </w:rPr>
        <w:t>ода</w:t>
      </w:r>
    </w:p>
    <w:tbl>
      <w:tblPr>
        <w:tblW w:w="0" w:type="auto"/>
        <w:tblLook w:val="01E0"/>
      </w:tblPr>
      <w:tblGrid>
        <w:gridCol w:w="5148"/>
      </w:tblGrid>
      <w:tr w:rsidR="003729E3" w:rsidRPr="00C93D72" w:rsidTr="002167F3">
        <w:trPr>
          <w:trHeight w:val="954"/>
        </w:trPr>
        <w:tc>
          <w:tcPr>
            <w:tcW w:w="5148" w:type="dxa"/>
          </w:tcPr>
          <w:p w:rsidR="003729E3" w:rsidRPr="00C93D72" w:rsidRDefault="003729E3" w:rsidP="0062461E">
            <w:pPr>
              <w:jc w:val="both"/>
              <w:rPr>
                <w:sz w:val="24"/>
                <w:szCs w:val="24"/>
              </w:rPr>
            </w:pPr>
            <w:r>
              <w:rPr>
                <w:sz w:val="24"/>
                <w:szCs w:val="24"/>
              </w:rPr>
              <w:t>«</w:t>
            </w:r>
            <w:r w:rsidR="0062461E">
              <w:rPr>
                <w:sz w:val="24"/>
                <w:szCs w:val="24"/>
              </w:rPr>
              <w:t>Об утверждении Положения о тарифном регулировании в Миасском городском округе</w:t>
            </w:r>
            <w:r>
              <w:rPr>
                <w:sz w:val="24"/>
                <w:szCs w:val="24"/>
              </w:rPr>
              <w:t xml:space="preserve">» </w:t>
            </w:r>
          </w:p>
        </w:tc>
      </w:tr>
    </w:tbl>
    <w:p w:rsidR="003729E3" w:rsidRPr="001E719E" w:rsidRDefault="003729E3" w:rsidP="003729E3">
      <w:pPr>
        <w:ind w:firstLine="540"/>
        <w:jc w:val="both"/>
        <w:rPr>
          <w:sz w:val="24"/>
          <w:szCs w:val="24"/>
        </w:rPr>
      </w:pPr>
      <w:proofErr w:type="gramStart"/>
      <w:r>
        <w:rPr>
          <w:sz w:val="24"/>
          <w:szCs w:val="24"/>
        </w:rPr>
        <w:t xml:space="preserve">Рассмотрев предложение </w:t>
      </w:r>
      <w:r w:rsidR="005627F2">
        <w:rPr>
          <w:sz w:val="24"/>
          <w:szCs w:val="24"/>
        </w:rPr>
        <w:t xml:space="preserve">Председателя Собрания депутатов </w:t>
      </w:r>
      <w:r>
        <w:rPr>
          <w:sz w:val="24"/>
          <w:szCs w:val="24"/>
        </w:rPr>
        <w:t xml:space="preserve"> Миасского городского округа </w:t>
      </w:r>
      <w:r w:rsidR="005627F2">
        <w:rPr>
          <w:sz w:val="24"/>
          <w:szCs w:val="24"/>
        </w:rPr>
        <w:t xml:space="preserve">Е.А. Степовика </w:t>
      </w:r>
      <w:r>
        <w:rPr>
          <w:sz w:val="24"/>
          <w:szCs w:val="24"/>
        </w:rPr>
        <w:t xml:space="preserve"> об </w:t>
      </w:r>
      <w:r w:rsidR="0062461E">
        <w:rPr>
          <w:sz w:val="24"/>
          <w:szCs w:val="24"/>
        </w:rPr>
        <w:t>утверждении положения о тарифном регулировании в Миасском городском округе</w:t>
      </w:r>
      <w:r>
        <w:rPr>
          <w:sz w:val="24"/>
          <w:szCs w:val="24"/>
        </w:rPr>
        <w:t xml:space="preserve">, учитывая рекомендации постоянной комиссии по вопросам экономической и бюджетной политики, руководствуясь </w:t>
      </w:r>
      <w:r w:rsidRPr="001E719E">
        <w:rPr>
          <w:sz w:val="24"/>
          <w:szCs w:val="24"/>
        </w:rPr>
        <w:t>Федеральным законом от 06.10.2003г. № 131-ФЗ «Об общих принципах организации местного самоуправления в Российской Федерации»</w:t>
      </w:r>
      <w:r>
        <w:rPr>
          <w:sz w:val="24"/>
          <w:szCs w:val="24"/>
        </w:rPr>
        <w:t xml:space="preserve"> и </w:t>
      </w:r>
      <w:r w:rsidRPr="001E719E">
        <w:rPr>
          <w:sz w:val="24"/>
          <w:szCs w:val="24"/>
        </w:rPr>
        <w:t>Уставом Миасского городского округа</w:t>
      </w:r>
      <w:r>
        <w:rPr>
          <w:sz w:val="24"/>
          <w:szCs w:val="24"/>
        </w:rPr>
        <w:t xml:space="preserve">, </w:t>
      </w:r>
      <w:r w:rsidRPr="001E719E">
        <w:rPr>
          <w:sz w:val="24"/>
          <w:szCs w:val="24"/>
        </w:rPr>
        <w:t>Собрание депутатов Миасского городского округа:</w:t>
      </w:r>
      <w:proofErr w:type="gramEnd"/>
    </w:p>
    <w:p w:rsidR="003729E3" w:rsidRPr="007C4DF7" w:rsidRDefault="003729E3" w:rsidP="003729E3">
      <w:pPr>
        <w:pStyle w:val="ConsPlusNormal"/>
        <w:widowControl/>
        <w:ind w:firstLine="0"/>
        <w:jc w:val="both"/>
        <w:rPr>
          <w:rFonts w:ascii="Times New Roman" w:hAnsi="Times New Roman" w:cs="Times New Roman"/>
          <w:sz w:val="24"/>
          <w:szCs w:val="24"/>
        </w:rPr>
      </w:pPr>
      <w:r w:rsidRPr="007C4DF7">
        <w:rPr>
          <w:rFonts w:ascii="Times New Roman" w:hAnsi="Times New Roman" w:cs="Times New Roman"/>
          <w:sz w:val="24"/>
          <w:szCs w:val="24"/>
        </w:rPr>
        <w:t>РЕШАЕТ:</w:t>
      </w:r>
    </w:p>
    <w:p w:rsidR="003729E3" w:rsidRDefault="0062461E" w:rsidP="003729E3">
      <w:pPr>
        <w:numPr>
          <w:ilvl w:val="0"/>
          <w:numId w:val="1"/>
        </w:numPr>
        <w:tabs>
          <w:tab w:val="left" w:pos="0"/>
          <w:tab w:val="left" w:pos="851"/>
        </w:tabs>
        <w:ind w:left="0" w:firstLine="567"/>
        <w:jc w:val="both"/>
        <w:rPr>
          <w:rFonts w:cs="Calibri"/>
          <w:sz w:val="24"/>
          <w:szCs w:val="24"/>
        </w:rPr>
      </w:pPr>
      <w:r>
        <w:rPr>
          <w:sz w:val="24"/>
          <w:szCs w:val="24"/>
        </w:rPr>
        <w:t xml:space="preserve">Утвердить Положение о тарифном регулировании в Миасском городском округе </w:t>
      </w:r>
      <w:proofErr w:type="gramStart"/>
      <w:r>
        <w:rPr>
          <w:sz w:val="24"/>
          <w:szCs w:val="24"/>
        </w:rPr>
        <w:t>согласно приложения</w:t>
      </w:r>
      <w:proofErr w:type="gramEnd"/>
      <w:r>
        <w:rPr>
          <w:sz w:val="24"/>
          <w:szCs w:val="24"/>
        </w:rPr>
        <w:t xml:space="preserve"> к настоящему решению. </w:t>
      </w:r>
    </w:p>
    <w:p w:rsidR="0062461E" w:rsidRDefault="0062461E" w:rsidP="0062461E">
      <w:pPr>
        <w:numPr>
          <w:ilvl w:val="0"/>
          <w:numId w:val="1"/>
        </w:numPr>
        <w:tabs>
          <w:tab w:val="left" w:pos="0"/>
          <w:tab w:val="left" w:pos="851"/>
        </w:tabs>
        <w:ind w:left="0" w:firstLine="567"/>
        <w:jc w:val="both"/>
        <w:rPr>
          <w:rFonts w:cs="Calibri"/>
          <w:sz w:val="24"/>
          <w:szCs w:val="24"/>
        </w:rPr>
      </w:pPr>
      <w:r>
        <w:rPr>
          <w:rFonts w:cs="Calibri"/>
          <w:sz w:val="24"/>
          <w:szCs w:val="24"/>
        </w:rPr>
        <w:t>Настоящее Решение опубликовать в установленном порядке.</w:t>
      </w:r>
    </w:p>
    <w:p w:rsidR="003729E3" w:rsidRPr="00222B7F" w:rsidRDefault="003729E3" w:rsidP="003729E3">
      <w:pPr>
        <w:numPr>
          <w:ilvl w:val="0"/>
          <w:numId w:val="1"/>
        </w:numPr>
        <w:tabs>
          <w:tab w:val="left" w:pos="-142"/>
          <w:tab w:val="left" w:pos="851"/>
        </w:tabs>
        <w:ind w:left="0" w:firstLine="567"/>
        <w:jc w:val="both"/>
        <w:rPr>
          <w:rFonts w:cs="Calibri"/>
          <w:sz w:val="24"/>
          <w:szCs w:val="24"/>
        </w:rPr>
      </w:pPr>
      <w:r w:rsidRPr="00222B7F">
        <w:rPr>
          <w:sz w:val="24"/>
          <w:szCs w:val="24"/>
        </w:rPr>
        <w:t xml:space="preserve">Настоящее Решение вступает в силу с момента </w:t>
      </w:r>
      <w:r>
        <w:rPr>
          <w:sz w:val="24"/>
          <w:szCs w:val="24"/>
        </w:rPr>
        <w:t>его опубликования.</w:t>
      </w:r>
    </w:p>
    <w:p w:rsidR="003729E3" w:rsidRPr="00FB4EA1" w:rsidRDefault="003729E3" w:rsidP="003729E3">
      <w:pPr>
        <w:numPr>
          <w:ilvl w:val="0"/>
          <w:numId w:val="1"/>
        </w:numPr>
        <w:tabs>
          <w:tab w:val="left" w:pos="-142"/>
          <w:tab w:val="left" w:pos="851"/>
        </w:tabs>
        <w:ind w:left="0" w:firstLine="567"/>
        <w:jc w:val="both"/>
        <w:rPr>
          <w:rFonts w:cs="Calibri"/>
          <w:sz w:val="24"/>
          <w:szCs w:val="24"/>
        </w:rPr>
      </w:pPr>
      <w:proofErr w:type="gramStart"/>
      <w:r w:rsidRPr="00FB4EA1">
        <w:rPr>
          <w:rFonts w:cs="Calibri"/>
          <w:sz w:val="24"/>
          <w:szCs w:val="24"/>
        </w:rPr>
        <w:t>Контроль за</w:t>
      </w:r>
      <w:proofErr w:type="gramEnd"/>
      <w:r w:rsidRPr="00FB4EA1">
        <w:rPr>
          <w:rFonts w:cs="Calibri"/>
          <w:sz w:val="24"/>
          <w:szCs w:val="24"/>
        </w:rPr>
        <w:t xml:space="preserve"> исполнением настоящего Решения возложить на постоянную комиссию </w:t>
      </w:r>
      <w:r w:rsidRPr="00FB4EA1">
        <w:rPr>
          <w:sz w:val="24"/>
          <w:szCs w:val="24"/>
        </w:rPr>
        <w:t>по экономической и бюджетной политике</w:t>
      </w:r>
      <w:r w:rsidRPr="00FB4EA1">
        <w:rPr>
          <w:rFonts w:cs="Calibri"/>
          <w:sz w:val="24"/>
          <w:szCs w:val="24"/>
        </w:rPr>
        <w:t>.</w:t>
      </w:r>
    </w:p>
    <w:p w:rsidR="003729E3" w:rsidRDefault="003729E3" w:rsidP="003729E3">
      <w:pPr>
        <w:pStyle w:val="ConsPlusNormal"/>
        <w:widowControl/>
        <w:ind w:firstLine="0"/>
        <w:jc w:val="both"/>
        <w:rPr>
          <w:rFonts w:ascii="Times New Roman" w:hAnsi="Times New Roman" w:cs="Times New Roman"/>
          <w:sz w:val="24"/>
          <w:szCs w:val="24"/>
        </w:rPr>
      </w:pPr>
    </w:p>
    <w:p w:rsidR="003729E3" w:rsidRDefault="003729E3" w:rsidP="003729E3">
      <w:pPr>
        <w:pStyle w:val="ConsPlusNormal"/>
        <w:widowControl/>
        <w:ind w:firstLine="0"/>
        <w:jc w:val="both"/>
        <w:rPr>
          <w:rFonts w:ascii="Times New Roman" w:hAnsi="Times New Roman" w:cs="Times New Roman"/>
          <w:sz w:val="24"/>
          <w:szCs w:val="24"/>
        </w:rPr>
      </w:pPr>
    </w:p>
    <w:p w:rsidR="003729E3" w:rsidRDefault="003729E3" w:rsidP="003729E3">
      <w:pPr>
        <w:pStyle w:val="ConsPlusNormal"/>
        <w:widowControl/>
        <w:tabs>
          <w:tab w:val="right" w:pos="9638"/>
        </w:tabs>
        <w:ind w:firstLine="0"/>
        <w:jc w:val="both"/>
        <w:rPr>
          <w:rFonts w:ascii="Times New Roman" w:hAnsi="Times New Roman" w:cs="Times New Roman"/>
          <w:sz w:val="24"/>
          <w:szCs w:val="24"/>
        </w:rPr>
      </w:pPr>
      <w:r>
        <w:rPr>
          <w:rFonts w:ascii="Times New Roman" w:hAnsi="Times New Roman" w:cs="Times New Roman"/>
          <w:sz w:val="24"/>
          <w:szCs w:val="24"/>
        </w:rPr>
        <w:t xml:space="preserve">Председатель Собрания депутатов </w:t>
      </w:r>
      <w:r>
        <w:rPr>
          <w:rFonts w:ascii="Times New Roman" w:hAnsi="Times New Roman" w:cs="Times New Roman"/>
          <w:sz w:val="24"/>
          <w:szCs w:val="24"/>
        </w:rPr>
        <w:tab/>
        <w:t>Е.А. Степовик</w:t>
      </w:r>
    </w:p>
    <w:p w:rsidR="003729E3" w:rsidRPr="007C4DF7" w:rsidRDefault="003729E3" w:rsidP="003729E3">
      <w:pPr>
        <w:pStyle w:val="ConsPlusNormal"/>
        <w:widowControl/>
        <w:ind w:firstLine="0"/>
        <w:jc w:val="both"/>
        <w:rPr>
          <w:rFonts w:ascii="Times New Roman" w:hAnsi="Times New Roman" w:cs="Times New Roman"/>
          <w:sz w:val="24"/>
          <w:szCs w:val="24"/>
        </w:rPr>
      </w:pPr>
    </w:p>
    <w:p w:rsidR="003729E3" w:rsidRPr="000967BE" w:rsidRDefault="003729E3" w:rsidP="003729E3">
      <w:pPr>
        <w:tabs>
          <w:tab w:val="left" w:pos="8222"/>
        </w:tabs>
        <w:jc w:val="both"/>
        <w:rPr>
          <w:sz w:val="24"/>
          <w:szCs w:val="24"/>
        </w:rPr>
      </w:pPr>
      <w:r w:rsidRPr="001E719E">
        <w:rPr>
          <w:sz w:val="24"/>
          <w:szCs w:val="24"/>
        </w:rPr>
        <w:t>Глава Миасского городского округа</w:t>
      </w:r>
      <w:r w:rsidRPr="001E719E">
        <w:rPr>
          <w:sz w:val="24"/>
          <w:szCs w:val="24"/>
        </w:rPr>
        <w:tab/>
      </w:r>
      <w:r>
        <w:rPr>
          <w:sz w:val="24"/>
          <w:szCs w:val="24"/>
        </w:rPr>
        <w:t xml:space="preserve">Г.М. </w:t>
      </w:r>
      <w:proofErr w:type="gramStart"/>
      <w:r>
        <w:rPr>
          <w:sz w:val="24"/>
          <w:szCs w:val="24"/>
        </w:rPr>
        <w:t>Тонких</w:t>
      </w:r>
      <w:proofErr w:type="gramEnd"/>
    </w:p>
    <w:p w:rsidR="003729E3" w:rsidRPr="000967BE" w:rsidRDefault="003729E3" w:rsidP="003729E3">
      <w:pPr>
        <w:jc w:val="right"/>
        <w:rPr>
          <w:sz w:val="24"/>
          <w:szCs w:val="24"/>
        </w:rPr>
      </w:pPr>
    </w:p>
    <w:p w:rsidR="003729E3" w:rsidRPr="000967BE" w:rsidRDefault="003729E3" w:rsidP="003729E3">
      <w:pPr>
        <w:jc w:val="right"/>
        <w:rPr>
          <w:sz w:val="24"/>
          <w:szCs w:val="24"/>
        </w:rPr>
      </w:pPr>
    </w:p>
    <w:p w:rsidR="003729E3" w:rsidRDefault="003729E3" w:rsidP="003729E3"/>
    <w:p w:rsidR="00C03569" w:rsidRDefault="00C03569"/>
    <w:p w:rsidR="0062461E" w:rsidRDefault="0062461E"/>
    <w:p w:rsidR="0062461E" w:rsidRDefault="0062461E"/>
    <w:p w:rsidR="0062461E" w:rsidRDefault="0062461E"/>
    <w:p w:rsidR="0062461E" w:rsidRDefault="0062461E"/>
    <w:p w:rsidR="0062461E" w:rsidRDefault="0062461E"/>
    <w:p w:rsidR="0062461E" w:rsidRDefault="0062461E"/>
    <w:p w:rsidR="0062461E" w:rsidRDefault="0062461E"/>
    <w:p w:rsidR="0062461E" w:rsidRDefault="0062461E"/>
    <w:p w:rsidR="0062461E" w:rsidRDefault="0062461E"/>
    <w:p w:rsidR="0062461E" w:rsidRDefault="0062461E"/>
    <w:p w:rsidR="0062461E" w:rsidRDefault="0062461E"/>
    <w:p w:rsidR="0062461E" w:rsidRDefault="0062461E"/>
    <w:p w:rsidR="0062461E" w:rsidRDefault="0062461E"/>
    <w:p w:rsidR="0062461E" w:rsidRDefault="0062461E"/>
    <w:p w:rsidR="0062461E" w:rsidRDefault="0062461E"/>
    <w:p w:rsidR="00511A1B" w:rsidRDefault="00511A1B"/>
    <w:p w:rsidR="00511A1B" w:rsidRDefault="00511A1B"/>
    <w:p w:rsidR="0062461E" w:rsidRDefault="0062461E"/>
    <w:p w:rsidR="0062461E" w:rsidRDefault="0062461E"/>
    <w:p w:rsidR="0062461E" w:rsidRDefault="0062461E"/>
    <w:p w:rsidR="0062461E" w:rsidRPr="0062461E" w:rsidRDefault="0062461E" w:rsidP="0062461E">
      <w:pPr>
        <w:jc w:val="right"/>
        <w:rPr>
          <w:sz w:val="24"/>
          <w:szCs w:val="24"/>
        </w:rPr>
      </w:pPr>
      <w:r w:rsidRPr="0062461E">
        <w:rPr>
          <w:sz w:val="24"/>
          <w:szCs w:val="24"/>
        </w:rPr>
        <w:lastRenderedPageBreak/>
        <w:t xml:space="preserve">Приложение к решению Собрания депутатов </w:t>
      </w:r>
    </w:p>
    <w:p w:rsidR="0062461E" w:rsidRDefault="0062461E" w:rsidP="0062461E">
      <w:pPr>
        <w:jc w:val="right"/>
        <w:rPr>
          <w:sz w:val="24"/>
          <w:szCs w:val="24"/>
        </w:rPr>
      </w:pPr>
      <w:r w:rsidRPr="0062461E">
        <w:rPr>
          <w:sz w:val="24"/>
          <w:szCs w:val="24"/>
        </w:rPr>
        <w:t>Миасского городского округа</w:t>
      </w:r>
    </w:p>
    <w:p w:rsidR="0062461E" w:rsidRDefault="0062461E" w:rsidP="0062461E">
      <w:pPr>
        <w:jc w:val="right"/>
        <w:rPr>
          <w:sz w:val="24"/>
          <w:szCs w:val="24"/>
        </w:rPr>
      </w:pPr>
    </w:p>
    <w:p w:rsidR="0062461E" w:rsidRDefault="0062461E" w:rsidP="0062461E">
      <w:pPr>
        <w:jc w:val="both"/>
        <w:rPr>
          <w:sz w:val="24"/>
          <w:szCs w:val="24"/>
        </w:rPr>
      </w:pPr>
    </w:p>
    <w:p w:rsidR="0062461E" w:rsidRPr="0062461E" w:rsidRDefault="0062461E" w:rsidP="0062461E">
      <w:pPr>
        <w:widowControl/>
        <w:jc w:val="center"/>
        <w:rPr>
          <w:rFonts w:eastAsiaTheme="minorHAnsi"/>
          <w:bCs/>
          <w:sz w:val="24"/>
          <w:szCs w:val="24"/>
          <w:lang w:eastAsia="en-US"/>
        </w:rPr>
      </w:pPr>
      <w:r w:rsidRPr="0062461E">
        <w:rPr>
          <w:rFonts w:eastAsiaTheme="minorHAnsi"/>
          <w:bCs/>
          <w:sz w:val="24"/>
          <w:szCs w:val="24"/>
          <w:lang w:eastAsia="en-US"/>
        </w:rPr>
        <w:t>ПОЛОЖЕНИЕ</w:t>
      </w:r>
    </w:p>
    <w:p w:rsidR="0062461E" w:rsidRPr="0062461E" w:rsidRDefault="0062461E" w:rsidP="0062461E">
      <w:pPr>
        <w:widowControl/>
        <w:jc w:val="center"/>
        <w:rPr>
          <w:rFonts w:eastAsiaTheme="minorHAnsi"/>
          <w:bCs/>
          <w:sz w:val="24"/>
          <w:szCs w:val="24"/>
          <w:lang w:eastAsia="en-US"/>
        </w:rPr>
      </w:pPr>
      <w:r w:rsidRPr="0062461E">
        <w:rPr>
          <w:rFonts w:eastAsiaTheme="minorHAnsi"/>
          <w:bCs/>
          <w:sz w:val="24"/>
          <w:szCs w:val="24"/>
          <w:lang w:eastAsia="en-US"/>
        </w:rPr>
        <w:t>о тарифном регулировании в Миасском городском округе</w:t>
      </w:r>
    </w:p>
    <w:p w:rsidR="0062461E" w:rsidRDefault="0062461E" w:rsidP="0062461E">
      <w:pPr>
        <w:widowControl/>
        <w:jc w:val="both"/>
        <w:rPr>
          <w:rFonts w:eastAsiaTheme="minorHAnsi"/>
          <w:sz w:val="24"/>
          <w:szCs w:val="24"/>
          <w:lang w:eastAsia="en-US"/>
        </w:rPr>
      </w:pPr>
    </w:p>
    <w:p w:rsidR="0062461E" w:rsidRPr="0062461E" w:rsidRDefault="0062461E" w:rsidP="0062461E">
      <w:pPr>
        <w:widowControl/>
        <w:jc w:val="center"/>
        <w:outlineLvl w:val="0"/>
        <w:rPr>
          <w:rFonts w:eastAsiaTheme="minorHAnsi"/>
          <w:bCs/>
          <w:sz w:val="24"/>
          <w:szCs w:val="24"/>
          <w:lang w:eastAsia="en-US"/>
        </w:rPr>
      </w:pPr>
      <w:r w:rsidRPr="0062461E">
        <w:rPr>
          <w:rFonts w:eastAsiaTheme="minorHAnsi"/>
          <w:bCs/>
          <w:sz w:val="24"/>
          <w:szCs w:val="24"/>
          <w:lang w:eastAsia="en-US"/>
        </w:rPr>
        <w:t>1. ОБЩИЕ ПОЛОЖЕНИЯ</w:t>
      </w:r>
    </w:p>
    <w:p w:rsidR="0062461E" w:rsidRDefault="0062461E" w:rsidP="0062461E">
      <w:pPr>
        <w:widowControl/>
        <w:jc w:val="both"/>
        <w:rPr>
          <w:rFonts w:eastAsiaTheme="minorHAnsi"/>
          <w:sz w:val="24"/>
          <w:szCs w:val="24"/>
          <w:lang w:eastAsia="en-US"/>
        </w:rPr>
      </w:pP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1. Положение </w:t>
      </w:r>
      <w:r w:rsidRPr="0062461E">
        <w:rPr>
          <w:rFonts w:eastAsiaTheme="minorHAnsi"/>
          <w:sz w:val="24"/>
          <w:szCs w:val="24"/>
          <w:lang w:eastAsia="en-US"/>
        </w:rPr>
        <w:t>о тарифном регулировании в Миасском городском округе</w:t>
      </w:r>
      <w:r>
        <w:rPr>
          <w:rFonts w:eastAsiaTheme="minorHAnsi"/>
          <w:sz w:val="24"/>
          <w:szCs w:val="24"/>
          <w:lang w:eastAsia="en-US"/>
        </w:rPr>
        <w:t xml:space="preserve"> (далее – Положение) определяет основные принципы, предметы и методы регулирования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2. Основные понятия, используемые в настоящем Положении:</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1) тарифы - ценовые ставки, по которым осуществляются расчеты с потребителями услуг (работ);</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2) регулирование тарифов - установление в порядке, предусмотренном законодательством </w:t>
      </w:r>
      <w:r w:rsidR="0006296C">
        <w:rPr>
          <w:rFonts w:eastAsiaTheme="minorHAnsi"/>
          <w:sz w:val="24"/>
          <w:szCs w:val="24"/>
          <w:lang w:eastAsia="en-US"/>
        </w:rPr>
        <w:t xml:space="preserve"> </w:t>
      </w:r>
      <w:r>
        <w:rPr>
          <w:rFonts w:eastAsiaTheme="minorHAnsi"/>
          <w:sz w:val="24"/>
          <w:szCs w:val="24"/>
          <w:lang w:eastAsia="en-US"/>
        </w:rPr>
        <w:t>Российской Федерации, нормативными правовыми актами Челябинской области</w:t>
      </w:r>
      <w:r w:rsidR="00FC5199">
        <w:rPr>
          <w:rFonts w:eastAsiaTheme="minorHAnsi"/>
          <w:sz w:val="24"/>
          <w:szCs w:val="24"/>
          <w:lang w:eastAsia="en-US"/>
        </w:rPr>
        <w:t>,</w:t>
      </w:r>
      <w:r>
        <w:rPr>
          <w:rFonts w:eastAsiaTheme="minorHAnsi"/>
          <w:sz w:val="24"/>
          <w:szCs w:val="24"/>
          <w:lang w:eastAsia="en-US"/>
        </w:rPr>
        <w:t xml:space="preserve"> органов местного самоуправления </w:t>
      </w:r>
      <w:r w:rsidR="00FC5199">
        <w:rPr>
          <w:rFonts w:eastAsiaTheme="minorHAnsi"/>
          <w:sz w:val="24"/>
          <w:szCs w:val="24"/>
          <w:lang w:eastAsia="en-US"/>
        </w:rPr>
        <w:t>Миасского городского округа</w:t>
      </w:r>
      <w:r>
        <w:rPr>
          <w:rFonts w:eastAsiaTheme="minorHAnsi"/>
          <w:sz w:val="24"/>
          <w:szCs w:val="24"/>
          <w:lang w:eastAsia="en-US"/>
        </w:rPr>
        <w:t xml:space="preserve"> и настоящим Положением,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rsidR="0062461E" w:rsidRDefault="00E201EB" w:rsidP="0062461E">
      <w:pPr>
        <w:widowControl/>
        <w:ind w:firstLine="540"/>
        <w:jc w:val="both"/>
        <w:rPr>
          <w:rFonts w:eastAsiaTheme="minorHAnsi"/>
          <w:sz w:val="24"/>
          <w:szCs w:val="24"/>
          <w:lang w:eastAsia="en-US"/>
        </w:rPr>
      </w:pPr>
      <w:r>
        <w:rPr>
          <w:rFonts w:eastAsiaTheme="minorHAnsi"/>
          <w:sz w:val="24"/>
          <w:szCs w:val="24"/>
          <w:lang w:eastAsia="en-US"/>
        </w:rPr>
        <w:t>3</w:t>
      </w:r>
      <w:r w:rsidR="0062461E">
        <w:rPr>
          <w:rFonts w:eastAsiaTheme="minorHAnsi"/>
          <w:sz w:val="24"/>
          <w:szCs w:val="24"/>
          <w:lang w:eastAsia="en-US"/>
        </w:rPr>
        <w:t xml:space="preserve">) регулируемая деятельность - деятельность, в рамках которой расчеты за услуги (работы) осуществляются по тарифам, устанавливаемым органами местного самоуправления </w:t>
      </w:r>
      <w:r w:rsidR="002127B8">
        <w:rPr>
          <w:rFonts w:eastAsiaTheme="minorHAnsi"/>
          <w:sz w:val="24"/>
          <w:szCs w:val="24"/>
          <w:lang w:eastAsia="en-US"/>
        </w:rPr>
        <w:t>Миасского городского округа</w:t>
      </w:r>
      <w:r w:rsidR="0062461E">
        <w:rPr>
          <w:rFonts w:eastAsiaTheme="minorHAnsi"/>
          <w:sz w:val="24"/>
          <w:szCs w:val="24"/>
          <w:lang w:eastAsia="en-US"/>
        </w:rPr>
        <w:t>;</w:t>
      </w:r>
    </w:p>
    <w:p w:rsidR="0062461E" w:rsidRDefault="00E201EB" w:rsidP="0062461E">
      <w:pPr>
        <w:widowControl/>
        <w:ind w:firstLine="540"/>
        <w:jc w:val="both"/>
        <w:rPr>
          <w:rFonts w:eastAsiaTheme="minorHAnsi"/>
          <w:sz w:val="24"/>
          <w:szCs w:val="24"/>
          <w:lang w:eastAsia="en-US"/>
        </w:rPr>
      </w:pPr>
      <w:r>
        <w:rPr>
          <w:rFonts w:eastAsiaTheme="minorHAnsi"/>
          <w:sz w:val="24"/>
          <w:szCs w:val="24"/>
          <w:lang w:eastAsia="en-US"/>
        </w:rPr>
        <w:t>4</w:t>
      </w:r>
      <w:r w:rsidR="0062461E">
        <w:rPr>
          <w:rFonts w:eastAsiaTheme="minorHAnsi"/>
          <w:sz w:val="24"/>
          <w:szCs w:val="24"/>
          <w:lang w:eastAsia="en-US"/>
        </w:rPr>
        <w:t>) услуги (работы) муниципальных предприятий, муниципальных учреждений - услуги (работы) муниципальных предприятий, муниципальных учреждений, регулирование тарифов на которые отнесено действующим законодательством к компетенции органов местного самоуправления;</w:t>
      </w:r>
    </w:p>
    <w:p w:rsidR="0062461E" w:rsidRDefault="00E201EB" w:rsidP="0062461E">
      <w:pPr>
        <w:widowControl/>
        <w:ind w:firstLine="540"/>
        <w:jc w:val="both"/>
        <w:rPr>
          <w:rFonts w:eastAsiaTheme="minorHAnsi"/>
          <w:sz w:val="24"/>
          <w:szCs w:val="24"/>
          <w:lang w:eastAsia="en-US"/>
        </w:rPr>
      </w:pPr>
      <w:r>
        <w:rPr>
          <w:rFonts w:eastAsiaTheme="minorHAnsi"/>
          <w:sz w:val="24"/>
          <w:szCs w:val="24"/>
          <w:lang w:eastAsia="en-US"/>
        </w:rPr>
        <w:t>5</w:t>
      </w:r>
      <w:r w:rsidR="0062461E">
        <w:rPr>
          <w:rFonts w:eastAsiaTheme="minorHAnsi"/>
          <w:sz w:val="24"/>
          <w:szCs w:val="24"/>
          <w:lang w:eastAsia="en-US"/>
        </w:rPr>
        <w:t>) платные услуги (работы) - деятельность муниципальных учреждений, осуществляемая на договорной основе, как с физическими, так и с юридическими лицами, с использованием муниципального имущества по оказанию услуг (работ), относящихся к их основным видам деятельности, сверх установленного муниципального задания;</w:t>
      </w:r>
    </w:p>
    <w:p w:rsidR="0062461E" w:rsidRPr="002127B8" w:rsidRDefault="00E201EB" w:rsidP="0062461E">
      <w:pPr>
        <w:widowControl/>
        <w:ind w:firstLine="540"/>
        <w:jc w:val="both"/>
        <w:rPr>
          <w:rFonts w:eastAsiaTheme="minorHAnsi"/>
          <w:sz w:val="24"/>
          <w:szCs w:val="24"/>
          <w:lang w:eastAsia="en-US"/>
        </w:rPr>
      </w:pPr>
      <w:r>
        <w:rPr>
          <w:rFonts w:eastAsiaTheme="minorHAnsi"/>
          <w:sz w:val="24"/>
          <w:szCs w:val="24"/>
          <w:lang w:eastAsia="en-US"/>
        </w:rPr>
        <w:t>6</w:t>
      </w:r>
      <w:r w:rsidR="0062461E" w:rsidRPr="002127B8">
        <w:rPr>
          <w:rFonts w:eastAsiaTheme="minorHAnsi"/>
          <w:sz w:val="24"/>
          <w:szCs w:val="24"/>
          <w:lang w:eastAsia="en-US"/>
        </w:rPr>
        <w:t>) хозяйствующие субъекты - юридические лица, осуществляющие регулируемую деятельность и представляющие расчеты и обоснования по установлению тарифов;</w:t>
      </w:r>
    </w:p>
    <w:p w:rsidR="0062461E" w:rsidRDefault="00E201EB" w:rsidP="0062461E">
      <w:pPr>
        <w:widowControl/>
        <w:ind w:firstLine="540"/>
        <w:jc w:val="both"/>
        <w:rPr>
          <w:rFonts w:eastAsiaTheme="minorHAnsi"/>
          <w:sz w:val="24"/>
          <w:szCs w:val="24"/>
          <w:lang w:eastAsia="en-US"/>
        </w:rPr>
      </w:pPr>
      <w:r>
        <w:rPr>
          <w:rFonts w:eastAsiaTheme="minorHAnsi"/>
          <w:sz w:val="24"/>
          <w:szCs w:val="24"/>
          <w:lang w:eastAsia="en-US"/>
        </w:rPr>
        <w:t>7</w:t>
      </w:r>
      <w:r w:rsidR="0062461E">
        <w:rPr>
          <w:rFonts w:eastAsiaTheme="minorHAnsi"/>
          <w:sz w:val="24"/>
          <w:szCs w:val="24"/>
          <w:lang w:eastAsia="en-US"/>
        </w:rPr>
        <w:t>) расчетный период регулирования - период, на который устанавливается тариф.</w:t>
      </w:r>
    </w:p>
    <w:p w:rsidR="0062461E" w:rsidRDefault="002127B8" w:rsidP="0062461E">
      <w:pPr>
        <w:widowControl/>
        <w:ind w:firstLine="540"/>
        <w:jc w:val="both"/>
        <w:rPr>
          <w:rFonts w:eastAsiaTheme="minorHAnsi"/>
          <w:sz w:val="24"/>
          <w:szCs w:val="24"/>
          <w:lang w:eastAsia="en-US"/>
        </w:rPr>
      </w:pPr>
      <w:r>
        <w:rPr>
          <w:rFonts w:eastAsiaTheme="minorHAnsi"/>
          <w:sz w:val="24"/>
          <w:szCs w:val="24"/>
          <w:lang w:eastAsia="en-US"/>
        </w:rPr>
        <w:t>3</w:t>
      </w:r>
      <w:r w:rsidR="0062461E">
        <w:rPr>
          <w:rFonts w:eastAsiaTheme="minorHAnsi"/>
          <w:sz w:val="24"/>
          <w:szCs w:val="24"/>
          <w:lang w:eastAsia="en-US"/>
        </w:rPr>
        <w:t>. Основными задачами регулирования тарифов являются:</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1) установление достоверности представляемой х</w:t>
      </w:r>
      <w:r w:rsidR="00D24128">
        <w:rPr>
          <w:rFonts w:eastAsiaTheme="minorHAnsi"/>
          <w:sz w:val="24"/>
          <w:szCs w:val="24"/>
          <w:lang w:eastAsia="en-US"/>
        </w:rPr>
        <w:t>озяйствующими субъектами в рамках исполнения настоящего Положения информации</w:t>
      </w:r>
      <w:r>
        <w:rPr>
          <w:rFonts w:eastAsiaTheme="minorHAnsi"/>
          <w:sz w:val="24"/>
          <w:szCs w:val="24"/>
          <w:lang w:eastAsia="en-US"/>
        </w:rPr>
        <w:t xml:space="preserve"> о хозяйственно-экономической деятельности;</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2) выявление неэффективных и необоснованных затрат, включаемых в расчеты тарифов;</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3) выработка мероприятий по снижению себестоимости по регулируемой деятельности;</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4) стимулирование снижения производственных затрат, повышения экономической эффективности оказания услуг, выполнения работ;</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5) достижение баланса интересов потребителей услуг (работ) и организаций, их производящих и предоставляющих.</w:t>
      </w:r>
    </w:p>
    <w:p w:rsidR="0062461E" w:rsidRDefault="002127B8" w:rsidP="0062461E">
      <w:pPr>
        <w:widowControl/>
        <w:ind w:firstLine="540"/>
        <w:jc w:val="both"/>
        <w:rPr>
          <w:rFonts w:eastAsiaTheme="minorHAnsi"/>
          <w:sz w:val="24"/>
          <w:szCs w:val="24"/>
          <w:lang w:eastAsia="en-US"/>
        </w:rPr>
      </w:pPr>
      <w:bookmarkStart w:id="0" w:name="Par24"/>
      <w:bookmarkEnd w:id="0"/>
      <w:r>
        <w:rPr>
          <w:rFonts w:eastAsiaTheme="minorHAnsi"/>
          <w:sz w:val="24"/>
          <w:szCs w:val="24"/>
          <w:lang w:eastAsia="en-US"/>
        </w:rPr>
        <w:t>4</w:t>
      </w:r>
      <w:r w:rsidR="0062461E">
        <w:rPr>
          <w:rFonts w:eastAsiaTheme="minorHAnsi"/>
          <w:sz w:val="24"/>
          <w:szCs w:val="24"/>
          <w:lang w:eastAsia="en-US"/>
        </w:rPr>
        <w:t xml:space="preserve">. В соответствии с настоящим Положением подлежат регулированию тарифы на услуги, предоставляемые муниципальными предприятиями и учреждениями, и работы, выполняемые муниципальными предприятиями и учреждениями </w:t>
      </w:r>
      <w:r>
        <w:rPr>
          <w:rFonts w:eastAsiaTheme="minorHAnsi"/>
          <w:sz w:val="24"/>
          <w:szCs w:val="24"/>
          <w:lang w:eastAsia="en-US"/>
        </w:rPr>
        <w:t>Миасского городского округа</w:t>
      </w:r>
      <w:r w:rsidR="0062461E">
        <w:rPr>
          <w:rFonts w:eastAsiaTheme="minorHAnsi"/>
          <w:sz w:val="24"/>
          <w:szCs w:val="24"/>
          <w:lang w:eastAsia="en-US"/>
        </w:rPr>
        <w:t>, в составе которых:</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1 группа - тарифы на услуги, предоставляемые муниципальными предприятиями и учреждениями, и работы, выполняемые муниципальными предприятиями и учреждениями, являющиеся социально значимыми в соответствии с </w:t>
      </w:r>
      <w:hyperlink w:anchor="Par147" w:history="1">
        <w:r>
          <w:rPr>
            <w:rFonts w:eastAsiaTheme="minorHAnsi"/>
            <w:color w:val="0000FF"/>
            <w:sz w:val="24"/>
            <w:szCs w:val="24"/>
            <w:lang w:eastAsia="en-US"/>
          </w:rPr>
          <w:t>приложением 2</w:t>
        </w:r>
      </w:hyperlink>
      <w:r>
        <w:rPr>
          <w:rFonts w:eastAsiaTheme="minorHAnsi"/>
          <w:sz w:val="24"/>
          <w:szCs w:val="24"/>
          <w:lang w:eastAsia="en-US"/>
        </w:rPr>
        <w:t xml:space="preserve"> к настоящему Положению;</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2 группа - иные тарифы на услуги, предоставляемые муниципальными предприятиями и учреждениями, и работы, выполняемые муниципальными предприятиями и учреждениями,  при условии, что такие виды деятельности указаны в уставе организации;</w:t>
      </w:r>
    </w:p>
    <w:p w:rsidR="0062461E" w:rsidRDefault="0062461E" w:rsidP="0062461E">
      <w:pPr>
        <w:widowControl/>
        <w:ind w:firstLine="540"/>
        <w:jc w:val="both"/>
        <w:rPr>
          <w:rFonts w:eastAsiaTheme="minorHAnsi"/>
          <w:sz w:val="24"/>
          <w:szCs w:val="24"/>
          <w:lang w:eastAsia="en-US"/>
        </w:rPr>
      </w:pPr>
      <w:proofErr w:type="gramStart"/>
      <w:r>
        <w:rPr>
          <w:rFonts w:eastAsiaTheme="minorHAnsi"/>
          <w:sz w:val="24"/>
          <w:szCs w:val="24"/>
          <w:lang w:eastAsia="en-US"/>
        </w:rPr>
        <w:lastRenderedPageBreak/>
        <w:t xml:space="preserve">3 группа - тарифы на платные услуги (работы), предоставляемые муниципальными учреждениями </w:t>
      </w:r>
      <w:r w:rsidR="002127B8">
        <w:rPr>
          <w:rFonts w:eastAsiaTheme="minorHAnsi"/>
          <w:sz w:val="24"/>
          <w:szCs w:val="24"/>
          <w:lang w:eastAsia="en-US"/>
        </w:rPr>
        <w:t xml:space="preserve">Миасского городского округа </w:t>
      </w:r>
      <w:r>
        <w:rPr>
          <w:rFonts w:eastAsiaTheme="minorHAnsi"/>
          <w:sz w:val="24"/>
          <w:szCs w:val="24"/>
          <w:lang w:eastAsia="en-US"/>
        </w:rPr>
        <w:t xml:space="preserve"> сверх установленного муниципального задания, а также в случаях, определенных федеральными законами, в пределах установленного муниципального задания, относящиеся к их основным видам деятельности, для граждан и юридических лиц.</w:t>
      </w:r>
      <w:proofErr w:type="gramEnd"/>
    </w:p>
    <w:p w:rsidR="0062461E" w:rsidRDefault="0062461E" w:rsidP="0062461E">
      <w:pPr>
        <w:widowControl/>
        <w:jc w:val="both"/>
        <w:rPr>
          <w:rFonts w:eastAsiaTheme="minorHAnsi"/>
          <w:sz w:val="24"/>
          <w:szCs w:val="24"/>
          <w:lang w:eastAsia="en-US"/>
        </w:rPr>
      </w:pPr>
    </w:p>
    <w:p w:rsidR="0062461E" w:rsidRDefault="002127B8" w:rsidP="0062461E">
      <w:pPr>
        <w:widowControl/>
        <w:jc w:val="center"/>
        <w:outlineLvl w:val="0"/>
        <w:rPr>
          <w:rFonts w:eastAsiaTheme="minorHAnsi"/>
          <w:b/>
          <w:bCs/>
          <w:sz w:val="24"/>
          <w:szCs w:val="24"/>
          <w:lang w:eastAsia="en-US"/>
        </w:rPr>
      </w:pPr>
      <w:r>
        <w:rPr>
          <w:rFonts w:eastAsiaTheme="minorHAnsi"/>
          <w:b/>
          <w:bCs/>
          <w:sz w:val="24"/>
          <w:szCs w:val="24"/>
          <w:lang w:eastAsia="en-US"/>
        </w:rPr>
        <w:t>2</w:t>
      </w:r>
      <w:r w:rsidR="0062461E">
        <w:rPr>
          <w:rFonts w:eastAsiaTheme="minorHAnsi"/>
          <w:b/>
          <w:bCs/>
          <w:sz w:val="24"/>
          <w:szCs w:val="24"/>
          <w:lang w:eastAsia="en-US"/>
        </w:rPr>
        <w:t>. МЕТОДЫ РЕГУЛИРОВАНИЯ ТАРИФОВ НА УСЛУГИ, ПРЕДОСТАВЛЯЕМЫЕ</w:t>
      </w:r>
    </w:p>
    <w:p w:rsidR="0062461E" w:rsidRDefault="0062461E" w:rsidP="0062461E">
      <w:pPr>
        <w:widowControl/>
        <w:jc w:val="center"/>
        <w:rPr>
          <w:rFonts w:eastAsiaTheme="minorHAnsi"/>
          <w:b/>
          <w:bCs/>
          <w:sz w:val="24"/>
          <w:szCs w:val="24"/>
          <w:lang w:eastAsia="en-US"/>
        </w:rPr>
      </w:pPr>
      <w:r>
        <w:rPr>
          <w:rFonts w:eastAsiaTheme="minorHAnsi"/>
          <w:b/>
          <w:bCs/>
          <w:sz w:val="24"/>
          <w:szCs w:val="24"/>
          <w:lang w:eastAsia="en-US"/>
        </w:rPr>
        <w:t>МУНИЦИПАЛЬНЫМИ ПРЕДПРИЯТИЯМИ И УЧРЕЖДЕНИЯМИ, И РАБОТЫ,</w:t>
      </w:r>
    </w:p>
    <w:p w:rsidR="0062461E" w:rsidRDefault="0062461E" w:rsidP="0062461E">
      <w:pPr>
        <w:widowControl/>
        <w:jc w:val="center"/>
        <w:rPr>
          <w:rFonts w:eastAsiaTheme="minorHAnsi"/>
          <w:b/>
          <w:bCs/>
          <w:sz w:val="24"/>
          <w:szCs w:val="24"/>
          <w:lang w:eastAsia="en-US"/>
        </w:rPr>
      </w:pPr>
      <w:proofErr w:type="gramStart"/>
      <w:r>
        <w:rPr>
          <w:rFonts w:eastAsiaTheme="minorHAnsi"/>
          <w:b/>
          <w:bCs/>
          <w:sz w:val="24"/>
          <w:szCs w:val="24"/>
          <w:lang w:eastAsia="en-US"/>
        </w:rPr>
        <w:t>ВЫПОЛНЯЕМЫЕ</w:t>
      </w:r>
      <w:proofErr w:type="gramEnd"/>
      <w:r>
        <w:rPr>
          <w:rFonts w:eastAsiaTheme="minorHAnsi"/>
          <w:b/>
          <w:bCs/>
          <w:sz w:val="24"/>
          <w:szCs w:val="24"/>
          <w:lang w:eastAsia="en-US"/>
        </w:rPr>
        <w:t xml:space="preserve"> МУНИЦИПАЛЬНЫМИ ПРЕДПРИЯТИЯМИ И УЧРЕЖДЕНИЯМИ</w:t>
      </w:r>
    </w:p>
    <w:p w:rsidR="0062461E" w:rsidRDefault="0062461E" w:rsidP="0062461E">
      <w:pPr>
        <w:widowControl/>
        <w:jc w:val="both"/>
        <w:rPr>
          <w:rFonts w:eastAsiaTheme="minorHAnsi"/>
          <w:sz w:val="24"/>
          <w:szCs w:val="24"/>
          <w:lang w:eastAsia="en-US"/>
        </w:rPr>
      </w:pPr>
    </w:p>
    <w:p w:rsidR="0062461E" w:rsidRDefault="002127B8" w:rsidP="0062461E">
      <w:pPr>
        <w:widowControl/>
        <w:ind w:firstLine="540"/>
        <w:jc w:val="both"/>
        <w:rPr>
          <w:rFonts w:eastAsiaTheme="minorHAnsi"/>
          <w:sz w:val="24"/>
          <w:szCs w:val="24"/>
          <w:lang w:eastAsia="en-US"/>
        </w:rPr>
      </w:pPr>
      <w:r>
        <w:rPr>
          <w:rFonts w:eastAsiaTheme="minorHAnsi"/>
          <w:sz w:val="24"/>
          <w:szCs w:val="24"/>
          <w:lang w:eastAsia="en-US"/>
        </w:rPr>
        <w:t>5</w:t>
      </w:r>
      <w:r w:rsidR="0062461E">
        <w:rPr>
          <w:rFonts w:eastAsiaTheme="minorHAnsi"/>
          <w:sz w:val="24"/>
          <w:szCs w:val="24"/>
          <w:lang w:eastAsia="en-US"/>
        </w:rPr>
        <w:t>. К методам регулирования (формирования) тарифов на услуги, предоставляемые муниципальными предприятиями и учреждениями, и работы, выполняемые муниципальными предприятиями и учреждениями, относятся:</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1) метод экономического обоснования расходов;</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2) метод индексации (по индексам-дефляторам);</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3) метод установления предельных тарифов;</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4) метод установления предельного уровня рентабельности.</w:t>
      </w:r>
    </w:p>
    <w:p w:rsidR="0062461E" w:rsidRDefault="002127B8" w:rsidP="0062461E">
      <w:pPr>
        <w:widowControl/>
        <w:ind w:firstLine="540"/>
        <w:jc w:val="both"/>
        <w:rPr>
          <w:rFonts w:eastAsiaTheme="minorHAnsi"/>
          <w:sz w:val="24"/>
          <w:szCs w:val="24"/>
          <w:lang w:eastAsia="en-US"/>
        </w:rPr>
      </w:pPr>
      <w:r>
        <w:rPr>
          <w:rFonts w:eastAsiaTheme="minorHAnsi"/>
          <w:sz w:val="24"/>
          <w:szCs w:val="24"/>
          <w:lang w:eastAsia="en-US"/>
        </w:rPr>
        <w:t>6</w:t>
      </w:r>
      <w:r w:rsidR="0062461E">
        <w:rPr>
          <w:rFonts w:eastAsiaTheme="minorHAnsi"/>
          <w:sz w:val="24"/>
          <w:szCs w:val="24"/>
          <w:lang w:eastAsia="en-US"/>
        </w:rPr>
        <w:t xml:space="preserve">. Метод экономического обоснования расходов - метод, в соответствии с которым муниципальным предприятиям и учреждениям, осуществляющим регулируемую деятельность, при установлении тарифов должно быть обеспечено возмещение экономически обоснованных расходов на производство </w:t>
      </w:r>
      <w:r>
        <w:rPr>
          <w:rFonts w:eastAsiaTheme="minorHAnsi"/>
          <w:sz w:val="24"/>
          <w:szCs w:val="24"/>
          <w:lang w:eastAsia="en-US"/>
        </w:rPr>
        <w:t xml:space="preserve">(выполнение) </w:t>
      </w:r>
      <w:r w:rsidR="0062461E">
        <w:rPr>
          <w:rFonts w:eastAsiaTheme="minorHAnsi"/>
          <w:sz w:val="24"/>
          <w:szCs w:val="24"/>
          <w:lang w:eastAsia="en-US"/>
        </w:rPr>
        <w:t>услуг (работ) и получение прибыли.</w:t>
      </w:r>
    </w:p>
    <w:p w:rsidR="0062461E" w:rsidRDefault="002127B8" w:rsidP="0062461E">
      <w:pPr>
        <w:widowControl/>
        <w:ind w:firstLine="540"/>
        <w:jc w:val="both"/>
        <w:rPr>
          <w:rFonts w:eastAsiaTheme="minorHAnsi"/>
          <w:sz w:val="24"/>
          <w:szCs w:val="24"/>
          <w:lang w:eastAsia="en-US"/>
        </w:rPr>
      </w:pPr>
      <w:r>
        <w:rPr>
          <w:rFonts w:eastAsiaTheme="minorHAnsi"/>
          <w:sz w:val="24"/>
          <w:szCs w:val="24"/>
          <w:lang w:eastAsia="en-US"/>
        </w:rPr>
        <w:t>7</w:t>
      </w:r>
      <w:r w:rsidR="0062461E">
        <w:rPr>
          <w:rFonts w:eastAsiaTheme="minorHAnsi"/>
          <w:sz w:val="24"/>
          <w:szCs w:val="24"/>
          <w:lang w:eastAsia="en-US"/>
        </w:rPr>
        <w:t>. Метод индексации - метод установления тарифов, в соответствии с которым тарифы, установленные с использованием метода экономической обоснованности, меняются с учетом индексов-дефляторов, устанавливаемых Министерством экономического развития Российской Федерации.</w:t>
      </w:r>
    </w:p>
    <w:p w:rsidR="0062461E" w:rsidRDefault="002127B8" w:rsidP="0062461E">
      <w:pPr>
        <w:widowControl/>
        <w:ind w:firstLine="540"/>
        <w:jc w:val="both"/>
        <w:rPr>
          <w:rFonts w:eastAsiaTheme="minorHAnsi"/>
          <w:sz w:val="24"/>
          <w:szCs w:val="24"/>
          <w:lang w:eastAsia="en-US"/>
        </w:rPr>
      </w:pPr>
      <w:r>
        <w:rPr>
          <w:rFonts w:eastAsiaTheme="minorHAnsi"/>
          <w:sz w:val="24"/>
          <w:szCs w:val="24"/>
          <w:lang w:eastAsia="en-US"/>
        </w:rPr>
        <w:t>8</w:t>
      </w:r>
      <w:r w:rsidR="0062461E">
        <w:rPr>
          <w:rFonts w:eastAsiaTheme="minorHAnsi"/>
          <w:sz w:val="24"/>
          <w:szCs w:val="24"/>
          <w:lang w:eastAsia="en-US"/>
        </w:rPr>
        <w:t xml:space="preserve">. Метод установления предельных тарифов - метод, в соответствии с которым муниципальным предприятиям и учреждениям, осуществляющим регулируемую деятельность, устанавливаются экономически обоснованные максимальные тарифы на период продолжительностью не менее трех лет. Тарифы на услуги муниципальных предприятий и учреждений устанавливаются муниципальными предприятиями и учреждениями по согласованию с отраслевыми (функциональными) органами Администрации </w:t>
      </w:r>
      <w:r>
        <w:rPr>
          <w:rFonts w:eastAsiaTheme="minorHAnsi"/>
          <w:sz w:val="24"/>
          <w:szCs w:val="24"/>
          <w:lang w:eastAsia="en-US"/>
        </w:rPr>
        <w:t xml:space="preserve">Миасского городского округа </w:t>
      </w:r>
      <w:r w:rsidR="0062461E">
        <w:rPr>
          <w:rFonts w:eastAsiaTheme="minorHAnsi"/>
          <w:sz w:val="24"/>
          <w:szCs w:val="24"/>
          <w:lang w:eastAsia="en-US"/>
        </w:rPr>
        <w:t xml:space="preserve"> в </w:t>
      </w:r>
      <w:proofErr w:type="gramStart"/>
      <w:r w:rsidR="0062461E">
        <w:rPr>
          <w:rFonts w:eastAsiaTheme="minorHAnsi"/>
          <w:sz w:val="24"/>
          <w:szCs w:val="24"/>
          <w:lang w:eastAsia="en-US"/>
        </w:rPr>
        <w:t>пределах</w:t>
      </w:r>
      <w:proofErr w:type="gramEnd"/>
      <w:r w:rsidR="0062461E">
        <w:rPr>
          <w:rFonts w:eastAsiaTheme="minorHAnsi"/>
          <w:sz w:val="24"/>
          <w:szCs w:val="24"/>
          <w:lang w:eastAsia="en-US"/>
        </w:rPr>
        <w:t xml:space="preserve"> установленных в соответствии с законодательством экономически обоснованных предельных тарифов.</w:t>
      </w:r>
    </w:p>
    <w:p w:rsidR="0062461E" w:rsidRDefault="002127B8" w:rsidP="0062461E">
      <w:pPr>
        <w:widowControl/>
        <w:ind w:firstLine="540"/>
        <w:jc w:val="both"/>
        <w:rPr>
          <w:rFonts w:eastAsiaTheme="minorHAnsi"/>
          <w:sz w:val="24"/>
          <w:szCs w:val="24"/>
          <w:lang w:eastAsia="en-US"/>
        </w:rPr>
      </w:pPr>
      <w:r>
        <w:rPr>
          <w:rFonts w:eastAsiaTheme="minorHAnsi"/>
          <w:sz w:val="24"/>
          <w:szCs w:val="24"/>
          <w:lang w:eastAsia="en-US"/>
        </w:rPr>
        <w:t>9</w:t>
      </w:r>
      <w:r w:rsidR="0062461E">
        <w:rPr>
          <w:rFonts w:eastAsiaTheme="minorHAnsi"/>
          <w:sz w:val="24"/>
          <w:szCs w:val="24"/>
          <w:lang w:eastAsia="en-US"/>
        </w:rPr>
        <w:t>. Метод установления предельного уровня рентабельности - метод установления максимального размера рентабельности. Предельный уровень рентабельности устанавливается в процентах к полной себестоимости услуг (работ).</w:t>
      </w:r>
    </w:p>
    <w:p w:rsidR="0062461E" w:rsidRDefault="002127B8" w:rsidP="0062461E">
      <w:pPr>
        <w:widowControl/>
        <w:ind w:firstLine="540"/>
        <w:jc w:val="both"/>
        <w:rPr>
          <w:rFonts w:eastAsiaTheme="minorHAnsi"/>
          <w:sz w:val="24"/>
          <w:szCs w:val="24"/>
          <w:lang w:eastAsia="en-US"/>
        </w:rPr>
      </w:pPr>
      <w:r>
        <w:rPr>
          <w:rFonts w:eastAsiaTheme="minorHAnsi"/>
          <w:sz w:val="24"/>
          <w:szCs w:val="24"/>
          <w:lang w:eastAsia="en-US"/>
        </w:rPr>
        <w:t>10</w:t>
      </w:r>
      <w:r w:rsidR="0062461E">
        <w:rPr>
          <w:rFonts w:eastAsiaTheme="minorHAnsi"/>
          <w:sz w:val="24"/>
          <w:szCs w:val="24"/>
          <w:lang w:eastAsia="en-US"/>
        </w:rPr>
        <w:t>. При расчете тарифов учитываются расходы муниципальных предприятий и учреждений на осуществление только регулируемой деятельности.</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1</w:t>
      </w:r>
      <w:r w:rsidR="002127B8">
        <w:rPr>
          <w:rFonts w:eastAsiaTheme="minorHAnsi"/>
          <w:sz w:val="24"/>
          <w:szCs w:val="24"/>
          <w:lang w:eastAsia="en-US"/>
        </w:rPr>
        <w:t>1</w:t>
      </w:r>
      <w:r>
        <w:rPr>
          <w:rFonts w:eastAsiaTheme="minorHAnsi"/>
          <w:sz w:val="24"/>
          <w:szCs w:val="24"/>
          <w:lang w:eastAsia="en-US"/>
        </w:rPr>
        <w:t xml:space="preserve">. Определение состава расходов и оценка экономической обоснованности производится в соответствии с Налоговым </w:t>
      </w:r>
      <w:hyperlink r:id="rId6" w:history="1">
        <w:r>
          <w:rPr>
            <w:rFonts w:eastAsiaTheme="minorHAnsi"/>
            <w:color w:val="0000FF"/>
            <w:sz w:val="24"/>
            <w:szCs w:val="24"/>
            <w:lang w:eastAsia="en-US"/>
          </w:rPr>
          <w:t>кодексом</w:t>
        </w:r>
      </w:hyperlink>
      <w:r>
        <w:rPr>
          <w:rFonts w:eastAsiaTheme="minorHAnsi"/>
          <w:sz w:val="24"/>
          <w:szCs w:val="24"/>
          <w:lang w:eastAsia="en-US"/>
        </w:rPr>
        <w:t xml:space="preserve"> Российской Федерации, законодательством Российской Федерации, Челябинской области, Положениями по бухгалтерскому учету, правовыми актами органов местного самоуправления с учетом отраслевых методических рекомендаций.</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1</w:t>
      </w:r>
      <w:r w:rsidR="002127B8">
        <w:rPr>
          <w:rFonts w:eastAsiaTheme="minorHAnsi"/>
          <w:sz w:val="24"/>
          <w:szCs w:val="24"/>
          <w:lang w:eastAsia="en-US"/>
        </w:rPr>
        <w:t>2</w:t>
      </w:r>
      <w:r>
        <w:rPr>
          <w:rFonts w:eastAsiaTheme="minorHAnsi"/>
          <w:sz w:val="24"/>
          <w:szCs w:val="24"/>
          <w:lang w:eastAsia="en-US"/>
        </w:rPr>
        <w:t>. Величина прибыли должна рассчитываться исходя из обеспечения муниципальных предприятий и учреждений средствами для собственного развития и финансирования обязательных расходов, не включаемых в себестоимость (налоги, уплачиваемые из прибыли, образование фондов, расходы на прочие цели).</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1</w:t>
      </w:r>
      <w:r w:rsidR="002127B8">
        <w:rPr>
          <w:rFonts w:eastAsiaTheme="minorHAnsi"/>
          <w:sz w:val="24"/>
          <w:szCs w:val="24"/>
          <w:lang w:eastAsia="en-US"/>
        </w:rPr>
        <w:t>3</w:t>
      </w:r>
      <w:r>
        <w:rPr>
          <w:rFonts w:eastAsiaTheme="minorHAnsi"/>
          <w:sz w:val="24"/>
          <w:szCs w:val="24"/>
          <w:lang w:eastAsia="en-US"/>
        </w:rPr>
        <w:t>. В тарифы не включаются расходы муниципальных предприятий и учреждений, связанные с привлечением этими организациями избыточных ресурсов (в том числе оплата процентов по кредитам банков, использованным для финансирования необоснованных расходов), недоиспользованием (неоптимальным использованием) производственных мощностей, финансированием за счет поступлений от регулируемой деятельности работ и услуг, не относящихся к ней.</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1</w:t>
      </w:r>
      <w:r w:rsidR="002127B8">
        <w:rPr>
          <w:rFonts w:eastAsiaTheme="minorHAnsi"/>
          <w:sz w:val="24"/>
          <w:szCs w:val="24"/>
          <w:lang w:eastAsia="en-US"/>
        </w:rPr>
        <w:t>4</w:t>
      </w:r>
      <w:r>
        <w:rPr>
          <w:rFonts w:eastAsiaTheme="minorHAnsi"/>
          <w:sz w:val="24"/>
          <w:szCs w:val="24"/>
          <w:lang w:eastAsia="en-US"/>
        </w:rPr>
        <w:t xml:space="preserve">. Если в течение расчетного периода регулирования муниципальные предприятия, муниципальные учреждения понесли экономически обоснованные расходы, не учтенные при </w:t>
      </w:r>
      <w:r>
        <w:rPr>
          <w:rFonts w:eastAsiaTheme="minorHAnsi"/>
          <w:sz w:val="24"/>
          <w:szCs w:val="24"/>
          <w:lang w:eastAsia="en-US"/>
        </w:rPr>
        <w:lastRenderedPageBreak/>
        <w:t xml:space="preserve">установлении тарифов на данный период, в том числе расходы, связанные с объективным и незапланированным ростом цен на продукцию, потребляемую в течение расчетного периода регулирования, эти расходы могут быть учтены при </w:t>
      </w:r>
      <w:r w:rsidR="002127B8">
        <w:rPr>
          <w:rFonts w:eastAsiaTheme="minorHAnsi"/>
          <w:sz w:val="24"/>
          <w:szCs w:val="24"/>
          <w:lang w:eastAsia="en-US"/>
        </w:rPr>
        <w:t xml:space="preserve">последующем </w:t>
      </w:r>
      <w:r>
        <w:rPr>
          <w:rFonts w:eastAsiaTheme="minorHAnsi"/>
          <w:sz w:val="24"/>
          <w:szCs w:val="24"/>
          <w:lang w:eastAsia="en-US"/>
        </w:rPr>
        <w:t xml:space="preserve">установлении </w:t>
      </w:r>
      <w:r w:rsidR="002127B8">
        <w:rPr>
          <w:rFonts w:eastAsiaTheme="minorHAnsi"/>
          <w:sz w:val="24"/>
          <w:szCs w:val="24"/>
          <w:lang w:eastAsia="en-US"/>
        </w:rPr>
        <w:t>тарифов</w:t>
      </w:r>
      <w:r>
        <w:rPr>
          <w:rFonts w:eastAsiaTheme="minorHAnsi"/>
          <w:sz w:val="24"/>
          <w:szCs w:val="24"/>
          <w:lang w:eastAsia="en-US"/>
        </w:rPr>
        <w:t>.</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В случае если по итогам </w:t>
      </w:r>
      <w:r w:rsidR="002127B8">
        <w:rPr>
          <w:rFonts w:eastAsiaTheme="minorHAnsi"/>
          <w:sz w:val="24"/>
          <w:szCs w:val="24"/>
          <w:lang w:eastAsia="en-US"/>
        </w:rPr>
        <w:t xml:space="preserve">года </w:t>
      </w:r>
      <w:r>
        <w:rPr>
          <w:rFonts w:eastAsiaTheme="minorHAnsi"/>
          <w:sz w:val="24"/>
          <w:szCs w:val="24"/>
          <w:lang w:eastAsia="en-US"/>
        </w:rPr>
        <w:t xml:space="preserve"> на основании данных бухгалтерской и статистической отчетности выявлены необоснованные расходы вышеназванных предприятий, учреждений, профинансированные за счет поступлений от р</w:t>
      </w:r>
      <w:r w:rsidR="00F60B77">
        <w:rPr>
          <w:rFonts w:eastAsiaTheme="minorHAnsi"/>
          <w:sz w:val="24"/>
          <w:szCs w:val="24"/>
          <w:lang w:eastAsia="en-US"/>
        </w:rPr>
        <w:t xml:space="preserve">егулируемой деятельности, орган, установивший тариф, </w:t>
      </w:r>
      <w:r>
        <w:rPr>
          <w:rFonts w:eastAsiaTheme="minorHAnsi"/>
          <w:sz w:val="24"/>
          <w:szCs w:val="24"/>
          <w:lang w:eastAsia="en-US"/>
        </w:rPr>
        <w:t xml:space="preserve">вправе принять решение об исключении соответствующих средств из суммарного объема расходов, учитываемых при </w:t>
      </w:r>
      <w:r w:rsidR="002127B8">
        <w:rPr>
          <w:rFonts w:eastAsiaTheme="minorHAnsi"/>
          <w:sz w:val="24"/>
          <w:szCs w:val="24"/>
          <w:lang w:eastAsia="en-US"/>
        </w:rPr>
        <w:t xml:space="preserve">последующем </w:t>
      </w:r>
      <w:r>
        <w:rPr>
          <w:rFonts w:eastAsiaTheme="minorHAnsi"/>
          <w:sz w:val="24"/>
          <w:szCs w:val="24"/>
          <w:lang w:eastAsia="en-US"/>
        </w:rPr>
        <w:t>установлении тарифов.</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1</w:t>
      </w:r>
      <w:r w:rsidR="002127B8">
        <w:rPr>
          <w:rFonts w:eastAsiaTheme="minorHAnsi"/>
          <w:sz w:val="24"/>
          <w:szCs w:val="24"/>
          <w:lang w:eastAsia="en-US"/>
        </w:rPr>
        <w:t>5</w:t>
      </w:r>
      <w:r>
        <w:rPr>
          <w:rFonts w:eastAsiaTheme="minorHAnsi"/>
          <w:sz w:val="24"/>
          <w:szCs w:val="24"/>
          <w:lang w:eastAsia="en-US"/>
        </w:rPr>
        <w:t>. При расчете тарифов учитывается разработанный для хозяйствующего субъекта перечень мероприятий по сокращению расходов,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62461E" w:rsidRDefault="0062461E" w:rsidP="0062461E">
      <w:pPr>
        <w:widowControl/>
        <w:jc w:val="both"/>
        <w:rPr>
          <w:rFonts w:eastAsiaTheme="minorHAnsi"/>
          <w:sz w:val="24"/>
          <w:szCs w:val="24"/>
          <w:lang w:eastAsia="en-US"/>
        </w:rPr>
      </w:pPr>
    </w:p>
    <w:p w:rsidR="0062461E" w:rsidRDefault="002127B8" w:rsidP="0062461E">
      <w:pPr>
        <w:widowControl/>
        <w:jc w:val="center"/>
        <w:outlineLvl w:val="0"/>
        <w:rPr>
          <w:rFonts w:eastAsiaTheme="minorHAnsi"/>
          <w:b/>
          <w:bCs/>
          <w:sz w:val="24"/>
          <w:szCs w:val="24"/>
          <w:lang w:eastAsia="en-US"/>
        </w:rPr>
      </w:pPr>
      <w:r>
        <w:rPr>
          <w:rFonts w:eastAsiaTheme="minorHAnsi"/>
          <w:b/>
          <w:bCs/>
          <w:sz w:val="24"/>
          <w:szCs w:val="24"/>
          <w:lang w:eastAsia="en-US"/>
        </w:rPr>
        <w:t>3</w:t>
      </w:r>
      <w:r w:rsidR="0062461E">
        <w:rPr>
          <w:rFonts w:eastAsiaTheme="minorHAnsi"/>
          <w:b/>
          <w:bCs/>
          <w:sz w:val="24"/>
          <w:szCs w:val="24"/>
          <w:lang w:eastAsia="en-US"/>
        </w:rPr>
        <w:t>. ПОРЯДОК ОРГАНИЗАЦИИ РАБОТ</w:t>
      </w:r>
    </w:p>
    <w:p w:rsidR="0062461E" w:rsidRDefault="0062461E" w:rsidP="0062461E">
      <w:pPr>
        <w:widowControl/>
        <w:jc w:val="center"/>
        <w:rPr>
          <w:rFonts w:eastAsiaTheme="minorHAnsi"/>
          <w:b/>
          <w:bCs/>
          <w:sz w:val="24"/>
          <w:szCs w:val="24"/>
          <w:lang w:eastAsia="en-US"/>
        </w:rPr>
      </w:pPr>
      <w:r>
        <w:rPr>
          <w:rFonts w:eastAsiaTheme="minorHAnsi"/>
          <w:b/>
          <w:bCs/>
          <w:sz w:val="24"/>
          <w:szCs w:val="24"/>
          <w:lang w:eastAsia="en-US"/>
        </w:rPr>
        <w:t>ПО РЕГУЛИРОВАНИЮ ТАРИФОВ НА УСЛУГИ, ПРЕДОСТАВЛЯЕМЫЕ</w:t>
      </w:r>
    </w:p>
    <w:p w:rsidR="0062461E" w:rsidRDefault="0062461E" w:rsidP="0062461E">
      <w:pPr>
        <w:widowControl/>
        <w:jc w:val="center"/>
        <w:rPr>
          <w:rFonts w:eastAsiaTheme="minorHAnsi"/>
          <w:b/>
          <w:bCs/>
          <w:sz w:val="24"/>
          <w:szCs w:val="24"/>
          <w:lang w:eastAsia="en-US"/>
        </w:rPr>
      </w:pPr>
      <w:r>
        <w:rPr>
          <w:rFonts w:eastAsiaTheme="minorHAnsi"/>
          <w:b/>
          <w:bCs/>
          <w:sz w:val="24"/>
          <w:szCs w:val="24"/>
          <w:lang w:eastAsia="en-US"/>
        </w:rPr>
        <w:t>МУНИЦИПАЛЬНЫМИ ПРЕДПРИЯТИЯМИ И УЧРЕЖДЕНИЯМИ, И РАБОТЫ,</w:t>
      </w:r>
    </w:p>
    <w:p w:rsidR="0062461E" w:rsidRDefault="0062461E" w:rsidP="0062461E">
      <w:pPr>
        <w:widowControl/>
        <w:jc w:val="center"/>
        <w:rPr>
          <w:rFonts w:eastAsiaTheme="minorHAnsi"/>
          <w:b/>
          <w:bCs/>
          <w:sz w:val="24"/>
          <w:szCs w:val="24"/>
          <w:lang w:eastAsia="en-US"/>
        </w:rPr>
      </w:pPr>
      <w:proofErr w:type="gramStart"/>
      <w:r>
        <w:rPr>
          <w:rFonts w:eastAsiaTheme="minorHAnsi"/>
          <w:b/>
          <w:bCs/>
          <w:sz w:val="24"/>
          <w:szCs w:val="24"/>
          <w:lang w:eastAsia="en-US"/>
        </w:rPr>
        <w:t>ВЫПОЛНЯЕМЫЕ</w:t>
      </w:r>
      <w:proofErr w:type="gramEnd"/>
      <w:r>
        <w:rPr>
          <w:rFonts w:eastAsiaTheme="minorHAnsi"/>
          <w:b/>
          <w:bCs/>
          <w:sz w:val="24"/>
          <w:szCs w:val="24"/>
          <w:lang w:eastAsia="en-US"/>
        </w:rPr>
        <w:t xml:space="preserve"> МУНИЦИПАЛЬНЫМИ ПРЕДПРИЯТИЯМИ И УЧРЕЖДЕНИЯМИ</w:t>
      </w:r>
    </w:p>
    <w:p w:rsidR="0062461E" w:rsidRDefault="0062461E" w:rsidP="0062461E">
      <w:pPr>
        <w:widowControl/>
        <w:jc w:val="both"/>
        <w:rPr>
          <w:rFonts w:eastAsiaTheme="minorHAnsi"/>
          <w:sz w:val="24"/>
          <w:szCs w:val="24"/>
          <w:lang w:eastAsia="en-US"/>
        </w:rPr>
      </w:pP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1</w:t>
      </w:r>
      <w:r w:rsidR="002127B8">
        <w:rPr>
          <w:rFonts w:eastAsiaTheme="minorHAnsi"/>
          <w:sz w:val="24"/>
          <w:szCs w:val="24"/>
          <w:lang w:eastAsia="en-US"/>
        </w:rPr>
        <w:t>6</w:t>
      </w:r>
      <w:r>
        <w:rPr>
          <w:rFonts w:eastAsiaTheme="minorHAnsi"/>
          <w:sz w:val="24"/>
          <w:szCs w:val="24"/>
          <w:lang w:eastAsia="en-US"/>
        </w:rPr>
        <w:t xml:space="preserve">. Участники </w:t>
      </w:r>
      <w:r w:rsidR="00F60B77">
        <w:rPr>
          <w:rFonts w:eastAsiaTheme="minorHAnsi"/>
          <w:sz w:val="24"/>
          <w:szCs w:val="24"/>
          <w:lang w:eastAsia="en-US"/>
        </w:rPr>
        <w:t>отношений</w:t>
      </w:r>
      <w:r>
        <w:rPr>
          <w:rFonts w:eastAsiaTheme="minorHAnsi"/>
          <w:sz w:val="24"/>
          <w:szCs w:val="24"/>
          <w:lang w:eastAsia="en-US"/>
        </w:rPr>
        <w:t xml:space="preserve"> по регулированию тарифов</w:t>
      </w:r>
      <w:r w:rsidR="00F60B77">
        <w:rPr>
          <w:rFonts w:eastAsiaTheme="minorHAnsi"/>
          <w:sz w:val="24"/>
          <w:szCs w:val="24"/>
          <w:lang w:eastAsia="en-US"/>
        </w:rPr>
        <w:t>:</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1) </w:t>
      </w:r>
      <w:r w:rsidR="002127B8">
        <w:rPr>
          <w:rFonts w:eastAsiaTheme="minorHAnsi"/>
          <w:sz w:val="24"/>
          <w:szCs w:val="24"/>
          <w:lang w:eastAsia="en-US"/>
        </w:rPr>
        <w:t>Собрание депутатов Миасского городского округа</w:t>
      </w:r>
      <w:r>
        <w:rPr>
          <w:rFonts w:eastAsiaTheme="minorHAnsi"/>
          <w:sz w:val="24"/>
          <w:szCs w:val="24"/>
          <w:lang w:eastAsia="en-US"/>
        </w:rPr>
        <w:t>;</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2) Администрация </w:t>
      </w:r>
      <w:r w:rsidR="00BF6FD0">
        <w:rPr>
          <w:rFonts w:eastAsiaTheme="minorHAnsi"/>
          <w:sz w:val="24"/>
          <w:szCs w:val="24"/>
          <w:lang w:eastAsia="en-US"/>
        </w:rPr>
        <w:t>Миасского городского округа</w:t>
      </w:r>
      <w:r>
        <w:rPr>
          <w:rFonts w:eastAsiaTheme="minorHAnsi"/>
          <w:sz w:val="24"/>
          <w:szCs w:val="24"/>
          <w:lang w:eastAsia="en-US"/>
        </w:rPr>
        <w:t>;</w:t>
      </w:r>
    </w:p>
    <w:p w:rsidR="0062461E" w:rsidRDefault="00BF6FD0" w:rsidP="0062461E">
      <w:pPr>
        <w:widowControl/>
        <w:ind w:firstLine="540"/>
        <w:jc w:val="both"/>
        <w:rPr>
          <w:rFonts w:eastAsiaTheme="minorHAnsi"/>
          <w:sz w:val="24"/>
          <w:szCs w:val="24"/>
          <w:lang w:eastAsia="en-US"/>
        </w:rPr>
      </w:pPr>
      <w:r>
        <w:rPr>
          <w:rFonts w:eastAsiaTheme="minorHAnsi"/>
          <w:sz w:val="24"/>
          <w:szCs w:val="24"/>
          <w:lang w:eastAsia="en-US"/>
        </w:rPr>
        <w:t>3</w:t>
      </w:r>
      <w:r w:rsidR="0062461E">
        <w:rPr>
          <w:rFonts w:eastAsiaTheme="minorHAnsi"/>
          <w:sz w:val="24"/>
          <w:szCs w:val="24"/>
          <w:lang w:eastAsia="en-US"/>
        </w:rPr>
        <w:t xml:space="preserve">) отраслевые (функциональные) органы Администрации </w:t>
      </w:r>
      <w:r>
        <w:rPr>
          <w:rFonts w:eastAsiaTheme="minorHAnsi"/>
          <w:sz w:val="24"/>
          <w:szCs w:val="24"/>
          <w:lang w:eastAsia="en-US"/>
        </w:rPr>
        <w:t>Миасского городского округа</w:t>
      </w:r>
      <w:r w:rsidR="0062461E">
        <w:rPr>
          <w:rFonts w:eastAsiaTheme="minorHAnsi"/>
          <w:sz w:val="24"/>
          <w:szCs w:val="24"/>
          <w:lang w:eastAsia="en-US"/>
        </w:rPr>
        <w:t>;</w:t>
      </w:r>
    </w:p>
    <w:p w:rsidR="0062461E" w:rsidRDefault="00BF6FD0" w:rsidP="0062461E">
      <w:pPr>
        <w:widowControl/>
        <w:ind w:firstLine="540"/>
        <w:jc w:val="both"/>
        <w:rPr>
          <w:rFonts w:eastAsiaTheme="minorHAnsi"/>
          <w:sz w:val="24"/>
          <w:szCs w:val="24"/>
          <w:lang w:eastAsia="en-US"/>
        </w:rPr>
      </w:pPr>
      <w:r>
        <w:rPr>
          <w:rFonts w:eastAsiaTheme="minorHAnsi"/>
          <w:sz w:val="24"/>
          <w:szCs w:val="24"/>
          <w:lang w:eastAsia="en-US"/>
        </w:rPr>
        <w:t>4</w:t>
      </w:r>
      <w:r w:rsidR="0062461E">
        <w:rPr>
          <w:rFonts w:eastAsiaTheme="minorHAnsi"/>
          <w:sz w:val="24"/>
          <w:szCs w:val="24"/>
          <w:lang w:eastAsia="en-US"/>
        </w:rPr>
        <w:t>) муниципальные предприятия и учреждения.</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1</w:t>
      </w:r>
      <w:r w:rsidR="00BF6FD0">
        <w:rPr>
          <w:rFonts w:eastAsiaTheme="minorHAnsi"/>
          <w:sz w:val="24"/>
          <w:szCs w:val="24"/>
          <w:lang w:eastAsia="en-US"/>
        </w:rPr>
        <w:t>7</w:t>
      </w:r>
      <w:r>
        <w:rPr>
          <w:rFonts w:eastAsiaTheme="minorHAnsi"/>
          <w:sz w:val="24"/>
          <w:szCs w:val="24"/>
          <w:lang w:eastAsia="en-US"/>
        </w:rPr>
        <w:t xml:space="preserve">. Полномочия органов местного самоуправления </w:t>
      </w:r>
      <w:r w:rsidR="00BF6FD0">
        <w:rPr>
          <w:rFonts w:eastAsiaTheme="minorHAnsi"/>
          <w:sz w:val="24"/>
          <w:szCs w:val="24"/>
          <w:lang w:eastAsia="en-US"/>
        </w:rPr>
        <w:t xml:space="preserve">Миасского городского округа </w:t>
      </w:r>
      <w:r>
        <w:rPr>
          <w:rFonts w:eastAsiaTheme="minorHAnsi"/>
          <w:sz w:val="24"/>
          <w:szCs w:val="24"/>
          <w:lang w:eastAsia="en-US"/>
        </w:rPr>
        <w:t xml:space="preserve"> в области регулирования тарифов на услуги, предоставляемые муниципальными предприятиями и учреждениями, и работы, выполняемые муниципальными предприятиями и учреждениями, определены законодательством Российской Федерации и Челябинской области, </w:t>
      </w:r>
      <w:hyperlink r:id="rId7" w:history="1">
        <w:r>
          <w:rPr>
            <w:rFonts w:eastAsiaTheme="minorHAnsi"/>
            <w:color w:val="0000FF"/>
            <w:sz w:val="24"/>
            <w:szCs w:val="24"/>
            <w:lang w:eastAsia="en-US"/>
          </w:rPr>
          <w:t>Уставом</w:t>
        </w:r>
      </w:hyperlink>
      <w:r>
        <w:rPr>
          <w:rFonts w:eastAsiaTheme="minorHAnsi"/>
          <w:sz w:val="24"/>
          <w:szCs w:val="24"/>
          <w:lang w:eastAsia="en-US"/>
        </w:rPr>
        <w:t xml:space="preserve"> </w:t>
      </w:r>
      <w:r w:rsidR="00BF6FD0">
        <w:rPr>
          <w:rFonts w:eastAsiaTheme="minorHAnsi"/>
          <w:sz w:val="24"/>
          <w:szCs w:val="24"/>
          <w:lang w:eastAsia="en-US"/>
        </w:rPr>
        <w:t xml:space="preserve">Миасского городского округа  </w:t>
      </w:r>
      <w:r>
        <w:rPr>
          <w:rFonts w:eastAsiaTheme="minorHAnsi"/>
          <w:sz w:val="24"/>
          <w:szCs w:val="24"/>
          <w:lang w:eastAsia="en-US"/>
        </w:rPr>
        <w:t>и настоящим Положением:</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1) </w:t>
      </w:r>
      <w:r w:rsidR="00BF6FD0">
        <w:rPr>
          <w:rFonts w:eastAsiaTheme="minorHAnsi"/>
          <w:sz w:val="24"/>
          <w:szCs w:val="24"/>
          <w:lang w:eastAsia="en-US"/>
        </w:rPr>
        <w:t xml:space="preserve">Собрание депутатов Миасского городского округа  </w:t>
      </w:r>
      <w:r>
        <w:rPr>
          <w:rFonts w:eastAsiaTheme="minorHAnsi"/>
          <w:sz w:val="24"/>
          <w:szCs w:val="24"/>
          <w:lang w:eastAsia="en-US"/>
        </w:rPr>
        <w:t>осуществляет следующие полномочия:</w:t>
      </w:r>
    </w:p>
    <w:p w:rsidR="00BF6FD0" w:rsidRDefault="0062461E" w:rsidP="0062461E">
      <w:pPr>
        <w:widowControl/>
        <w:ind w:firstLine="540"/>
        <w:jc w:val="both"/>
        <w:rPr>
          <w:rFonts w:eastAsiaTheme="minorHAnsi"/>
          <w:sz w:val="24"/>
          <w:szCs w:val="24"/>
          <w:lang w:eastAsia="en-US"/>
        </w:rPr>
      </w:pPr>
      <w:r>
        <w:rPr>
          <w:rFonts w:eastAsiaTheme="minorHAnsi"/>
          <w:sz w:val="24"/>
          <w:szCs w:val="24"/>
          <w:lang w:eastAsia="en-US"/>
        </w:rPr>
        <w:t>-</w:t>
      </w:r>
      <w:r w:rsidR="00BF6FD0">
        <w:rPr>
          <w:rFonts w:eastAsiaTheme="minorHAnsi"/>
          <w:sz w:val="24"/>
          <w:szCs w:val="24"/>
          <w:lang w:eastAsia="en-US"/>
        </w:rPr>
        <w:t xml:space="preserve"> утверждает Положения о порядке</w:t>
      </w:r>
      <w:r w:rsidR="00BF6FD0" w:rsidRPr="00BF6FD0">
        <w:rPr>
          <w:sz w:val="24"/>
          <w:szCs w:val="24"/>
        </w:rPr>
        <w:t xml:space="preserve"> </w:t>
      </w:r>
      <w:r w:rsidR="00BF6FD0" w:rsidRPr="00886788">
        <w:rPr>
          <w:sz w:val="24"/>
          <w:szCs w:val="24"/>
        </w:rPr>
        <w:t>предоставления платных услуг муниципальными учреждениями</w:t>
      </w:r>
      <w:r w:rsidR="00BF6FD0">
        <w:rPr>
          <w:rFonts w:eastAsiaTheme="minorHAnsi"/>
          <w:sz w:val="24"/>
          <w:szCs w:val="24"/>
          <w:lang w:eastAsia="en-US"/>
        </w:rPr>
        <w:t xml:space="preserve"> </w:t>
      </w:r>
      <w:r>
        <w:rPr>
          <w:rFonts w:eastAsiaTheme="minorHAnsi"/>
          <w:sz w:val="24"/>
          <w:szCs w:val="24"/>
          <w:lang w:eastAsia="en-US"/>
        </w:rPr>
        <w:t xml:space="preserve"> </w:t>
      </w:r>
      <w:r w:rsidR="00BF6FD0">
        <w:rPr>
          <w:rFonts w:eastAsiaTheme="minorHAnsi"/>
          <w:sz w:val="24"/>
          <w:szCs w:val="24"/>
          <w:lang w:eastAsia="en-US"/>
        </w:rPr>
        <w:t>Миасского городского округа;</w:t>
      </w:r>
    </w:p>
    <w:p w:rsidR="0062461E" w:rsidRDefault="00BF6FD0" w:rsidP="0062461E">
      <w:pPr>
        <w:widowControl/>
        <w:ind w:firstLine="540"/>
        <w:jc w:val="both"/>
        <w:rPr>
          <w:rFonts w:eastAsiaTheme="minorHAnsi"/>
          <w:sz w:val="24"/>
          <w:szCs w:val="24"/>
          <w:lang w:eastAsia="en-US"/>
        </w:rPr>
      </w:pPr>
      <w:r>
        <w:rPr>
          <w:rFonts w:eastAsiaTheme="minorHAnsi"/>
          <w:sz w:val="24"/>
          <w:szCs w:val="24"/>
          <w:lang w:eastAsia="en-US"/>
        </w:rPr>
        <w:t xml:space="preserve">- </w:t>
      </w:r>
      <w:r w:rsidR="0062461E">
        <w:rPr>
          <w:rFonts w:eastAsiaTheme="minorHAnsi"/>
          <w:sz w:val="24"/>
          <w:szCs w:val="24"/>
          <w:lang w:eastAsia="en-US"/>
        </w:rPr>
        <w:t xml:space="preserve">устанавливает тарифы на социально значимые услуги, работы, предоставляемые муниципальными предприятиями и учреждениями </w:t>
      </w:r>
      <w:r>
        <w:rPr>
          <w:rFonts w:eastAsiaTheme="minorHAnsi"/>
          <w:sz w:val="24"/>
          <w:szCs w:val="24"/>
          <w:lang w:eastAsia="en-US"/>
        </w:rPr>
        <w:t xml:space="preserve">Миасского городского округа </w:t>
      </w:r>
      <w:r w:rsidR="0062461E">
        <w:rPr>
          <w:rFonts w:eastAsiaTheme="minorHAnsi"/>
          <w:sz w:val="24"/>
          <w:szCs w:val="24"/>
          <w:lang w:eastAsia="en-US"/>
        </w:rPr>
        <w:t xml:space="preserve">в соответствии с группой 1, </w:t>
      </w:r>
      <w:r w:rsidR="00E201EB">
        <w:rPr>
          <w:rFonts w:eastAsiaTheme="minorHAnsi"/>
          <w:sz w:val="24"/>
          <w:szCs w:val="24"/>
          <w:lang w:eastAsia="en-US"/>
        </w:rPr>
        <w:t>указанной</w:t>
      </w:r>
      <w:r w:rsidR="0062461E">
        <w:rPr>
          <w:rFonts w:eastAsiaTheme="minorHAnsi"/>
          <w:sz w:val="24"/>
          <w:szCs w:val="24"/>
          <w:lang w:eastAsia="en-US"/>
        </w:rPr>
        <w:t xml:space="preserve"> в </w:t>
      </w:r>
      <w:hyperlink w:anchor="Par24" w:history="1">
        <w:r w:rsidR="0062461E">
          <w:rPr>
            <w:rFonts w:eastAsiaTheme="minorHAnsi"/>
            <w:color w:val="0000FF"/>
            <w:sz w:val="24"/>
            <w:szCs w:val="24"/>
            <w:lang w:eastAsia="en-US"/>
          </w:rPr>
          <w:t xml:space="preserve">пункте </w:t>
        </w:r>
      </w:hyperlink>
      <w:r>
        <w:rPr>
          <w:rFonts w:eastAsiaTheme="minorHAnsi"/>
          <w:sz w:val="24"/>
          <w:szCs w:val="24"/>
          <w:lang w:eastAsia="en-US"/>
        </w:rPr>
        <w:t>4</w:t>
      </w:r>
      <w:r w:rsidR="0062461E">
        <w:rPr>
          <w:rFonts w:eastAsiaTheme="minorHAnsi"/>
          <w:sz w:val="24"/>
          <w:szCs w:val="24"/>
          <w:lang w:eastAsia="en-US"/>
        </w:rPr>
        <w:t xml:space="preserve"> настоящего Положения;</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2) Администрация </w:t>
      </w:r>
      <w:r w:rsidR="00BF6FD0">
        <w:rPr>
          <w:rFonts w:eastAsiaTheme="minorHAnsi"/>
          <w:sz w:val="24"/>
          <w:szCs w:val="24"/>
          <w:lang w:eastAsia="en-US"/>
        </w:rPr>
        <w:t xml:space="preserve">Миасского городского округа </w:t>
      </w:r>
      <w:r>
        <w:rPr>
          <w:rFonts w:eastAsiaTheme="minorHAnsi"/>
          <w:sz w:val="24"/>
          <w:szCs w:val="24"/>
          <w:lang w:eastAsia="en-US"/>
        </w:rPr>
        <w:t>осуществляет следующие полномочия:</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 устанавливает тарифы на услуги, предоставляемые муниципальными предприятиями, и работы, выполняемые муниципальными предприятиями </w:t>
      </w:r>
      <w:r w:rsidR="00BF6FD0">
        <w:rPr>
          <w:rFonts w:eastAsiaTheme="minorHAnsi"/>
          <w:sz w:val="24"/>
          <w:szCs w:val="24"/>
          <w:lang w:eastAsia="en-US"/>
        </w:rPr>
        <w:t>Миасского городского округа</w:t>
      </w:r>
      <w:r>
        <w:rPr>
          <w:rFonts w:eastAsiaTheme="minorHAnsi"/>
          <w:sz w:val="24"/>
          <w:szCs w:val="24"/>
          <w:lang w:eastAsia="en-US"/>
        </w:rPr>
        <w:t>, в соответствии с групп</w:t>
      </w:r>
      <w:r w:rsidR="00CE4A49">
        <w:rPr>
          <w:rFonts w:eastAsiaTheme="minorHAnsi"/>
          <w:sz w:val="24"/>
          <w:szCs w:val="24"/>
          <w:lang w:eastAsia="en-US"/>
        </w:rPr>
        <w:t xml:space="preserve">ами </w:t>
      </w:r>
      <w:r>
        <w:rPr>
          <w:rFonts w:eastAsiaTheme="minorHAnsi"/>
          <w:sz w:val="24"/>
          <w:szCs w:val="24"/>
          <w:lang w:eastAsia="en-US"/>
        </w:rPr>
        <w:t xml:space="preserve"> 2, </w:t>
      </w:r>
      <w:r w:rsidR="00CE4A49">
        <w:rPr>
          <w:rFonts w:eastAsiaTheme="minorHAnsi"/>
          <w:sz w:val="24"/>
          <w:szCs w:val="24"/>
          <w:lang w:eastAsia="en-US"/>
        </w:rPr>
        <w:t xml:space="preserve">3, </w:t>
      </w:r>
      <w:r w:rsidR="00E201EB">
        <w:rPr>
          <w:rFonts w:eastAsiaTheme="minorHAnsi"/>
          <w:sz w:val="24"/>
          <w:szCs w:val="24"/>
          <w:lang w:eastAsia="en-US"/>
        </w:rPr>
        <w:t>указанными</w:t>
      </w:r>
      <w:r>
        <w:rPr>
          <w:rFonts w:eastAsiaTheme="minorHAnsi"/>
          <w:sz w:val="24"/>
          <w:szCs w:val="24"/>
          <w:lang w:eastAsia="en-US"/>
        </w:rPr>
        <w:t xml:space="preserve"> в </w:t>
      </w:r>
      <w:hyperlink w:anchor="Par24" w:history="1">
        <w:r>
          <w:rPr>
            <w:rFonts w:eastAsiaTheme="minorHAnsi"/>
            <w:color w:val="0000FF"/>
            <w:sz w:val="24"/>
            <w:szCs w:val="24"/>
            <w:lang w:eastAsia="en-US"/>
          </w:rPr>
          <w:t xml:space="preserve">пункте </w:t>
        </w:r>
        <w:r w:rsidR="00BF6FD0">
          <w:rPr>
            <w:rFonts w:eastAsiaTheme="minorHAnsi"/>
            <w:color w:val="0000FF"/>
            <w:sz w:val="24"/>
            <w:szCs w:val="24"/>
            <w:lang w:eastAsia="en-US"/>
          </w:rPr>
          <w:t>4</w:t>
        </w:r>
      </w:hyperlink>
      <w:r>
        <w:rPr>
          <w:rFonts w:eastAsiaTheme="minorHAnsi"/>
          <w:sz w:val="24"/>
          <w:szCs w:val="24"/>
          <w:lang w:eastAsia="en-US"/>
        </w:rPr>
        <w:t xml:space="preserve"> настоящего Положения;</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определяет метод регулирования тарифов на услуги, предоставляемые муниципальными предприятиями и учреждениями, и работы, выполняемые муниципальными предприятиями и учреждениями;</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 проверяет обоснованность расчета тарифов на услуги, работы, предоставляемые муниципальными предприятиями и учреждениями в соответствии с группой 1, </w:t>
      </w:r>
      <w:r w:rsidR="00E201EB">
        <w:rPr>
          <w:rFonts w:eastAsiaTheme="minorHAnsi"/>
          <w:sz w:val="24"/>
          <w:szCs w:val="24"/>
          <w:lang w:eastAsia="en-US"/>
        </w:rPr>
        <w:t>указанной</w:t>
      </w:r>
      <w:r>
        <w:rPr>
          <w:rFonts w:eastAsiaTheme="minorHAnsi"/>
          <w:sz w:val="24"/>
          <w:szCs w:val="24"/>
          <w:lang w:eastAsia="en-US"/>
        </w:rPr>
        <w:t xml:space="preserve"> в </w:t>
      </w:r>
      <w:hyperlink w:anchor="Par24" w:history="1">
        <w:r>
          <w:rPr>
            <w:rFonts w:eastAsiaTheme="minorHAnsi"/>
            <w:color w:val="0000FF"/>
            <w:sz w:val="24"/>
            <w:szCs w:val="24"/>
            <w:lang w:eastAsia="en-US"/>
          </w:rPr>
          <w:t xml:space="preserve">пункте </w:t>
        </w:r>
      </w:hyperlink>
      <w:r w:rsidR="00E201EB">
        <w:t>4</w:t>
      </w:r>
      <w:r>
        <w:rPr>
          <w:rFonts w:eastAsiaTheme="minorHAnsi"/>
          <w:sz w:val="24"/>
          <w:szCs w:val="24"/>
          <w:lang w:eastAsia="en-US"/>
        </w:rPr>
        <w:t xml:space="preserve"> настоящего Положения;</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 осуществляет контроль обоснованности расчета тарифов на услуги, предоставляемые муниципальными предприятиями и учреждениями, и работы, выполняемые муниципальными предприятиями и учреждениями, в соответствии с группами 2 и 3, </w:t>
      </w:r>
      <w:r w:rsidR="00E201EB">
        <w:rPr>
          <w:rFonts w:eastAsiaTheme="minorHAnsi"/>
          <w:sz w:val="24"/>
          <w:szCs w:val="24"/>
          <w:lang w:eastAsia="en-US"/>
        </w:rPr>
        <w:t xml:space="preserve">указанными </w:t>
      </w:r>
      <w:r>
        <w:rPr>
          <w:rFonts w:eastAsiaTheme="minorHAnsi"/>
          <w:sz w:val="24"/>
          <w:szCs w:val="24"/>
          <w:lang w:eastAsia="en-US"/>
        </w:rPr>
        <w:t xml:space="preserve"> в </w:t>
      </w:r>
      <w:hyperlink w:anchor="Par24" w:history="1">
        <w:r>
          <w:rPr>
            <w:rFonts w:eastAsiaTheme="minorHAnsi"/>
            <w:color w:val="0000FF"/>
            <w:sz w:val="24"/>
            <w:szCs w:val="24"/>
            <w:lang w:eastAsia="en-US"/>
          </w:rPr>
          <w:t xml:space="preserve">пункте </w:t>
        </w:r>
      </w:hyperlink>
      <w:r w:rsidR="00E201EB">
        <w:t>4</w:t>
      </w:r>
      <w:r>
        <w:rPr>
          <w:rFonts w:eastAsiaTheme="minorHAnsi"/>
          <w:sz w:val="24"/>
          <w:szCs w:val="24"/>
          <w:lang w:eastAsia="en-US"/>
        </w:rPr>
        <w:t xml:space="preserve"> настоящего Положения;</w:t>
      </w:r>
    </w:p>
    <w:p w:rsidR="0062461E" w:rsidRDefault="00D71B58" w:rsidP="0062461E">
      <w:pPr>
        <w:widowControl/>
        <w:ind w:firstLine="540"/>
        <w:jc w:val="both"/>
        <w:rPr>
          <w:rFonts w:eastAsiaTheme="minorHAnsi"/>
          <w:sz w:val="24"/>
          <w:szCs w:val="24"/>
          <w:lang w:eastAsia="en-US"/>
        </w:rPr>
      </w:pPr>
      <w:r>
        <w:rPr>
          <w:rFonts w:eastAsiaTheme="minorHAnsi"/>
          <w:sz w:val="24"/>
          <w:szCs w:val="24"/>
          <w:lang w:eastAsia="en-US"/>
        </w:rPr>
        <w:t>3</w:t>
      </w:r>
      <w:r w:rsidR="0062461E">
        <w:rPr>
          <w:rFonts w:eastAsiaTheme="minorHAnsi"/>
          <w:sz w:val="24"/>
          <w:szCs w:val="24"/>
          <w:lang w:eastAsia="en-US"/>
        </w:rPr>
        <w:t xml:space="preserve">) Отраслевые (функциональные) органы Администрации </w:t>
      </w:r>
      <w:r>
        <w:rPr>
          <w:rFonts w:eastAsiaTheme="minorHAnsi"/>
          <w:sz w:val="24"/>
          <w:szCs w:val="24"/>
          <w:lang w:eastAsia="en-US"/>
        </w:rPr>
        <w:t xml:space="preserve">Миасского городского округа </w:t>
      </w:r>
      <w:r w:rsidR="0062461E">
        <w:rPr>
          <w:rFonts w:eastAsiaTheme="minorHAnsi"/>
          <w:sz w:val="24"/>
          <w:szCs w:val="24"/>
          <w:lang w:eastAsia="en-US"/>
        </w:rPr>
        <w:t xml:space="preserve"> осуществляют следующие полномочия:</w:t>
      </w:r>
    </w:p>
    <w:p w:rsidR="00D71B58" w:rsidRDefault="00D71B58" w:rsidP="00D71B58">
      <w:pPr>
        <w:widowControl/>
        <w:ind w:firstLine="540"/>
        <w:jc w:val="both"/>
        <w:rPr>
          <w:rFonts w:eastAsiaTheme="minorHAnsi"/>
          <w:sz w:val="24"/>
          <w:szCs w:val="24"/>
          <w:lang w:eastAsia="en-US"/>
        </w:rPr>
      </w:pPr>
      <w:r>
        <w:rPr>
          <w:rFonts w:eastAsiaTheme="minorHAnsi"/>
          <w:sz w:val="24"/>
          <w:szCs w:val="24"/>
          <w:lang w:eastAsia="en-US"/>
        </w:rPr>
        <w:t xml:space="preserve">- устанавливают тарифы на услуги, предоставляемые подведомственными муниципальными учреждениями, и работы, выполняемые подведомственными </w:t>
      </w:r>
      <w:r>
        <w:rPr>
          <w:rFonts w:eastAsiaTheme="minorHAnsi"/>
          <w:sz w:val="24"/>
          <w:szCs w:val="24"/>
          <w:lang w:eastAsia="en-US"/>
        </w:rPr>
        <w:lastRenderedPageBreak/>
        <w:t xml:space="preserve">муниципальными учреждениями Миасского городского округа, в соответствии с группами  2, 3, обозначенными в </w:t>
      </w:r>
      <w:hyperlink w:anchor="Par24" w:history="1">
        <w:r>
          <w:rPr>
            <w:rFonts w:eastAsiaTheme="minorHAnsi"/>
            <w:color w:val="0000FF"/>
            <w:sz w:val="24"/>
            <w:szCs w:val="24"/>
            <w:lang w:eastAsia="en-US"/>
          </w:rPr>
          <w:t>пункте 4</w:t>
        </w:r>
      </w:hyperlink>
      <w:r>
        <w:rPr>
          <w:rFonts w:eastAsiaTheme="minorHAnsi"/>
          <w:sz w:val="24"/>
          <w:szCs w:val="24"/>
          <w:lang w:eastAsia="en-US"/>
        </w:rPr>
        <w:t xml:space="preserve"> настоящего Положения;</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 осуществляют проверку обоснованности расчетов и согласование тарифов на услуги, предоставляемые </w:t>
      </w:r>
      <w:r w:rsidR="00D71B58">
        <w:rPr>
          <w:rFonts w:eastAsiaTheme="minorHAnsi"/>
          <w:sz w:val="24"/>
          <w:szCs w:val="24"/>
          <w:lang w:eastAsia="en-US"/>
        </w:rPr>
        <w:t xml:space="preserve">подведомственными </w:t>
      </w:r>
      <w:r>
        <w:rPr>
          <w:rFonts w:eastAsiaTheme="minorHAnsi"/>
          <w:sz w:val="24"/>
          <w:szCs w:val="24"/>
          <w:lang w:eastAsia="en-US"/>
        </w:rPr>
        <w:t xml:space="preserve">муниципальными учреждениями, и работы, выполняемые </w:t>
      </w:r>
      <w:r w:rsidR="00D71B58">
        <w:rPr>
          <w:rFonts w:eastAsiaTheme="minorHAnsi"/>
          <w:sz w:val="24"/>
          <w:szCs w:val="24"/>
          <w:lang w:eastAsia="en-US"/>
        </w:rPr>
        <w:t xml:space="preserve">подведомственными </w:t>
      </w:r>
      <w:r>
        <w:rPr>
          <w:rFonts w:eastAsiaTheme="minorHAnsi"/>
          <w:sz w:val="24"/>
          <w:szCs w:val="24"/>
          <w:lang w:eastAsia="en-US"/>
        </w:rPr>
        <w:t>муниципальными  учреждениями, которы</w:t>
      </w:r>
      <w:r w:rsidR="00E201EB">
        <w:rPr>
          <w:rFonts w:eastAsiaTheme="minorHAnsi"/>
          <w:sz w:val="24"/>
          <w:szCs w:val="24"/>
          <w:lang w:eastAsia="en-US"/>
        </w:rPr>
        <w:t>е</w:t>
      </w:r>
      <w:r>
        <w:rPr>
          <w:rFonts w:eastAsiaTheme="minorHAnsi"/>
          <w:sz w:val="24"/>
          <w:szCs w:val="24"/>
          <w:lang w:eastAsia="en-US"/>
        </w:rPr>
        <w:t xml:space="preserve"> </w:t>
      </w:r>
      <w:r w:rsidR="00E201EB">
        <w:rPr>
          <w:rFonts w:eastAsiaTheme="minorHAnsi"/>
          <w:sz w:val="24"/>
          <w:szCs w:val="24"/>
          <w:lang w:eastAsia="en-US"/>
        </w:rPr>
        <w:t>устанавливаются</w:t>
      </w:r>
      <w:r>
        <w:rPr>
          <w:rFonts w:eastAsiaTheme="minorHAnsi"/>
          <w:sz w:val="24"/>
          <w:szCs w:val="24"/>
          <w:lang w:eastAsia="en-US"/>
        </w:rPr>
        <w:t xml:space="preserve"> в </w:t>
      </w:r>
      <w:r w:rsidR="00D71B58">
        <w:rPr>
          <w:rFonts w:eastAsiaTheme="minorHAnsi"/>
          <w:sz w:val="24"/>
          <w:szCs w:val="24"/>
          <w:lang w:eastAsia="en-US"/>
        </w:rPr>
        <w:t>соответствии с пунктом 8 на</w:t>
      </w:r>
      <w:r>
        <w:rPr>
          <w:rFonts w:eastAsiaTheme="minorHAnsi"/>
          <w:sz w:val="24"/>
          <w:szCs w:val="24"/>
          <w:lang w:eastAsia="en-US"/>
        </w:rPr>
        <w:t>стоящего Положения, готовят заключение;</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xml:space="preserve">- </w:t>
      </w:r>
      <w:r w:rsidR="00A26149">
        <w:rPr>
          <w:rFonts w:eastAsiaTheme="minorHAnsi"/>
          <w:sz w:val="24"/>
          <w:szCs w:val="24"/>
          <w:lang w:eastAsia="en-US"/>
        </w:rPr>
        <w:t>вед</w:t>
      </w:r>
      <w:r w:rsidR="00683DBA">
        <w:rPr>
          <w:rFonts w:eastAsiaTheme="minorHAnsi"/>
          <w:sz w:val="24"/>
          <w:szCs w:val="24"/>
          <w:lang w:eastAsia="en-US"/>
        </w:rPr>
        <w:t>у</w:t>
      </w:r>
      <w:r w:rsidR="00A26149">
        <w:rPr>
          <w:rFonts w:eastAsiaTheme="minorHAnsi"/>
          <w:sz w:val="24"/>
          <w:szCs w:val="24"/>
          <w:lang w:eastAsia="en-US"/>
        </w:rPr>
        <w:t xml:space="preserve">т </w:t>
      </w:r>
      <w:r>
        <w:rPr>
          <w:rFonts w:eastAsiaTheme="minorHAnsi"/>
          <w:sz w:val="24"/>
          <w:szCs w:val="24"/>
          <w:lang w:eastAsia="en-US"/>
        </w:rPr>
        <w:t xml:space="preserve"> реестр тарифов </w:t>
      </w:r>
      <w:r w:rsidR="00D71B58">
        <w:rPr>
          <w:rFonts w:eastAsiaTheme="minorHAnsi"/>
          <w:sz w:val="24"/>
          <w:szCs w:val="24"/>
          <w:lang w:eastAsia="en-US"/>
        </w:rPr>
        <w:t xml:space="preserve">подведомственных </w:t>
      </w:r>
      <w:r>
        <w:rPr>
          <w:rFonts w:eastAsiaTheme="minorHAnsi"/>
          <w:sz w:val="24"/>
          <w:szCs w:val="24"/>
          <w:lang w:eastAsia="en-US"/>
        </w:rPr>
        <w:t>муниципальных учреждений</w:t>
      </w:r>
      <w:r w:rsidR="00D71B58">
        <w:rPr>
          <w:rFonts w:eastAsiaTheme="minorHAnsi"/>
          <w:sz w:val="24"/>
          <w:szCs w:val="24"/>
          <w:lang w:eastAsia="en-US"/>
        </w:rPr>
        <w:t>.</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1</w:t>
      </w:r>
      <w:r w:rsidR="00D71B58">
        <w:rPr>
          <w:rFonts w:eastAsiaTheme="minorHAnsi"/>
          <w:sz w:val="24"/>
          <w:szCs w:val="24"/>
          <w:lang w:eastAsia="en-US"/>
        </w:rPr>
        <w:t>8</w:t>
      </w:r>
      <w:r>
        <w:rPr>
          <w:rFonts w:eastAsiaTheme="minorHAnsi"/>
          <w:sz w:val="24"/>
          <w:szCs w:val="24"/>
          <w:lang w:eastAsia="en-US"/>
        </w:rPr>
        <w:t xml:space="preserve">. Установление или изменение тарифов производится по инициативе муниципальных предприятий, учреждений или отраслевого (функционального) органа Администрации </w:t>
      </w:r>
      <w:r w:rsidR="00D71B58">
        <w:rPr>
          <w:rFonts w:eastAsiaTheme="minorHAnsi"/>
          <w:sz w:val="24"/>
          <w:szCs w:val="24"/>
          <w:lang w:eastAsia="en-US"/>
        </w:rPr>
        <w:t>Миасского городского округа</w:t>
      </w:r>
      <w:r>
        <w:rPr>
          <w:rFonts w:eastAsiaTheme="minorHAnsi"/>
          <w:sz w:val="24"/>
          <w:szCs w:val="24"/>
          <w:lang w:eastAsia="en-US"/>
        </w:rPr>
        <w:t>, координирующего соответствующую отрасль.</w:t>
      </w:r>
    </w:p>
    <w:p w:rsidR="0062461E" w:rsidRDefault="00D71B58" w:rsidP="0062461E">
      <w:pPr>
        <w:widowControl/>
        <w:ind w:firstLine="540"/>
        <w:jc w:val="both"/>
        <w:rPr>
          <w:rFonts w:eastAsiaTheme="minorHAnsi"/>
          <w:sz w:val="24"/>
          <w:szCs w:val="24"/>
          <w:lang w:eastAsia="en-US"/>
        </w:rPr>
      </w:pPr>
      <w:r>
        <w:rPr>
          <w:rFonts w:eastAsiaTheme="minorHAnsi"/>
          <w:sz w:val="24"/>
          <w:szCs w:val="24"/>
          <w:lang w:eastAsia="en-US"/>
        </w:rPr>
        <w:t xml:space="preserve">19. </w:t>
      </w:r>
      <w:r w:rsidR="0062461E">
        <w:rPr>
          <w:rFonts w:eastAsiaTheme="minorHAnsi"/>
          <w:sz w:val="24"/>
          <w:szCs w:val="24"/>
          <w:lang w:eastAsia="en-US"/>
        </w:rPr>
        <w:t>Тарифы на услуги, работы, имеющие сезонный характер, могут устанавливаться в зависимости от наступления сезона регулирования.</w:t>
      </w:r>
    </w:p>
    <w:p w:rsidR="005627F2" w:rsidRDefault="00D71B58" w:rsidP="005627F2">
      <w:pPr>
        <w:widowControl/>
        <w:ind w:firstLine="540"/>
        <w:jc w:val="both"/>
        <w:rPr>
          <w:rFonts w:eastAsiaTheme="minorHAnsi"/>
          <w:sz w:val="24"/>
          <w:szCs w:val="24"/>
          <w:lang w:eastAsia="en-US"/>
        </w:rPr>
      </w:pPr>
      <w:r>
        <w:rPr>
          <w:rFonts w:eastAsiaTheme="minorHAnsi"/>
          <w:sz w:val="24"/>
          <w:szCs w:val="24"/>
          <w:lang w:eastAsia="en-US"/>
        </w:rPr>
        <w:t>20</w:t>
      </w:r>
      <w:r w:rsidR="0062461E">
        <w:rPr>
          <w:rFonts w:eastAsiaTheme="minorHAnsi"/>
          <w:sz w:val="24"/>
          <w:szCs w:val="24"/>
          <w:lang w:eastAsia="en-US"/>
        </w:rPr>
        <w:t>. Пересмотр тарифов на услуги, предоставляемые муниципальными предприятиями и учреждениями, и работы, выполняемые муниципальными предприятиями и учреждениями, осуществляется не чаще одного раза в год</w:t>
      </w:r>
      <w:r w:rsidR="005627F2">
        <w:rPr>
          <w:rFonts w:eastAsiaTheme="minorHAnsi"/>
          <w:sz w:val="24"/>
          <w:szCs w:val="24"/>
          <w:lang w:eastAsia="en-US"/>
        </w:rPr>
        <w:t>, за исключением вступления в силу решения суда.</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2</w:t>
      </w:r>
      <w:r w:rsidR="00095D2C">
        <w:rPr>
          <w:rFonts w:eastAsiaTheme="minorHAnsi"/>
          <w:sz w:val="24"/>
          <w:szCs w:val="24"/>
          <w:lang w:eastAsia="en-US"/>
        </w:rPr>
        <w:t>1</w:t>
      </w:r>
      <w:r>
        <w:rPr>
          <w:rFonts w:eastAsiaTheme="minorHAnsi"/>
          <w:sz w:val="24"/>
          <w:szCs w:val="24"/>
          <w:lang w:eastAsia="en-US"/>
        </w:rPr>
        <w:t xml:space="preserve">. </w:t>
      </w:r>
      <w:r w:rsidR="00095D2C">
        <w:rPr>
          <w:rFonts w:eastAsiaTheme="minorHAnsi"/>
          <w:sz w:val="24"/>
          <w:szCs w:val="24"/>
          <w:lang w:eastAsia="en-US"/>
        </w:rPr>
        <w:t>Ин</w:t>
      </w:r>
      <w:r>
        <w:rPr>
          <w:rFonts w:eastAsiaTheme="minorHAnsi"/>
          <w:sz w:val="24"/>
          <w:szCs w:val="24"/>
          <w:lang w:eastAsia="en-US"/>
        </w:rPr>
        <w:t>формаци</w:t>
      </w:r>
      <w:r w:rsidR="00E201EB">
        <w:rPr>
          <w:rFonts w:eastAsiaTheme="minorHAnsi"/>
          <w:sz w:val="24"/>
          <w:szCs w:val="24"/>
          <w:lang w:eastAsia="en-US"/>
        </w:rPr>
        <w:t>я</w:t>
      </w:r>
      <w:r>
        <w:rPr>
          <w:rFonts w:eastAsiaTheme="minorHAnsi"/>
          <w:sz w:val="24"/>
          <w:szCs w:val="24"/>
          <w:lang w:eastAsia="en-US"/>
        </w:rPr>
        <w:t xml:space="preserve"> о тарифах</w:t>
      </w:r>
      <w:r w:rsidR="00095D2C">
        <w:rPr>
          <w:rFonts w:eastAsiaTheme="minorHAnsi"/>
          <w:sz w:val="24"/>
          <w:szCs w:val="24"/>
          <w:lang w:eastAsia="en-US"/>
        </w:rPr>
        <w:t xml:space="preserve"> подлежит обязательному доведению до сведения потребителей работ, услуг</w:t>
      </w:r>
      <w:r w:rsidR="00E201EB">
        <w:rPr>
          <w:rFonts w:eastAsiaTheme="minorHAnsi"/>
          <w:sz w:val="24"/>
          <w:szCs w:val="24"/>
          <w:lang w:eastAsia="en-US"/>
        </w:rPr>
        <w:t xml:space="preserve"> в порядке, установленном нормативными правовыми актами Российской Федерации, Миасского городского округа</w:t>
      </w:r>
      <w:r>
        <w:rPr>
          <w:rFonts w:eastAsiaTheme="minorHAnsi"/>
          <w:sz w:val="24"/>
          <w:szCs w:val="24"/>
          <w:lang w:eastAsia="en-US"/>
        </w:rPr>
        <w:t>.</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2</w:t>
      </w:r>
      <w:r w:rsidR="00095D2C">
        <w:rPr>
          <w:rFonts w:eastAsiaTheme="minorHAnsi"/>
          <w:sz w:val="24"/>
          <w:szCs w:val="24"/>
          <w:lang w:eastAsia="en-US"/>
        </w:rPr>
        <w:t>2</w:t>
      </w:r>
      <w:r>
        <w:rPr>
          <w:rFonts w:eastAsiaTheme="minorHAnsi"/>
          <w:sz w:val="24"/>
          <w:szCs w:val="24"/>
          <w:lang w:eastAsia="en-US"/>
        </w:rPr>
        <w:t>. Основанием для пересмотра существующих тарифов на услуги, предоставляемые муниципальными предприятиями и учреждениями, и работы, выполняемые муниципальными предприятиями и учреждениями, являются:</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объективное изменение условий деятельности муниципальных предприятий и учреждений, влияющее на стоимость услуг, работ этих организаций;</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 вступившее в законную силу решение суда.</w:t>
      </w:r>
    </w:p>
    <w:p w:rsidR="00A26149" w:rsidRDefault="0062461E" w:rsidP="0062461E">
      <w:pPr>
        <w:widowControl/>
        <w:ind w:firstLine="540"/>
        <w:jc w:val="both"/>
        <w:rPr>
          <w:rFonts w:eastAsiaTheme="minorHAnsi"/>
          <w:sz w:val="24"/>
          <w:szCs w:val="24"/>
          <w:lang w:eastAsia="en-US"/>
        </w:rPr>
      </w:pPr>
      <w:r>
        <w:rPr>
          <w:rFonts w:eastAsiaTheme="minorHAnsi"/>
          <w:sz w:val="24"/>
          <w:szCs w:val="24"/>
          <w:lang w:eastAsia="en-US"/>
        </w:rPr>
        <w:t>2</w:t>
      </w:r>
      <w:r w:rsidR="005627F2">
        <w:rPr>
          <w:rFonts w:eastAsiaTheme="minorHAnsi"/>
          <w:sz w:val="24"/>
          <w:szCs w:val="24"/>
          <w:lang w:eastAsia="en-US"/>
        </w:rPr>
        <w:t>3</w:t>
      </w:r>
      <w:r>
        <w:rPr>
          <w:rFonts w:eastAsiaTheme="minorHAnsi"/>
          <w:sz w:val="24"/>
          <w:szCs w:val="24"/>
          <w:lang w:eastAsia="en-US"/>
        </w:rPr>
        <w:t xml:space="preserve">. </w:t>
      </w:r>
      <w:proofErr w:type="gramStart"/>
      <w:r>
        <w:rPr>
          <w:rFonts w:eastAsiaTheme="minorHAnsi"/>
          <w:sz w:val="24"/>
          <w:szCs w:val="24"/>
          <w:lang w:eastAsia="en-US"/>
        </w:rPr>
        <w:t xml:space="preserve">Для установления тарифов на услуги, предоставляемые муниципальными предприятиями и учреждениями, и работы, выполняемые муниципальными предприятиями и учреждениями </w:t>
      </w:r>
      <w:r w:rsidR="00095D2C">
        <w:rPr>
          <w:rFonts w:eastAsiaTheme="minorHAnsi"/>
          <w:sz w:val="24"/>
          <w:szCs w:val="24"/>
          <w:lang w:eastAsia="en-US"/>
        </w:rPr>
        <w:t xml:space="preserve">Миасского городского округа </w:t>
      </w:r>
      <w:r>
        <w:rPr>
          <w:rFonts w:eastAsiaTheme="minorHAnsi"/>
          <w:sz w:val="24"/>
          <w:szCs w:val="24"/>
          <w:lang w:eastAsia="en-US"/>
        </w:rPr>
        <w:t xml:space="preserve"> (1, 2, 3 группы, обозначенные в </w:t>
      </w:r>
      <w:hyperlink w:anchor="Par24" w:history="1">
        <w:r>
          <w:rPr>
            <w:rFonts w:eastAsiaTheme="minorHAnsi"/>
            <w:color w:val="0000FF"/>
            <w:sz w:val="24"/>
            <w:szCs w:val="24"/>
            <w:lang w:eastAsia="en-US"/>
          </w:rPr>
          <w:t xml:space="preserve">пункте </w:t>
        </w:r>
        <w:r w:rsidR="00095D2C">
          <w:rPr>
            <w:rFonts w:eastAsiaTheme="minorHAnsi"/>
            <w:color w:val="0000FF"/>
            <w:sz w:val="24"/>
            <w:szCs w:val="24"/>
            <w:lang w:eastAsia="en-US"/>
          </w:rPr>
          <w:t>4</w:t>
        </w:r>
      </w:hyperlink>
      <w:r>
        <w:rPr>
          <w:rFonts w:eastAsiaTheme="minorHAnsi"/>
          <w:sz w:val="24"/>
          <w:szCs w:val="24"/>
          <w:lang w:eastAsia="en-US"/>
        </w:rPr>
        <w:t xml:space="preserve"> настоящего Положения), документы предоставляются муниципальными предприятиями, муниципальными учреждениями по </w:t>
      </w:r>
      <w:hyperlink w:anchor="Par111" w:history="1">
        <w:r>
          <w:rPr>
            <w:rFonts w:eastAsiaTheme="minorHAnsi"/>
            <w:color w:val="0000FF"/>
            <w:sz w:val="24"/>
            <w:szCs w:val="24"/>
            <w:lang w:eastAsia="en-US"/>
          </w:rPr>
          <w:t>перечню</w:t>
        </w:r>
      </w:hyperlink>
      <w:r w:rsidR="00E201EB">
        <w:t xml:space="preserve"> </w:t>
      </w:r>
      <w:r w:rsidR="00E201EB" w:rsidRPr="00E201EB">
        <w:rPr>
          <w:sz w:val="24"/>
          <w:szCs w:val="24"/>
        </w:rPr>
        <w:t>(Приложение 1 к настоящему Положению)</w:t>
      </w:r>
      <w:r>
        <w:rPr>
          <w:rFonts w:eastAsiaTheme="minorHAnsi"/>
          <w:sz w:val="24"/>
          <w:szCs w:val="24"/>
          <w:lang w:eastAsia="en-US"/>
        </w:rPr>
        <w:t xml:space="preserve"> </w:t>
      </w:r>
      <w:r w:rsidR="00F85303">
        <w:rPr>
          <w:rFonts w:eastAsiaTheme="minorHAnsi"/>
          <w:sz w:val="24"/>
          <w:szCs w:val="24"/>
          <w:lang w:eastAsia="en-US"/>
        </w:rPr>
        <w:t>исходя из регулируемой деятельности</w:t>
      </w:r>
      <w:r>
        <w:rPr>
          <w:rFonts w:eastAsiaTheme="minorHAnsi"/>
          <w:sz w:val="24"/>
          <w:szCs w:val="24"/>
          <w:lang w:eastAsia="en-US"/>
        </w:rPr>
        <w:t>, по формам, установленным действующим законодательством,</w:t>
      </w:r>
      <w:r w:rsidR="00095D2C">
        <w:rPr>
          <w:rFonts w:eastAsiaTheme="minorHAnsi"/>
          <w:sz w:val="24"/>
          <w:szCs w:val="24"/>
          <w:lang w:eastAsia="en-US"/>
        </w:rPr>
        <w:t xml:space="preserve"> нормативными правовыми актами органов местного самоуправления Миасского городского</w:t>
      </w:r>
      <w:proofErr w:type="gramEnd"/>
      <w:r w:rsidR="00095D2C">
        <w:rPr>
          <w:rFonts w:eastAsiaTheme="minorHAnsi"/>
          <w:sz w:val="24"/>
          <w:szCs w:val="24"/>
          <w:lang w:eastAsia="en-US"/>
        </w:rPr>
        <w:t xml:space="preserve"> округа,</w:t>
      </w:r>
      <w:r>
        <w:rPr>
          <w:rFonts w:eastAsiaTheme="minorHAnsi"/>
          <w:sz w:val="24"/>
          <w:szCs w:val="24"/>
          <w:lang w:eastAsia="en-US"/>
        </w:rPr>
        <w:t xml:space="preserve"> в адрес отраслевого (функционального) органа Администрации города </w:t>
      </w:r>
      <w:r w:rsidR="00095D2C">
        <w:rPr>
          <w:rFonts w:eastAsiaTheme="minorHAnsi"/>
          <w:sz w:val="24"/>
          <w:szCs w:val="24"/>
          <w:lang w:eastAsia="en-US"/>
        </w:rPr>
        <w:t>Миасского городского округа</w:t>
      </w:r>
      <w:r w:rsidR="00A26149">
        <w:rPr>
          <w:rFonts w:eastAsiaTheme="minorHAnsi"/>
          <w:sz w:val="24"/>
          <w:szCs w:val="24"/>
          <w:lang w:eastAsia="en-US"/>
        </w:rPr>
        <w:t xml:space="preserve">, </w:t>
      </w:r>
      <w:r>
        <w:rPr>
          <w:rFonts w:eastAsiaTheme="minorHAnsi"/>
          <w:sz w:val="24"/>
          <w:szCs w:val="24"/>
          <w:lang w:eastAsia="en-US"/>
        </w:rPr>
        <w:t xml:space="preserve"> </w:t>
      </w:r>
      <w:r w:rsidR="00A26149">
        <w:rPr>
          <w:rFonts w:eastAsiaTheme="minorHAnsi"/>
          <w:sz w:val="24"/>
          <w:szCs w:val="24"/>
          <w:lang w:eastAsia="en-US"/>
        </w:rPr>
        <w:t xml:space="preserve">в Управление экономики Администрации Миасского городского округа. </w:t>
      </w:r>
    </w:p>
    <w:p w:rsidR="00A26149" w:rsidRDefault="0062461E" w:rsidP="00A26149">
      <w:pPr>
        <w:widowControl/>
        <w:ind w:firstLine="540"/>
        <w:jc w:val="both"/>
        <w:rPr>
          <w:rFonts w:eastAsiaTheme="minorHAnsi"/>
          <w:sz w:val="24"/>
          <w:szCs w:val="24"/>
          <w:lang w:eastAsia="en-US"/>
        </w:rPr>
      </w:pPr>
      <w:r>
        <w:rPr>
          <w:rFonts w:eastAsiaTheme="minorHAnsi"/>
          <w:sz w:val="24"/>
          <w:szCs w:val="24"/>
          <w:lang w:eastAsia="en-US"/>
        </w:rPr>
        <w:t>2</w:t>
      </w:r>
      <w:r w:rsidR="005627F2">
        <w:rPr>
          <w:rFonts w:eastAsiaTheme="minorHAnsi"/>
          <w:sz w:val="24"/>
          <w:szCs w:val="24"/>
          <w:lang w:eastAsia="en-US"/>
        </w:rPr>
        <w:t>4</w:t>
      </w:r>
      <w:r>
        <w:rPr>
          <w:rFonts w:eastAsiaTheme="minorHAnsi"/>
          <w:sz w:val="24"/>
          <w:szCs w:val="24"/>
          <w:lang w:eastAsia="en-US"/>
        </w:rPr>
        <w:t xml:space="preserve">. </w:t>
      </w:r>
      <w:r w:rsidR="00A26149">
        <w:rPr>
          <w:rFonts w:eastAsiaTheme="minorHAnsi"/>
          <w:sz w:val="24"/>
          <w:szCs w:val="24"/>
          <w:lang w:eastAsia="en-US"/>
        </w:rPr>
        <w:t xml:space="preserve">Проверка и согласование обоснованности расчета тарифов осуществляется Управлением экономики Администрации Миасского городского округа.  </w:t>
      </w:r>
    </w:p>
    <w:p w:rsidR="00B52DAD" w:rsidRDefault="00095D2C" w:rsidP="00B52DAD">
      <w:pPr>
        <w:widowControl/>
        <w:ind w:firstLine="540"/>
        <w:jc w:val="both"/>
        <w:rPr>
          <w:rFonts w:eastAsiaTheme="minorHAnsi"/>
          <w:sz w:val="24"/>
          <w:szCs w:val="24"/>
          <w:lang w:eastAsia="en-US"/>
        </w:rPr>
      </w:pPr>
      <w:r>
        <w:rPr>
          <w:rFonts w:eastAsiaTheme="minorHAnsi"/>
          <w:sz w:val="24"/>
          <w:szCs w:val="24"/>
          <w:lang w:eastAsia="en-US"/>
        </w:rPr>
        <w:t>Управление</w:t>
      </w:r>
      <w:r w:rsidR="00E201EB">
        <w:rPr>
          <w:rFonts w:eastAsiaTheme="minorHAnsi"/>
          <w:sz w:val="24"/>
          <w:szCs w:val="24"/>
          <w:lang w:eastAsia="en-US"/>
        </w:rPr>
        <w:t xml:space="preserve"> </w:t>
      </w:r>
      <w:r>
        <w:rPr>
          <w:rFonts w:eastAsiaTheme="minorHAnsi"/>
          <w:sz w:val="24"/>
          <w:szCs w:val="24"/>
          <w:lang w:eastAsia="en-US"/>
        </w:rPr>
        <w:t xml:space="preserve"> экономики Администрации Миасского городского округа </w:t>
      </w:r>
      <w:r w:rsidR="0062461E">
        <w:rPr>
          <w:rFonts w:eastAsiaTheme="minorHAnsi"/>
          <w:sz w:val="24"/>
          <w:szCs w:val="24"/>
          <w:lang w:eastAsia="en-US"/>
        </w:rPr>
        <w:t xml:space="preserve">вправе привлечь к работе в случае необходимости соответствующие отраслевые (функциональные) органы Администрации </w:t>
      </w:r>
      <w:r>
        <w:rPr>
          <w:rFonts w:eastAsiaTheme="minorHAnsi"/>
          <w:sz w:val="24"/>
          <w:szCs w:val="24"/>
          <w:lang w:eastAsia="en-US"/>
        </w:rPr>
        <w:t>Миасского городского округа</w:t>
      </w:r>
      <w:r w:rsidR="0062461E">
        <w:rPr>
          <w:rFonts w:eastAsiaTheme="minorHAnsi"/>
          <w:sz w:val="24"/>
          <w:szCs w:val="24"/>
          <w:lang w:eastAsia="en-US"/>
        </w:rPr>
        <w:t>.</w:t>
      </w:r>
      <w:r w:rsidR="00B52DAD" w:rsidRPr="00B52DAD">
        <w:rPr>
          <w:rFonts w:eastAsiaTheme="minorHAnsi"/>
          <w:sz w:val="24"/>
          <w:szCs w:val="24"/>
          <w:lang w:eastAsia="en-US"/>
        </w:rPr>
        <w:t xml:space="preserve"> </w:t>
      </w:r>
      <w:r w:rsidR="00B52DAD">
        <w:rPr>
          <w:rFonts w:eastAsiaTheme="minorHAnsi"/>
          <w:sz w:val="24"/>
          <w:szCs w:val="24"/>
          <w:lang w:eastAsia="en-US"/>
        </w:rPr>
        <w:t>Управление</w:t>
      </w:r>
      <w:r w:rsidR="00F85303">
        <w:rPr>
          <w:rFonts w:eastAsiaTheme="minorHAnsi"/>
          <w:sz w:val="24"/>
          <w:szCs w:val="24"/>
          <w:lang w:eastAsia="en-US"/>
        </w:rPr>
        <w:t>м</w:t>
      </w:r>
      <w:r w:rsidR="00B52DAD">
        <w:rPr>
          <w:rFonts w:eastAsiaTheme="minorHAnsi"/>
          <w:sz w:val="24"/>
          <w:szCs w:val="24"/>
          <w:lang w:eastAsia="en-US"/>
        </w:rPr>
        <w:t xml:space="preserve"> экономики Администрации Миасского городского округа готовятся заключения  об обоснованности и целесообразности изменения тарифов.</w:t>
      </w:r>
    </w:p>
    <w:p w:rsidR="00B52DAD" w:rsidRDefault="0062461E" w:rsidP="00B52DAD">
      <w:pPr>
        <w:widowControl/>
        <w:ind w:firstLine="540"/>
        <w:jc w:val="both"/>
        <w:rPr>
          <w:rFonts w:eastAsiaTheme="minorHAnsi"/>
          <w:sz w:val="24"/>
          <w:szCs w:val="24"/>
          <w:lang w:eastAsia="en-US"/>
        </w:rPr>
      </w:pPr>
      <w:r>
        <w:rPr>
          <w:rFonts w:eastAsiaTheme="minorHAnsi"/>
          <w:sz w:val="24"/>
          <w:szCs w:val="24"/>
          <w:lang w:eastAsia="en-US"/>
        </w:rPr>
        <w:t>2</w:t>
      </w:r>
      <w:r w:rsidR="005627F2">
        <w:rPr>
          <w:rFonts w:eastAsiaTheme="minorHAnsi"/>
          <w:sz w:val="24"/>
          <w:szCs w:val="24"/>
          <w:lang w:eastAsia="en-US"/>
        </w:rPr>
        <w:t>5</w:t>
      </w:r>
      <w:r>
        <w:rPr>
          <w:rFonts w:eastAsiaTheme="minorHAnsi"/>
          <w:sz w:val="24"/>
          <w:szCs w:val="24"/>
          <w:lang w:eastAsia="en-US"/>
        </w:rPr>
        <w:t xml:space="preserve">. По результатам рассмотрения отраслевыми (функциональными) органами Администрации </w:t>
      </w:r>
      <w:r w:rsidR="00F82D71">
        <w:rPr>
          <w:rFonts w:eastAsiaTheme="minorHAnsi"/>
          <w:sz w:val="24"/>
          <w:szCs w:val="24"/>
          <w:lang w:eastAsia="en-US"/>
        </w:rPr>
        <w:t>Миасского городского округа</w:t>
      </w:r>
      <w:r w:rsidR="00A26149">
        <w:rPr>
          <w:rFonts w:eastAsiaTheme="minorHAnsi"/>
          <w:sz w:val="24"/>
          <w:szCs w:val="24"/>
          <w:lang w:eastAsia="en-US"/>
        </w:rPr>
        <w:t xml:space="preserve"> прин</w:t>
      </w:r>
      <w:r w:rsidR="00B52DAD">
        <w:rPr>
          <w:rFonts w:eastAsiaTheme="minorHAnsi"/>
          <w:sz w:val="24"/>
          <w:szCs w:val="24"/>
          <w:lang w:eastAsia="en-US"/>
        </w:rPr>
        <w:t>имается</w:t>
      </w:r>
      <w:r w:rsidR="00A26149">
        <w:rPr>
          <w:rFonts w:eastAsiaTheme="minorHAnsi"/>
          <w:sz w:val="24"/>
          <w:szCs w:val="24"/>
          <w:lang w:eastAsia="en-US"/>
        </w:rPr>
        <w:t xml:space="preserve"> решение об установлении тарифа, а в случаях</w:t>
      </w:r>
      <w:r w:rsidR="00B52DAD">
        <w:rPr>
          <w:rFonts w:eastAsiaTheme="minorHAnsi"/>
          <w:sz w:val="24"/>
          <w:szCs w:val="24"/>
          <w:lang w:eastAsia="en-US"/>
        </w:rPr>
        <w:t>, входящих в 1 группу</w:t>
      </w:r>
      <w:r w:rsidR="00F85303">
        <w:rPr>
          <w:rFonts w:eastAsiaTheme="minorHAnsi"/>
          <w:sz w:val="24"/>
          <w:szCs w:val="24"/>
          <w:lang w:eastAsia="en-US"/>
        </w:rPr>
        <w:t>,</w:t>
      </w:r>
      <w:r w:rsidR="00A26149">
        <w:rPr>
          <w:rFonts w:eastAsiaTheme="minorHAnsi"/>
          <w:sz w:val="24"/>
          <w:szCs w:val="24"/>
          <w:lang w:eastAsia="en-US"/>
        </w:rPr>
        <w:t xml:space="preserve"> </w:t>
      </w:r>
      <w:r w:rsidR="00B52DAD">
        <w:rPr>
          <w:rFonts w:eastAsiaTheme="minorHAnsi"/>
          <w:sz w:val="24"/>
          <w:szCs w:val="24"/>
          <w:lang w:eastAsia="en-US"/>
        </w:rPr>
        <w:t>готовятся заключения  об обоснованности и целесообразности изменения тарифов.</w:t>
      </w:r>
    </w:p>
    <w:p w:rsidR="0062461E" w:rsidRDefault="0062461E" w:rsidP="0062461E">
      <w:pPr>
        <w:widowControl/>
        <w:ind w:firstLine="540"/>
        <w:jc w:val="both"/>
        <w:rPr>
          <w:rFonts w:eastAsiaTheme="minorHAnsi"/>
          <w:sz w:val="24"/>
          <w:szCs w:val="24"/>
          <w:lang w:eastAsia="en-US"/>
        </w:rPr>
      </w:pPr>
      <w:r>
        <w:rPr>
          <w:rFonts w:eastAsiaTheme="minorHAnsi"/>
          <w:sz w:val="24"/>
          <w:szCs w:val="24"/>
          <w:lang w:eastAsia="en-US"/>
        </w:rPr>
        <w:t>2</w:t>
      </w:r>
      <w:r w:rsidR="005627F2">
        <w:rPr>
          <w:rFonts w:eastAsiaTheme="minorHAnsi"/>
          <w:sz w:val="24"/>
          <w:szCs w:val="24"/>
          <w:lang w:eastAsia="en-US"/>
        </w:rPr>
        <w:t>6</w:t>
      </w:r>
      <w:r>
        <w:rPr>
          <w:rFonts w:eastAsiaTheme="minorHAnsi"/>
          <w:sz w:val="24"/>
          <w:szCs w:val="24"/>
          <w:lang w:eastAsia="en-US"/>
        </w:rPr>
        <w:t xml:space="preserve">. </w:t>
      </w:r>
      <w:r w:rsidR="00F82D71">
        <w:rPr>
          <w:rFonts w:eastAsiaTheme="minorHAnsi"/>
          <w:sz w:val="24"/>
          <w:szCs w:val="24"/>
          <w:lang w:eastAsia="en-US"/>
        </w:rPr>
        <w:t>Заключения</w:t>
      </w:r>
      <w:r>
        <w:rPr>
          <w:rFonts w:eastAsiaTheme="minorHAnsi"/>
          <w:sz w:val="24"/>
          <w:szCs w:val="24"/>
          <w:lang w:eastAsia="en-US"/>
        </w:rPr>
        <w:t xml:space="preserve"> об обоснованности  предлагаемых к введению тарифов, установление которых находится в компетенции </w:t>
      </w:r>
      <w:r w:rsidR="00F82D71">
        <w:rPr>
          <w:rFonts w:eastAsiaTheme="minorHAnsi"/>
          <w:sz w:val="24"/>
          <w:szCs w:val="24"/>
          <w:lang w:eastAsia="en-US"/>
        </w:rPr>
        <w:t>Собрания депутатов Миасского городского округа</w:t>
      </w:r>
      <w:r>
        <w:rPr>
          <w:rFonts w:eastAsiaTheme="minorHAnsi"/>
          <w:sz w:val="24"/>
          <w:szCs w:val="24"/>
          <w:lang w:eastAsia="en-US"/>
        </w:rPr>
        <w:t xml:space="preserve">, с проектом решения направляется в </w:t>
      </w:r>
      <w:r w:rsidR="00F82D71">
        <w:rPr>
          <w:rFonts w:eastAsiaTheme="minorHAnsi"/>
          <w:sz w:val="24"/>
          <w:szCs w:val="24"/>
          <w:lang w:eastAsia="en-US"/>
        </w:rPr>
        <w:t>Собрание депутатов Миасского городского округа</w:t>
      </w:r>
      <w:r w:rsidR="00F85303">
        <w:rPr>
          <w:rFonts w:eastAsiaTheme="minorHAnsi"/>
          <w:sz w:val="24"/>
          <w:szCs w:val="24"/>
          <w:lang w:eastAsia="en-US"/>
        </w:rPr>
        <w:t xml:space="preserve">, а  </w:t>
      </w:r>
      <w:r>
        <w:rPr>
          <w:rFonts w:eastAsiaTheme="minorHAnsi"/>
          <w:sz w:val="24"/>
          <w:szCs w:val="24"/>
          <w:lang w:eastAsia="en-US"/>
        </w:rPr>
        <w:t xml:space="preserve"> </w:t>
      </w:r>
      <w:proofErr w:type="gramStart"/>
      <w:r>
        <w:rPr>
          <w:rFonts w:eastAsiaTheme="minorHAnsi"/>
          <w:sz w:val="24"/>
          <w:szCs w:val="24"/>
          <w:lang w:eastAsia="en-US"/>
        </w:rPr>
        <w:t>установление</w:t>
      </w:r>
      <w:proofErr w:type="gramEnd"/>
      <w:r>
        <w:rPr>
          <w:rFonts w:eastAsiaTheme="minorHAnsi"/>
          <w:sz w:val="24"/>
          <w:szCs w:val="24"/>
          <w:lang w:eastAsia="en-US"/>
        </w:rPr>
        <w:t xml:space="preserve"> которых находится в компетенции Администрации </w:t>
      </w:r>
      <w:r w:rsidR="00F82D71">
        <w:rPr>
          <w:rFonts w:eastAsiaTheme="minorHAnsi"/>
          <w:sz w:val="24"/>
          <w:szCs w:val="24"/>
          <w:lang w:eastAsia="en-US"/>
        </w:rPr>
        <w:t>Миасского городского округа</w:t>
      </w:r>
      <w:r>
        <w:rPr>
          <w:rFonts w:eastAsiaTheme="minorHAnsi"/>
          <w:sz w:val="24"/>
          <w:szCs w:val="24"/>
          <w:lang w:eastAsia="en-US"/>
        </w:rPr>
        <w:t>, с проектом правового акта направляется</w:t>
      </w:r>
      <w:r w:rsidR="00F82D71">
        <w:rPr>
          <w:rFonts w:eastAsiaTheme="minorHAnsi"/>
          <w:sz w:val="24"/>
          <w:szCs w:val="24"/>
          <w:lang w:eastAsia="en-US"/>
        </w:rPr>
        <w:t xml:space="preserve"> Г</w:t>
      </w:r>
      <w:r>
        <w:rPr>
          <w:rFonts w:eastAsiaTheme="minorHAnsi"/>
          <w:sz w:val="24"/>
          <w:szCs w:val="24"/>
          <w:lang w:eastAsia="en-US"/>
        </w:rPr>
        <w:t xml:space="preserve">лаве </w:t>
      </w:r>
      <w:r w:rsidR="00F82D71">
        <w:rPr>
          <w:rFonts w:eastAsiaTheme="minorHAnsi"/>
          <w:sz w:val="24"/>
          <w:szCs w:val="24"/>
          <w:lang w:eastAsia="en-US"/>
        </w:rPr>
        <w:t>Миасского городского округа</w:t>
      </w:r>
      <w:r>
        <w:rPr>
          <w:rFonts w:eastAsiaTheme="minorHAnsi"/>
          <w:sz w:val="24"/>
          <w:szCs w:val="24"/>
          <w:lang w:eastAsia="en-US"/>
        </w:rPr>
        <w:t>.</w:t>
      </w:r>
    </w:p>
    <w:p w:rsidR="0062461E" w:rsidRDefault="0062461E" w:rsidP="0062461E">
      <w:pPr>
        <w:widowControl/>
        <w:jc w:val="both"/>
        <w:rPr>
          <w:rFonts w:eastAsiaTheme="minorHAnsi"/>
          <w:sz w:val="24"/>
          <w:szCs w:val="24"/>
          <w:lang w:eastAsia="en-US"/>
        </w:rPr>
      </w:pPr>
    </w:p>
    <w:p w:rsidR="00511A1B" w:rsidRDefault="00511A1B" w:rsidP="0062461E">
      <w:pPr>
        <w:widowControl/>
        <w:jc w:val="right"/>
        <w:outlineLvl w:val="0"/>
        <w:rPr>
          <w:rFonts w:eastAsiaTheme="minorHAnsi"/>
          <w:sz w:val="24"/>
          <w:szCs w:val="24"/>
          <w:lang w:eastAsia="en-US"/>
        </w:rPr>
      </w:pPr>
    </w:p>
    <w:p w:rsidR="00511A1B" w:rsidRDefault="00511A1B" w:rsidP="0062461E">
      <w:pPr>
        <w:widowControl/>
        <w:jc w:val="right"/>
        <w:outlineLvl w:val="0"/>
        <w:rPr>
          <w:rFonts w:eastAsiaTheme="minorHAnsi"/>
          <w:sz w:val="24"/>
          <w:szCs w:val="24"/>
          <w:lang w:eastAsia="en-US"/>
        </w:rPr>
      </w:pPr>
    </w:p>
    <w:p w:rsidR="00511A1B" w:rsidRDefault="00511A1B" w:rsidP="0062461E">
      <w:pPr>
        <w:widowControl/>
        <w:jc w:val="right"/>
        <w:outlineLvl w:val="0"/>
        <w:rPr>
          <w:rFonts w:eastAsiaTheme="minorHAnsi"/>
          <w:sz w:val="24"/>
          <w:szCs w:val="24"/>
          <w:lang w:eastAsia="en-US"/>
        </w:rPr>
      </w:pPr>
    </w:p>
    <w:p w:rsidR="00511A1B" w:rsidRDefault="00511A1B" w:rsidP="0062461E">
      <w:pPr>
        <w:widowControl/>
        <w:jc w:val="right"/>
        <w:outlineLvl w:val="0"/>
        <w:rPr>
          <w:rFonts w:eastAsiaTheme="minorHAnsi"/>
          <w:sz w:val="24"/>
          <w:szCs w:val="24"/>
          <w:lang w:eastAsia="en-US"/>
        </w:rPr>
      </w:pPr>
    </w:p>
    <w:p w:rsidR="00511A1B" w:rsidRDefault="00511A1B" w:rsidP="0062461E">
      <w:pPr>
        <w:widowControl/>
        <w:jc w:val="right"/>
        <w:outlineLvl w:val="0"/>
        <w:rPr>
          <w:rFonts w:eastAsiaTheme="minorHAnsi"/>
          <w:sz w:val="24"/>
          <w:szCs w:val="24"/>
          <w:lang w:eastAsia="en-US"/>
        </w:rPr>
      </w:pPr>
    </w:p>
    <w:p w:rsidR="00511A1B" w:rsidRDefault="00511A1B" w:rsidP="0062461E">
      <w:pPr>
        <w:widowControl/>
        <w:jc w:val="right"/>
        <w:outlineLvl w:val="0"/>
        <w:rPr>
          <w:rFonts w:eastAsiaTheme="minorHAnsi"/>
          <w:sz w:val="24"/>
          <w:szCs w:val="24"/>
          <w:lang w:eastAsia="en-US"/>
        </w:rPr>
      </w:pPr>
    </w:p>
    <w:p w:rsidR="0062461E" w:rsidRPr="00511A1B" w:rsidRDefault="0062461E" w:rsidP="0062461E">
      <w:pPr>
        <w:widowControl/>
        <w:jc w:val="right"/>
        <w:outlineLvl w:val="0"/>
        <w:rPr>
          <w:rFonts w:eastAsiaTheme="minorHAnsi"/>
          <w:sz w:val="22"/>
          <w:szCs w:val="22"/>
          <w:lang w:eastAsia="en-US"/>
        </w:rPr>
      </w:pPr>
      <w:r w:rsidRPr="00511A1B">
        <w:rPr>
          <w:rFonts w:eastAsiaTheme="minorHAnsi"/>
          <w:sz w:val="22"/>
          <w:szCs w:val="22"/>
          <w:lang w:eastAsia="en-US"/>
        </w:rPr>
        <w:lastRenderedPageBreak/>
        <w:t>Приложение 1</w:t>
      </w:r>
    </w:p>
    <w:p w:rsidR="0062461E" w:rsidRPr="00511A1B" w:rsidRDefault="0062461E" w:rsidP="0062461E">
      <w:pPr>
        <w:widowControl/>
        <w:jc w:val="right"/>
        <w:rPr>
          <w:rFonts w:eastAsiaTheme="minorHAnsi"/>
          <w:sz w:val="22"/>
          <w:szCs w:val="22"/>
          <w:lang w:eastAsia="en-US"/>
        </w:rPr>
      </w:pPr>
      <w:r w:rsidRPr="00511A1B">
        <w:rPr>
          <w:rFonts w:eastAsiaTheme="minorHAnsi"/>
          <w:sz w:val="22"/>
          <w:szCs w:val="22"/>
          <w:lang w:eastAsia="en-US"/>
        </w:rPr>
        <w:t>к Положению</w:t>
      </w:r>
    </w:p>
    <w:p w:rsidR="0062461E" w:rsidRPr="00511A1B" w:rsidRDefault="0062461E" w:rsidP="0062461E">
      <w:pPr>
        <w:widowControl/>
        <w:jc w:val="right"/>
        <w:rPr>
          <w:rFonts w:eastAsiaTheme="minorHAnsi"/>
          <w:sz w:val="22"/>
          <w:szCs w:val="22"/>
          <w:lang w:eastAsia="en-US"/>
        </w:rPr>
      </w:pPr>
      <w:r w:rsidRPr="00511A1B">
        <w:rPr>
          <w:rFonts w:eastAsiaTheme="minorHAnsi"/>
          <w:sz w:val="22"/>
          <w:szCs w:val="22"/>
          <w:lang w:eastAsia="en-US"/>
        </w:rPr>
        <w:t>о тарифном регулировании</w:t>
      </w:r>
    </w:p>
    <w:p w:rsidR="0062461E" w:rsidRPr="00511A1B" w:rsidRDefault="0062461E" w:rsidP="0062461E">
      <w:pPr>
        <w:widowControl/>
        <w:jc w:val="right"/>
        <w:rPr>
          <w:rFonts w:eastAsiaTheme="minorHAnsi"/>
          <w:sz w:val="22"/>
          <w:szCs w:val="22"/>
          <w:lang w:eastAsia="en-US"/>
        </w:rPr>
      </w:pPr>
      <w:r w:rsidRPr="00511A1B">
        <w:rPr>
          <w:rFonts w:eastAsiaTheme="minorHAnsi"/>
          <w:sz w:val="22"/>
          <w:szCs w:val="22"/>
          <w:lang w:eastAsia="en-US"/>
        </w:rPr>
        <w:t xml:space="preserve">в </w:t>
      </w:r>
      <w:r w:rsidR="00F82D71" w:rsidRPr="00511A1B">
        <w:rPr>
          <w:rFonts w:eastAsiaTheme="minorHAnsi"/>
          <w:sz w:val="22"/>
          <w:szCs w:val="22"/>
          <w:lang w:eastAsia="en-US"/>
        </w:rPr>
        <w:t>Миасском городском округе</w:t>
      </w:r>
    </w:p>
    <w:p w:rsidR="0062461E" w:rsidRPr="00511A1B" w:rsidRDefault="0062461E" w:rsidP="0062461E">
      <w:pPr>
        <w:widowControl/>
        <w:jc w:val="both"/>
        <w:rPr>
          <w:rFonts w:eastAsiaTheme="minorHAnsi"/>
          <w:sz w:val="22"/>
          <w:szCs w:val="22"/>
          <w:lang w:eastAsia="en-US"/>
        </w:rPr>
      </w:pPr>
    </w:p>
    <w:p w:rsidR="00511A1B" w:rsidRPr="00511A1B" w:rsidRDefault="00511A1B" w:rsidP="0062461E">
      <w:pPr>
        <w:widowControl/>
        <w:jc w:val="center"/>
        <w:rPr>
          <w:rFonts w:eastAsiaTheme="minorHAnsi"/>
          <w:b/>
          <w:bCs/>
          <w:sz w:val="22"/>
          <w:szCs w:val="22"/>
          <w:lang w:eastAsia="en-US"/>
        </w:rPr>
      </w:pPr>
      <w:bookmarkStart w:id="1" w:name="Par111"/>
      <w:bookmarkEnd w:id="1"/>
    </w:p>
    <w:p w:rsidR="0062461E" w:rsidRPr="00511A1B" w:rsidRDefault="0062461E" w:rsidP="0062461E">
      <w:pPr>
        <w:widowControl/>
        <w:jc w:val="center"/>
        <w:rPr>
          <w:rFonts w:eastAsiaTheme="minorHAnsi"/>
          <w:b/>
          <w:bCs/>
          <w:sz w:val="22"/>
          <w:szCs w:val="22"/>
          <w:lang w:eastAsia="en-US"/>
        </w:rPr>
      </w:pPr>
      <w:r w:rsidRPr="00511A1B">
        <w:rPr>
          <w:rFonts w:eastAsiaTheme="minorHAnsi"/>
          <w:b/>
          <w:bCs/>
          <w:sz w:val="22"/>
          <w:szCs w:val="22"/>
          <w:lang w:eastAsia="en-US"/>
        </w:rPr>
        <w:t>Перечень</w:t>
      </w:r>
    </w:p>
    <w:p w:rsidR="0062461E" w:rsidRPr="00511A1B" w:rsidRDefault="0062461E" w:rsidP="0062461E">
      <w:pPr>
        <w:widowControl/>
        <w:jc w:val="center"/>
        <w:rPr>
          <w:rFonts w:eastAsiaTheme="minorHAnsi"/>
          <w:b/>
          <w:bCs/>
          <w:sz w:val="22"/>
          <w:szCs w:val="22"/>
          <w:lang w:eastAsia="en-US"/>
        </w:rPr>
      </w:pPr>
      <w:r w:rsidRPr="00511A1B">
        <w:rPr>
          <w:rFonts w:eastAsiaTheme="minorHAnsi"/>
          <w:b/>
          <w:bCs/>
          <w:sz w:val="22"/>
          <w:szCs w:val="22"/>
          <w:lang w:eastAsia="en-US"/>
        </w:rPr>
        <w:t>документов, представляемых муниципальными предприятиями,</w:t>
      </w:r>
    </w:p>
    <w:p w:rsidR="0062461E" w:rsidRPr="00511A1B" w:rsidRDefault="0062461E" w:rsidP="0062461E">
      <w:pPr>
        <w:widowControl/>
        <w:jc w:val="center"/>
        <w:rPr>
          <w:rFonts w:eastAsiaTheme="minorHAnsi"/>
          <w:b/>
          <w:bCs/>
          <w:sz w:val="22"/>
          <w:szCs w:val="22"/>
          <w:lang w:eastAsia="en-US"/>
        </w:rPr>
      </w:pPr>
      <w:r w:rsidRPr="00511A1B">
        <w:rPr>
          <w:rFonts w:eastAsiaTheme="minorHAnsi"/>
          <w:b/>
          <w:bCs/>
          <w:sz w:val="22"/>
          <w:szCs w:val="22"/>
          <w:lang w:eastAsia="en-US"/>
        </w:rPr>
        <w:t>муниципальными учреждениями</w:t>
      </w:r>
    </w:p>
    <w:p w:rsidR="0062461E" w:rsidRPr="00511A1B" w:rsidRDefault="0062461E" w:rsidP="0062461E">
      <w:pPr>
        <w:widowControl/>
        <w:jc w:val="both"/>
        <w:rPr>
          <w:rFonts w:eastAsiaTheme="minorHAnsi"/>
          <w:sz w:val="22"/>
          <w:szCs w:val="22"/>
          <w:lang w:eastAsia="en-US"/>
        </w:rPr>
      </w:pPr>
    </w:p>
    <w:p w:rsidR="00B52DAD" w:rsidRPr="00511A1B" w:rsidRDefault="0062461E" w:rsidP="0062461E">
      <w:pPr>
        <w:widowControl/>
        <w:ind w:firstLine="540"/>
        <w:jc w:val="both"/>
        <w:rPr>
          <w:rFonts w:eastAsiaTheme="minorHAnsi"/>
          <w:sz w:val="22"/>
          <w:szCs w:val="22"/>
          <w:lang w:eastAsia="en-US"/>
        </w:rPr>
      </w:pPr>
      <w:r w:rsidRPr="00511A1B">
        <w:rPr>
          <w:rFonts w:eastAsiaTheme="minorHAnsi"/>
          <w:sz w:val="22"/>
          <w:szCs w:val="22"/>
          <w:lang w:eastAsia="en-US"/>
        </w:rPr>
        <w:t>1.</w:t>
      </w:r>
      <w:r w:rsidR="00B52DAD" w:rsidRPr="00511A1B">
        <w:rPr>
          <w:rFonts w:eastAsiaTheme="minorHAnsi"/>
          <w:sz w:val="22"/>
          <w:szCs w:val="22"/>
          <w:lang w:eastAsia="en-US"/>
        </w:rPr>
        <w:t xml:space="preserve"> Устав предприятия, учреждения. </w:t>
      </w:r>
      <w:r w:rsidRPr="00511A1B">
        <w:rPr>
          <w:rFonts w:eastAsiaTheme="minorHAnsi"/>
          <w:sz w:val="22"/>
          <w:szCs w:val="22"/>
          <w:lang w:eastAsia="en-US"/>
        </w:rPr>
        <w:t xml:space="preserve"> </w:t>
      </w:r>
    </w:p>
    <w:p w:rsidR="0062461E" w:rsidRPr="00511A1B" w:rsidRDefault="00B52DAD" w:rsidP="0062461E">
      <w:pPr>
        <w:widowControl/>
        <w:ind w:firstLine="540"/>
        <w:jc w:val="both"/>
        <w:rPr>
          <w:rFonts w:eastAsiaTheme="minorHAnsi"/>
          <w:sz w:val="22"/>
          <w:szCs w:val="22"/>
          <w:lang w:eastAsia="en-US"/>
        </w:rPr>
      </w:pPr>
      <w:r w:rsidRPr="00511A1B">
        <w:rPr>
          <w:rFonts w:eastAsiaTheme="minorHAnsi"/>
          <w:sz w:val="22"/>
          <w:szCs w:val="22"/>
          <w:lang w:eastAsia="en-US"/>
        </w:rPr>
        <w:t xml:space="preserve">2. </w:t>
      </w:r>
      <w:r w:rsidR="0062461E" w:rsidRPr="00511A1B">
        <w:rPr>
          <w:rFonts w:eastAsiaTheme="minorHAnsi"/>
          <w:sz w:val="22"/>
          <w:szCs w:val="22"/>
          <w:lang w:eastAsia="en-US"/>
        </w:rPr>
        <w:t>Пояснительная записка, обосновывающая необходимость изменения тарифов.</w:t>
      </w:r>
    </w:p>
    <w:p w:rsidR="0062461E" w:rsidRPr="00511A1B" w:rsidRDefault="00B52DAD" w:rsidP="0062461E">
      <w:pPr>
        <w:widowControl/>
        <w:ind w:firstLine="540"/>
        <w:jc w:val="both"/>
        <w:rPr>
          <w:rFonts w:eastAsiaTheme="minorHAnsi"/>
          <w:sz w:val="22"/>
          <w:szCs w:val="22"/>
          <w:lang w:eastAsia="en-US"/>
        </w:rPr>
      </w:pPr>
      <w:r w:rsidRPr="00511A1B">
        <w:rPr>
          <w:rFonts w:eastAsiaTheme="minorHAnsi"/>
          <w:sz w:val="22"/>
          <w:szCs w:val="22"/>
          <w:lang w:eastAsia="en-US"/>
        </w:rPr>
        <w:t>3</w:t>
      </w:r>
      <w:r w:rsidR="0062461E" w:rsidRPr="00511A1B">
        <w:rPr>
          <w:rFonts w:eastAsiaTheme="minorHAnsi"/>
          <w:sz w:val="22"/>
          <w:szCs w:val="22"/>
          <w:lang w:eastAsia="en-US"/>
        </w:rPr>
        <w:t xml:space="preserve">. Отчетная калькуляция расходов на услуги (работы), составленные в соответствии с отраслевыми методиками </w:t>
      </w:r>
      <w:proofErr w:type="spellStart"/>
      <w:r w:rsidR="0062461E" w:rsidRPr="00511A1B">
        <w:rPr>
          <w:rFonts w:eastAsiaTheme="minorHAnsi"/>
          <w:sz w:val="22"/>
          <w:szCs w:val="22"/>
          <w:lang w:eastAsia="en-US"/>
        </w:rPr>
        <w:t>калькулирования</w:t>
      </w:r>
      <w:proofErr w:type="spellEnd"/>
      <w:r w:rsidR="0062461E" w:rsidRPr="00511A1B">
        <w:rPr>
          <w:rFonts w:eastAsiaTheme="minorHAnsi"/>
          <w:sz w:val="22"/>
          <w:szCs w:val="22"/>
          <w:lang w:eastAsia="en-US"/>
        </w:rPr>
        <w:t xml:space="preserve"> себестоимости, и плановые калькуляции на предстоящий период регулирования.</w:t>
      </w:r>
    </w:p>
    <w:p w:rsidR="0062461E" w:rsidRPr="00511A1B" w:rsidRDefault="00B52DAD" w:rsidP="0062461E">
      <w:pPr>
        <w:widowControl/>
        <w:ind w:firstLine="540"/>
        <w:jc w:val="both"/>
        <w:rPr>
          <w:rFonts w:eastAsiaTheme="minorHAnsi"/>
          <w:sz w:val="22"/>
          <w:szCs w:val="22"/>
          <w:lang w:eastAsia="en-US"/>
        </w:rPr>
      </w:pPr>
      <w:r w:rsidRPr="00511A1B">
        <w:rPr>
          <w:rFonts w:eastAsiaTheme="minorHAnsi"/>
          <w:sz w:val="22"/>
          <w:szCs w:val="22"/>
          <w:lang w:eastAsia="en-US"/>
        </w:rPr>
        <w:t>4</w:t>
      </w:r>
      <w:r w:rsidR="0062461E" w:rsidRPr="00511A1B">
        <w:rPr>
          <w:rFonts w:eastAsiaTheme="minorHAnsi"/>
          <w:sz w:val="22"/>
          <w:szCs w:val="22"/>
          <w:lang w:eastAsia="en-US"/>
        </w:rPr>
        <w:t>. Технология оказания услуг (работ), если тариф утверждается для хозяйствующего субъекта впервые.</w:t>
      </w:r>
    </w:p>
    <w:p w:rsidR="0062461E" w:rsidRPr="00511A1B" w:rsidRDefault="00B52DAD" w:rsidP="0062461E">
      <w:pPr>
        <w:widowControl/>
        <w:ind w:firstLine="540"/>
        <w:jc w:val="both"/>
        <w:rPr>
          <w:rFonts w:eastAsiaTheme="minorHAnsi"/>
          <w:sz w:val="22"/>
          <w:szCs w:val="22"/>
          <w:lang w:eastAsia="en-US"/>
        </w:rPr>
      </w:pPr>
      <w:r w:rsidRPr="00511A1B">
        <w:rPr>
          <w:rFonts w:eastAsiaTheme="minorHAnsi"/>
          <w:sz w:val="22"/>
          <w:szCs w:val="22"/>
          <w:lang w:eastAsia="en-US"/>
        </w:rPr>
        <w:t>5</w:t>
      </w:r>
      <w:r w:rsidR="0062461E" w:rsidRPr="00511A1B">
        <w:rPr>
          <w:rFonts w:eastAsiaTheme="minorHAnsi"/>
          <w:sz w:val="22"/>
          <w:szCs w:val="22"/>
          <w:lang w:eastAsia="en-US"/>
        </w:rPr>
        <w:t>. Бухгалтерский баланс с приложениями за предшествующий период регулирования.</w:t>
      </w:r>
    </w:p>
    <w:p w:rsidR="0062461E" w:rsidRPr="00511A1B" w:rsidRDefault="00B52DAD" w:rsidP="0062461E">
      <w:pPr>
        <w:widowControl/>
        <w:ind w:firstLine="540"/>
        <w:jc w:val="both"/>
        <w:rPr>
          <w:rFonts w:eastAsiaTheme="minorHAnsi"/>
          <w:sz w:val="22"/>
          <w:szCs w:val="22"/>
          <w:lang w:eastAsia="en-US"/>
        </w:rPr>
      </w:pPr>
      <w:r w:rsidRPr="00511A1B">
        <w:rPr>
          <w:rFonts w:eastAsiaTheme="minorHAnsi"/>
          <w:sz w:val="22"/>
          <w:szCs w:val="22"/>
          <w:lang w:eastAsia="en-US"/>
        </w:rPr>
        <w:t>6</w:t>
      </w:r>
      <w:r w:rsidR="0062461E" w:rsidRPr="00511A1B">
        <w:rPr>
          <w:rFonts w:eastAsiaTheme="minorHAnsi"/>
          <w:sz w:val="22"/>
          <w:szCs w:val="22"/>
          <w:lang w:eastAsia="en-US"/>
        </w:rPr>
        <w:t>. Приказ об учетной политике.</w:t>
      </w:r>
    </w:p>
    <w:p w:rsidR="0062461E" w:rsidRPr="00511A1B" w:rsidRDefault="00B52DAD" w:rsidP="0062461E">
      <w:pPr>
        <w:widowControl/>
        <w:ind w:firstLine="540"/>
        <w:jc w:val="both"/>
        <w:rPr>
          <w:rFonts w:eastAsiaTheme="minorHAnsi"/>
          <w:sz w:val="22"/>
          <w:szCs w:val="22"/>
          <w:lang w:eastAsia="en-US"/>
        </w:rPr>
      </w:pPr>
      <w:r w:rsidRPr="00511A1B">
        <w:rPr>
          <w:rFonts w:eastAsiaTheme="minorHAnsi"/>
          <w:sz w:val="22"/>
          <w:szCs w:val="22"/>
          <w:lang w:eastAsia="en-US"/>
        </w:rPr>
        <w:t>7</w:t>
      </w:r>
      <w:r w:rsidR="0062461E" w:rsidRPr="00511A1B">
        <w:rPr>
          <w:rFonts w:eastAsiaTheme="minorHAnsi"/>
          <w:sz w:val="22"/>
          <w:szCs w:val="22"/>
          <w:lang w:eastAsia="en-US"/>
        </w:rPr>
        <w:t xml:space="preserve">. Сведения о численности, заработной плате и движении работников </w:t>
      </w:r>
      <w:hyperlink r:id="rId8" w:history="1">
        <w:r w:rsidR="0062461E" w:rsidRPr="00511A1B">
          <w:rPr>
            <w:rFonts w:eastAsiaTheme="minorHAnsi"/>
            <w:color w:val="0000FF"/>
            <w:sz w:val="22"/>
            <w:szCs w:val="22"/>
            <w:lang w:eastAsia="en-US"/>
          </w:rPr>
          <w:t>(форма N П-4)</w:t>
        </w:r>
      </w:hyperlink>
      <w:r w:rsidR="0062461E" w:rsidRPr="00511A1B">
        <w:rPr>
          <w:rFonts w:eastAsiaTheme="minorHAnsi"/>
          <w:sz w:val="22"/>
          <w:szCs w:val="22"/>
          <w:lang w:eastAsia="en-US"/>
        </w:rPr>
        <w:t>.</w:t>
      </w:r>
    </w:p>
    <w:p w:rsidR="0062461E" w:rsidRPr="00511A1B" w:rsidRDefault="00B52DAD" w:rsidP="0062461E">
      <w:pPr>
        <w:widowControl/>
        <w:ind w:firstLine="540"/>
        <w:jc w:val="both"/>
        <w:rPr>
          <w:rFonts w:eastAsiaTheme="minorHAnsi"/>
          <w:sz w:val="22"/>
          <w:szCs w:val="22"/>
          <w:lang w:eastAsia="en-US"/>
        </w:rPr>
      </w:pPr>
      <w:r w:rsidRPr="00511A1B">
        <w:rPr>
          <w:rFonts w:eastAsiaTheme="minorHAnsi"/>
          <w:sz w:val="22"/>
          <w:szCs w:val="22"/>
          <w:lang w:eastAsia="en-US"/>
        </w:rPr>
        <w:t>8</w:t>
      </w:r>
      <w:r w:rsidR="0062461E" w:rsidRPr="00511A1B">
        <w:rPr>
          <w:rFonts w:eastAsiaTheme="minorHAnsi"/>
          <w:sz w:val="22"/>
          <w:szCs w:val="22"/>
          <w:lang w:eastAsia="en-US"/>
        </w:rPr>
        <w:t xml:space="preserve">. Сведения о затратах на производство и реализацию продукции (работ, услуг) </w:t>
      </w:r>
      <w:hyperlink r:id="rId9" w:history="1">
        <w:r w:rsidR="0062461E" w:rsidRPr="00511A1B">
          <w:rPr>
            <w:rFonts w:eastAsiaTheme="minorHAnsi"/>
            <w:color w:val="0000FF"/>
            <w:sz w:val="22"/>
            <w:szCs w:val="22"/>
            <w:lang w:eastAsia="en-US"/>
          </w:rPr>
          <w:t>(форма 5-З)</w:t>
        </w:r>
      </w:hyperlink>
      <w:r w:rsidR="0062461E" w:rsidRPr="00511A1B">
        <w:rPr>
          <w:rFonts w:eastAsiaTheme="minorHAnsi"/>
          <w:sz w:val="22"/>
          <w:szCs w:val="22"/>
          <w:lang w:eastAsia="en-US"/>
        </w:rPr>
        <w:t>.</w:t>
      </w:r>
    </w:p>
    <w:p w:rsidR="0062461E" w:rsidRPr="00511A1B" w:rsidRDefault="00B52DAD" w:rsidP="0062461E">
      <w:pPr>
        <w:widowControl/>
        <w:ind w:firstLine="540"/>
        <w:jc w:val="both"/>
        <w:rPr>
          <w:rFonts w:eastAsiaTheme="minorHAnsi"/>
          <w:sz w:val="22"/>
          <w:szCs w:val="22"/>
          <w:lang w:eastAsia="en-US"/>
        </w:rPr>
      </w:pPr>
      <w:r w:rsidRPr="00511A1B">
        <w:rPr>
          <w:rFonts w:eastAsiaTheme="minorHAnsi"/>
          <w:sz w:val="22"/>
          <w:szCs w:val="22"/>
          <w:lang w:eastAsia="en-US"/>
        </w:rPr>
        <w:t>9</w:t>
      </w:r>
      <w:r w:rsidR="0062461E" w:rsidRPr="00511A1B">
        <w:rPr>
          <w:rFonts w:eastAsiaTheme="minorHAnsi"/>
          <w:sz w:val="22"/>
          <w:szCs w:val="22"/>
          <w:lang w:eastAsia="en-US"/>
        </w:rPr>
        <w:t>. Штатное расписание</w:t>
      </w:r>
      <w:r w:rsidR="00F85303" w:rsidRPr="00511A1B">
        <w:rPr>
          <w:rFonts w:eastAsiaTheme="minorHAnsi"/>
          <w:sz w:val="22"/>
          <w:szCs w:val="22"/>
          <w:lang w:eastAsia="en-US"/>
        </w:rPr>
        <w:t>, Положение об оплате труда и премировании работников</w:t>
      </w:r>
      <w:r w:rsidR="0062461E" w:rsidRPr="00511A1B">
        <w:rPr>
          <w:rFonts w:eastAsiaTheme="minorHAnsi"/>
          <w:sz w:val="22"/>
          <w:szCs w:val="22"/>
          <w:lang w:eastAsia="en-US"/>
        </w:rPr>
        <w:t>.</w:t>
      </w:r>
    </w:p>
    <w:p w:rsidR="0062461E" w:rsidRPr="00511A1B" w:rsidRDefault="00B52DAD" w:rsidP="0062461E">
      <w:pPr>
        <w:widowControl/>
        <w:ind w:firstLine="540"/>
        <w:jc w:val="both"/>
        <w:rPr>
          <w:rFonts w:eastAsiaTheme="minorHAnsi"/>
          <w:sz w:val="22"/>
          <w:szCs w:val="22"/>
          <w:lang w:eastAsia="en-US"/>
        </w:rPr>
      </w:pPr>
      <w:r w:rsidRPr="00511A1B">
        <w:rPr>
          <w:rFonts w:eastAsiaTheme="minorHAnsi"/>
          <w:sz w:val="22"/>
          <w:szCs w:val="22"/>
          <w:lang w:eastAsia="en-US"/>
        </w:rPr>
        <w:t>10</w:t>
      </w:r>
      <w:r w:rsidR="0062461E" w:rsidRPr="00511A1B">
        <w:rPr>
          <w:rFonts w:eastAsiaTheme="minorHAnsi"/>
          <w:sz w:val="22"/>
          <w:szCs w:val="22"/>
          <w:lang w:eastAsia="en-US"/>
        </w:rPr>
        <w:t>. Нормы расхода материальных ресурсов</w:t>
      </w:r>
      <w:r w:rsidRPr="00511A1B">
        <w:rPr>
          <w:rFonts w:eastAsiaTheme="minorHAnsi"/>
          <w:sz w:val="22"/>
          <w:szCs w:val="22"/>
          <w:lang w:eastAsia="en-US"/>
        </w:rPr>
        <w:t>, нормы времени, установленные трудовым законодательств</w:t>
      </w:r>
      <w:r w:rsidR="00E201EB" w:rsidRPr="00511A1B">
        <w:rPr>
          <w:rFonts w:eastAsiaTheme="minorHAnsi"/>
          <w:sz w:val="22"/>
          <w:szCs w:val="22"/>
          <w:lang w:eastAsia="en-US"/>
        </w:rPr>
        <w:t>о</w:t>
      </w:r>
      <w:r w:rsidRPr="00511A1B">
        <w:rPr>
          <w:rFonts w:eastAsiaTheme="minorHAnsi"/>
          <w:sz w:val="22"/>
          <w:szCs w:val="22"/>
          <w:lang w:eastAsia="en-US"/>
        </w:rPr>
        <w:t>м, или по результатам хронометража, или фотографии рабочего времени.</w:t>
      </w:r>
    </w:p>
    <w:p w:rsidR="0062461E" w:rsidRPr="00511A1B" w:rsidRDefault="0062461E" w:rsidP="0062461E">
      <w:pPr>
        <w:widowControl/>
        <w:ind w:firstLine="540"/>
        <w:jc w:val="both"/>
        <w:rPr>
          <w:rFonts w:eastAsiaTheme="minorHAnsi"/>
          <w:sz w:val="22"/>
          <w:szCs w:val="22"/>
          <w:lang w:eastAsia="en-US"/>
        </w:rPr>
      </w:pPr>
      <w:r w:rsidRPr="00511A1B">
        <w:rPr>
          <w:rFonts w:eastAsiaTheme="minorHAnsi"/>
          <w:sz w:val="22"/>
          <w:szCs w:val="22"/>
          <w:lang w:eastAsia="en-US"/>
        </w:rPr>
        <w:t>1</w:t>
      </w:r>
      <w:r w:rsidR="00B52DAD" w:rsidRPr="00511A1B">
        <w:rPr>
          <w:rFonts w:eastAsiaTheme="minorHAnsi"/>
          <w:sz w:val="22"/>
          <w:szCs w:val="22"/>
          <w:lang w:eastAsia="en-US"/>
        </w:rPr>
        <w:t>1</w:t>
      </w:r>
      <w:r w:rsidRPr="00511A1B">
        <w:rPr>
          <w:rFonts w:eastAsiaTheme="minorHAnsi"/>
          <w:sz w:val="22"/>
          <w:szCs w:val="22"/>
          <w:lang w:eastAsia="en-US"/>
        </w:rPr>
        <w:t>. Статистическая отчетность об объемах оказанных услуг в натуральном выражении.</w:t>
      </w:r>
    </w:p>
    <w:p w:rsidR="0062461E" w:rsidRPr="00511A1B" w:rsidRDefault="0062461E" w:rsidP="0062461E">
      <w:pPr>
        <w:widowControl/>
        <w:ind w:firstLine="540"/>
        <w:jc w:val="both"/>
        <w:rPr>
          <w:rFonts w:eastAsiaTheme="minorHAnsi"/>
          <w:sz w:val="22"/>
          <w:szCs w:val="22"/>
          <w:lang w:eastAsia="en-US"/>
        </w:rPr>
      </w:pPr>
      <w:r w:rsidRPr="00511A1B">
        <w:rPr>
          <w:rFonts w:eastAsiaTheme="minorHAnsi"/>
          <w:sz w:val="22"/>
          <w:szCs w:val="22"/>
          <w:lang w:eastAsia="en-US"/>
        </w:rPr>
        <w:t>1</w:t>
      </w:r>
      <w:r w:rsidR="00B52DAD" w:rsidRPr="00511A1B">
        <w:rPr>
          <w:rFonts w:eastAsiaTheme="minorHAnsi"/>
          <w:sz w:val="22"/>
          <w:szCs w:val="22"/>
          <w:lang w:eastAsia="en-US"/>
        </w:rPr>
        <w:t>2</w:t>
      </w:r>
      <w:r w:rsidRPr="00511A1B">
        <w:rPr>
          <w:rFonts w:eastAsiaTheme="minorHAnsi"/>
          <w:sz w:val="22"/>
          <w:szCs w:val="22"/>
          <w:lang w:eastAsia="en-US"/>
        </w:rPr>
        <w:t>. Копии платежных документов на используемые виды сырья и материалов.</w:t>
      </w:r>
    </w:p>
    <w:p w:rsidR="0062461E" w:rsidRPr="00511A1B" w:rsidRDefault="0062461E" w:rsidP="0062461E">
      <w:pPr>
        <w:widowControl/>
        <w:ind w:firstLine="540"/>
        <w:jc w:val="both"/>
        <w:rPr>
          <w:rFonts w:eastAsiaTheme="minorHAnsi"/>
          <w:sz w:val="22"/>
          <w:szCs w:val="22"/>
          <w:lang w:eastAsia="en-US"/>
        </w:rPr>
      </w:pPr>
      <w:r w:rsidRPr="00511A1B">
        <w:rPr>
          <w:rFonts w:eastAsiaTheme="minorHAnsi"/>
          <w:sz w:val="22"/>
          <w:szCs w:val="22"/>
          <w:lang w:eastAsia="en-US"/>
        </w:rPr>
        <w:t>1</w:t>
      </w:r>
      <w:r w:rsidR="00B52DAD" w:rsidRPr="00511A1B">
        <w:rPr>
          <w:rFonts w:eastAsiaTheme="minorHAnsi"/>
          <w:sz w:val="22"/>
          <w:szCs w:val="22"/>
          <w:lang w:eastAsia="en-US"/>
        </w:rPr>
        <w:t>3</w:t>
      </w:r>
      <w:r w:rsidRPr="00511A1B">
        <w:rPr>
          <w:rFonts w:eastAsiaTheme="minorHAnsi"/>
          <w:sz w:val="22"/>
          <w:szCs w:val="22"/>
          <w:lang w:eastAsia="en-US"/>
        </w:rPr>
        <w:t>. Копии договоров с организациями и предприятиями, оказывающими услуги, включаемые в себестоимость.</w:t>
      </w:r>
    </w:p>
    <w:p w:rsidR="0062461E" w:rsidRPr="00511A1B" w:rsidRDefault="0062461E" w:rsidP="0062461E">
      <w:pPr>
        <w:widowControl/>
        <w:ind w:firstLine="540"/>
        <w:jc w:val="both"/>
        <w:rPr>
          <w:rFonts w:eastAsiaTheme="minorHAnsi"/>
          <w:sz w:val="22"/>
          <w:szCs w:val="22"/>
          <w:lang w:eastAsia="en-US"/>
        </w:rPr>
      </w:pPr>
      <w:r w:rsidRPr="00511A1B">
        <w:rPr>
          <w:rFonts w:eastAsiaTheme="minorHAnsi"/>
          <w:sz w:val="22"/>
          <w:szCs w:val="22"/>
          <w:lang w:eastAsia="en-US"/>
        </w:rPr>
        <w:t>1</w:t>
      </w:r>
      <w:r w:rsidR="00B52DAD" w:rsidRPr="00511A1B">
        <w:rPr>
          <w:rFonts w:eastAsiaTheme="minorHAnsi"/>
          <w:sz w:val="22"/>
          <w:szCs w:val="22"/>
          <w:lang w:eastAsia="en-US"/>
        </w:rPr>
        <w:t>4</w:t>
      </w:r>
      <w:r w:rsidRPr="00511A1B">
        <w:rPr>
          <w:rFonts w:eastAsiaTheme="minorHAnsi"/>
          <w:sz w:val="22"/>
          <w:szCs w:val="22"/>
          <w:lang w:eastAsia="en-US"/>
        </w:rPr>
        <w:t>. Программа финансово-хозяйственной деятельности.</w:t>
      </w:r>
    </w:p>
    <w:p w:rsidR="0062461E" w:rsidRPr="00511A1B" w:rsidRDefault="0062461E" w:rsidP="0062461E">
      <w:pPr>
        <w:widowControl/>
        <w:ind w:firstLine="540"/>
        <w:jc w:val="both"/>
        <w:rPr>
          <w:rFonts w:eastAsiaTheme="minorHAnsi"/>
          <w:sz w:val="22"/>
          <w:szCs w:val="22"/>
          <w:lang w:eastAsia="en-US"/>
        </w:rPr>
      </w:pPr>
      <w:r w:rsidRPr="00511A1B">
        <w:rPr>
          <w:rFonts w:eastAsiaTheme="minorHAnsi"/>
          <w:sz w:val="22"/>
          <w:szCs w:val="22"/>
          <w:lang w:eastAsia="en-US"/>
        </w:rPr>
        <w:t>1</w:t>
      </w:r>
      <w:r w:rsidR="00B52DAD" w:rsidRPr="00511A1B">
        <w:rPr>
          <w:rFonts w:eastAsiaTheme="minorHAnsi"/>
          <w:sz w:val="22"/>
          <w:szCs w:val="22"/>
          <w:lang w:eastAsia="en-US"/>
        </w:rPr>
        <w:t>5</w:t>
      </w:r>
      <w:r w:rsidRPr="00511A1B">
        <w:rPr>
          <w:rFonts w:eastAsiaTheme="minorHAnsi"/>
          <w:sz w:val="22"/>
          <w:szCs w:val="22"/>
          <w:lang w:eastAsia="en-US"/>
        </w:rPr>
        <w:t>. План мероприятий по сокращению расходов.</w:t>
      </w:r>
    </w:p>
    <w:p w:rsidR="0062461E" w:rsidRPr="00511A1B" w:rsidRDefault="0062461E" w:rsidP="0062461E">
      <w:pPr>
        <w:widowControl/>
        <w:ind w:firstLine="540"/>
        <w:jc w:val="both"/>
        <w:rPr>
          <w:rFonts w:eastAsiaTheme="minorHAnsi"/>
          <w:sz w:val="22"/>
          <w:szCs w:val="22"/>
          <w:lang w:eastAsia="en-US"/>
        </w:rPr>
      </w:pPr>
      <w:r w:rsidRPr="00511A1B">
        <w:rPr>
          <w:rFonts w:eastAsiaTheme="minorHAnsi"/>
          <w:sz w:val="22"/>
          <w:szCs w:val="22"/>
          <w:lang w:eastAsia="en-US"/>
        </w:rPr>
        <w:t>1</w:t>
      </w:r>
      <w:r w:rsidR="00B52DAD" w:rsidRPr="00511A1B">
        <w:rPr>
          <w:rFonts w:eastAsiaTheme="minorHAnsi"/>
          <w:sz w:val="22"/>
          <w:szCs w:val="22"/>
          <w:lang w:eastAsia="en-US"/>
        </w:rPr>
        <w:t>6</w:t>
      </w:r>
      <w:r w:rsidRPr="00511A1B">
        <w:rPr>
          <w:rFonts w:eastAsiaTheme="minorHAnsi"/>
          <w:sz w:val="22"/>
          <w:szCs w:val="22"/>
          <w:lang w:eastAsia="en-US"/>
        </w:rPr>
        <w:t xml:space="preserve">. Договоры хозяйствующего субъекта </w:t>
      </w:r>
      <w:r w:rsidR="00F82D71" w:rsidRPr="00511A1B">
        <w:rPr>
          <w:rFonts w:eastAsiaTheme="minorHAnsi"/>
          <w:sz w:val="22"/>
          <w:szCs w:val="22"/>
          <w:lang w:eastAsia="en-US"/>
        </w:rPr>
        <w:t>с Администрацией Миасского городского округа по использованию муниципального имущества</w:t>
      </w:r>
      <w:r w:rsidRPr="00511A1B">
        <w:rPr>
          <w:rFonts w:eastAsiaTheme="minorHAnsi"/>
          <w:sz w:val="22"/>
          <w:szCs w:val="22"/>
          <w:lang w:eastAsia="en-US"/>
        </w:rPr>
        <w:t>.</w:t>
      </w:r>
    </w:p>
    <w:p w:rsidR="0062461E" w:rsidRPr="00511A1B" w:rsidRDefault="0062461E" w:rsidP="0062461E">
      <w:pPr>
        <w:widowControl/>
        <w:jc w:val="both"/>
        <w:rPr>
          <w:rFonts w:eastAsiaTheme="minorHAnsi"/>
          <w:sz w:val="22"/>
          <w:szCs w:val="22"/>
          <w:lang w:eastAsia="en-US"/>
        </w:rPr>
      </w:pPr>
    </w:p>
    <w:p w:rsidR="0062461E" w:rsidRPr="00511A1B" w:rsidRDefault="0062461E" w:rsidP="0062461E">
      <w:pPr>
        <w:widowControl/>
        <w:jc w:val="right"/>
        <w:outlineLvl w:val="0"/>
        <w:rPr>
          <w:rFonts w:eastAsiaTheme="minorHAnsi"/>
          <w:sz w:val="22"/>
          <w:szCs w:val="22"/>
          <w:lang w:eastAsia="en-US"/>
        </w:rPr>
      </w:pPr>
      <w:r w:rsidRPr="00511A1B">
        <w:rPr>
          <w:rFonts w:eastAsiaTheme="minorHAnsi"/>
          <w:sz w:val="22"/>
          <w:szCs w:val="22"/>
          <w:lang w:eastAsia="en-US"/>
        </w:rPr>
        <w:t>Приложение 2</w:t>
      </w:r>
    </w:p>
    <w:p w:rsidR="0062461E" w:rsidRPr="00511A1B" w:rsidRDefault="0062461E" w:rsidP="0062461E">
      <w:pPr>
        <w:widowControl/>
        <w:jc w:val="right"/>
        <w:rPr>
          <w:rFonts w:eastAsiaTheme="minorHAnsi"/>
          <w:sz w:val="22"/>
          <w:szCs w:val="22"/>
          <w:lang w:eastAsia="en-US"/>
        </w:rPr>
      </w:pPr>
      <w:r w:rsidRPr="00511A1B">
        <w:rPr>
          <w:rFonts w:eastAsiaTheme="minorHAnsi"/>
          <w:sz w:val="22"/>
          <w:szCs w:val="22"/>
          <w:lang w:eastAsia="en-US"/>
        </w:rPr>
        <w:t>к Положению</w:t>
      </w:r>
    </w:p>
    <w:p w:rsidR="0062461E" w:rsidRPr="00511A1B" w:rsidRDefault="0062461E" w:rsidP="0062461E">
      <w:pPr>
        <w:widowControl/>
        <w:jc w:val="right"/>
        <w:rPr>
          <w:rFonts w:eastAsiaTheme="minorHAnsi"/>
          <w:sz w:val="22"/>
          <w:szCs w:val="22"/>
          <w:lang w:eastAsia="en-US"/>
        </w:rPr>
      </w:pPr>
      <w:r w:rsidRPr="00511A1B">
        <w:rPr>
          <w:rFonts w:eastAsiaTheme="minorHAnsi"/>
          <w:sz w:val="22"/>
          <w:szCs w:val="22"/>
          <w:lang w:eastAsia="en-US"/>
        </w:rPr>
        <w:t>о тарифном регулировании</w:t>
      </w:r>
    </w:p>
    <w:p w:rsidR="0062461E" w:rsidRPr="00511A1B" w:rsidRDefault="00F82D71" w:rsidP="0062461E">
      <w:pPr>
        <w:widowControl/>
        <w:jc w:val="both"/>
        <w:rPr>
          <w:rFonts w:eastAsiaTheme="minorHAnsi"/>
          <w:sz w:val="22"/>
          <w:szCs w:val="22"/>
          <w:lang w:eastAsia="en-US"/>
        </w:rPr>
      </w:pPr>
      <w:r w:rsidRPr="00511A1B">
        <w:rPr>
          <w:rFonts w:eastAsiaTheme="minorHAnsi"/>
          <w:sz w:val="22"/>
          <w:szCs w:val="22"/>
          <w:lang w:eastAsia="en-US"/>
        </w:rPr>
        <w:tab/>
      </w:r>
      <w:r w:rsidRPr="00511A1B">
        <w:rPr>
          <w:rFonts w:eastAsiaTheme="minorHAnsi"/>
          <w:sz w:val="22"/>
          <w:szCs w:val="22"/>
          <w:lang w:eastAsia="en-US"/>
        </w:rPr>
        <w:tab/>
      </w:r>
      <w:r w:rsidRPr="00511A1B">
        <w:rPr>
          <w:rFonts w:eastAsiaTheme="minorHAnsi"/>
          <w:sz w:val="22"/>
          <w:szCs w:val="22"/>
          <w:lang w:eastAsia="en-US"/>
        </w:rPr>
        <w:tab/>
      </w:r>
      <w:r w:rsidRPr="00511A1B">
        <w:rPr>
          <w:rFonts w:eastAsiaTheme="minorHAnsi"/>
          <w:sz w:val="22"/>
          <w:szCs w:val="22"/>
          <w:lang w:eastAsia="en-US"/>
        </w:rPr>
        <w:tab/>
      </w:r>
      <w:r w:rsidRPr="00511A1B">
        <w:rPr>
          <w:rFonts w:eastAsiaTheme="minorHAnsi"/>
          <w:sz w:val="22"/>
          <w:szCs w:val="22"/>
          <w:lang w:eastAsia="en-US"/>
        </w:rPr>
        <w:tab/>
      </w:r>
      <w:r w:rsidRPr="00511A1B">
        <w:rPr>
          <w:rFonts w:eastAsiaTheme="minorHAnsi"/>
          <w:sz w:val="22"/>
          <w:szCs w:val="22"/>
          <w:lang w:eastAsia="en-US"/>
        </w:rPr>
        <w:tab/>
      </w:r>
      <w:r w:rsidRPr="00511A1B">
        <w:rPr>
          <w:rFonts w:eastAsiaTheme="minorHAnsi"/>
          <w:sz w:val="22"/>
          <w:szCs w:val="22"/>
          <w:lang w:eastAsia="en-US"/>
        </w:rPr>
        <w:tab/>
      </w:r>
      <w:r w:rsidRPr="00511A1B">
        <w:rPr>
          <w:rFonts w:eastAsiaTheme="minorHAnsi"/>
          <w:sz w:val="22"/>
          <w:szCs w:val="22"/>
          <w:lang w:eastAsia="en-US"/>
        </w:rPr>
        <w:tab/>
      </w:r>
      <w:r w:rsidRPr="00511A1B">
        <w:rPr>
          <w:rFonts w:eastAsiaTheme="minorHAnsi"/>
          <w:sz w:val="22"/>
          <w:szCs w:val="22"/>
          <w:lang w:eastAsia="en-US"/>
        </w:rPr>
        <w:tab/>
        <w:t>в Миасском городском округе</w:t>
      </w:r>
    </w:p>
    <w:p w:rsidR="00F82D71" w:rsidRPr="00511A1B" w:rsidRDefault="00F82D71" w:rsidP="0062461E">
      <w:pPr>
        <w:widowControl/>
        <w:jc w:val="center"/>
        <w:rPr>
          <w:rFonts w:eastAsiaTheme="minorHAnsi"/>
          <w:b/>
          <w:bCs/>
          <w:sz w:val="22"/>
          <w:szCs w:val="22"/>
          <w:lang w:eastAsia="en-US"/>
        </w:rPr>
      </w:pPr>
      <w:bookmarkStart w:id="2" w:name="Par147"/>
      <w:bookmarkEnd w:id="2"/>
    </w:p>
    <w:p w:rsidR="0062461E" w:rsidRPr="00511A1B" w:rsidRDefault="0062461E" w:rsidP="0062461E">
      <w:pPr>
        <w:widowControl/>
        <w:jc w:val="center"/>
        <w:rPr>
          <w:rFonts w:eastAsiaTheme="minorHAnsi"/>
          <w:b/>
          <w:bCs/>
          <w:sz w:val="22"/>
          <w:szCs w:val="22"/>
          <w:lang w:eastAsia="en-US"/>
        </w:rPr>
      </w:pPr>
      <w:r w:rsidRPr="00511A1B">
        <w:rPr>
          <w:rFonts w:eastAsiaTheme="minorHAnsi"/>
          <w:b/>
          <w:bCs/>
          <w:sz w:val="22"/>
          <w:szCs w:val="22"/>
          <w:lang w:eastAsia="en-US"/>
        </w:rPr>
        <w:t>Перечень</w:t>
      </w:r>
    </w:p>
    <w:p w:rsidR="0062461E" w:rsidRPr="00511A1B" w:rsidRDefault="0062461E" w:rsidP="0062461E">
      <w:pPr>
        <w:widowControl/>
        <w:jc w:val="center"/>
        <w:rPr>
          <w:rFonts w:eastAsiaTheme="minorHAnsi"/>
          <w:b/>
          <w:bCs/>
          <w:sz w:val="22"/>
          <w:szCs w:val="22"/>
          <w:lang w:eastAsia="en-US"/>
        </w:rPr>
      </w:pPr>
      <w:r w:rsidRPr="00511A1B">
        <w:rPr>
          <w:rFonts w:eastAsiaTheme="minorHAnsi"/>
          <w:b/>
          <w:bCs/>
          <w:sz w:val="22"/>
          <w:szCs w:val="22"/>
          <w:lang w:eastAsia="en-US"/>
        </w:rPr>
        <w:t>социально значимых услуг, работ</w:t>
      </w:r>
    </w:p>
    <w:p w:rsidR="0062461E" w:rsidRPr="00511A1B" w:rsidRDefault="0062461E" w:rsidP="0062461E">
      <w:pPr>
        <w:widowControl/>
        <w:rPr>
          <w:rFonts w:eastAsiaTheme="minorHAnsi"/>
          <w:sz w:val="22"/>
          <w:szCs w:val="22"/>
          <w:lang w:eastAsia="en-US"/>
        </w:rPr>
      </w:pPr>
    </w:p>
    <w:p w:rsidR="0062461E" w:rsidRPr="00511A1B" w:rsidRDefault="0062461E" w:rsidP="0062461E">
      <w:pPr>
        <w:widowControl/>
        <w:jc w:val="both"/>
        <w:rPr>
          <w:rFonts w:eastAsiaTheme="minorHAnsi"/>
          <w:sz w:val="22"/>
          <w:szCs w:val="22"/>
          <w:lang w:eastAsia="en-US"/>
        </w:rPr>
      </w:pPr>
    </w:p>
    <w:tbl>
      <w:tblPr>
        <w:tblpPr w:leftFromText="180" w:rightFromText="180" w:vertAnchor="text" w:tblpY="1"/>
        <w:tblOverlap w:val="never"/>
        <w:tblW w:w="0" w:type="auto"/>
        <w:tblInd w:w="62" w:type="dxa"/>
        <w:tblLayout w:type="fixed"/>
        <w:tblCellMar>
          <w:top w:w="102" w:type="dxa"/>
          <w:left w:w="62" w:type="dxa"/>
          <w:bottom w:w="102" w:type="dxa"/>
          <w:right w:w="62" w:type="dxa"/>
        </w:tblCellMar>
        <w:tblLook w:val="0000"/>
      </w:tblPr>
      <w:tblGrid>
        <w:gridCol w:w="794"/>
        <w:gridCol w:w="3884"/>
        <w:gridCol w:w="3827"/>
      </w:tblGrid>
      <w:tr w:rsidR="00F82D71" w:rsidRPr="00511A1B" w:rsidTr="00F85303">
        <w:tc>
          <w:tcPr>
            <w:tcW w:w="794" w:type="dxa"/>
            <w:tcBorders>
              <w:top w:val="single" w:sz="4" w:space="0" w:color="auto"/>
              <w:left w:val="single" w:sz="4" w:space="0" w:color="auto"/>
              <w:bottom w:val="single" w:sz="4" w:space="0" w:color="auto"/>
              <w:right w:val="single" w:sz="4" w:space="0" w:color="auto"/>
            </w:tcBorders>
          </w:tcPr>
          <w:p w:rsidR="00F82D71" w:rsidRPr="00511A1B" w:rsidRDefault="00F82D71" w:rsidP="00F85303">
            <w:pPr>
              <w:widowControl/>
              <w:jc w:val="center"/>
              <w:rPr>
                <w:rFonts w:eastAsiaTheme="minorHAnsi"/>
                <w:sz w:val="22"/>
                <w:szCs w:val="22"/>
                <w:lang w:eastAsia="en-US"/>
              </w:rPr>
            </w:pPr>
            <w:r w:rsidRPr="00511A1B">
              <w:rPr>
                <w:rFonts w:eastAsiaTheme="minorHAnsi"/>
                <w:sz w:val="22"/>
                <w:szCs w:val="22"/>
                <w:lang w:eastAsia="en-US"/>
              </w:rPr>
              <w:t xml:space="preserve">N </w:t>
            </w:r>
            <w:proofErr w:type="spellStart"/>
            <w:proofErr w:type="gramStart"/>
            <w:r w:rsidRPr="00511A1B">
              <w:rPr>
                <w:rFonts w:eastAsiaTheme="minorHAnsi"/>
                <w:sz w:val="22"/>
                <w:szCs w:val="22"/>
                <w:lang w:eastAsia="en-US"/>
              </w:rPr>
              <w:t>п</w:t>
            </w:r>
            <w:proofErr w:type="spellEnd"/>
            <w:proofErr w:type="gramEnd"/>
            <w:r w:rsidRPr="00511A1B">
              <w:rPr>
                <w:rFonts w:eastAsiaTheme="minorHAnsi"/>
                <w:sz w:val="22"/>
                <w:szCs w:val="22"/>
                <w:lang w:eastAsia="en-US"/>
              </w:rPr>
              <w:t>/</w:t>
            </w:r>
            <w:proofErr w:type="spellStart"/>
            <w:r w:rsidRPr="00511A1B">
              <w:rPr>
                <w:rFonts w:eastAsiaTheme="minorHAnsi"/>
                <w:sz w:val="22"/>
                <w:szCs w:val="22"/>
                <w:lang w:eastAsia="en-US"/>
              </w:rPr>
              <w:t>п</w:t>
            </w:r>
            <w:proofErr w:type="spellEnd"/>
          </w:p>
        </w:tc>
        <w:tc>
          <w:tcPr>
            <w:tcW w:w="3884" w:type="dxa"/>
            <w:tcBorders>
              <w:top w:val="single" w:sz="4" w:space="0" w:color="auto"/>
              <w:left w:val="single" w:sz="4" w:space="0" w:color="auto"/>
              <w:bottom w:val="single" w:sz="4" w:space="0" w:color="auto"/>
              <w:right w:val="single" w:sz="4" w:space="0" w:color="auto"/>
            </w:tcBorders>
            <w:vAlign w:val="center"/>
          </w:tcPr>
          <w:p w:rsidR="00F82D71" w:rsidRPr="00511A1B" w:rsidRDefault="00F82D71" w:rsidP="00F85303">
            <w:pPr>
              <w:widowControl/>
              <w:jc w:val="center"/>
              <w:rPr>
                <w:rFonts w:eastAsiaTheme="minorHAnsi"/>
                <w:sz w:val="22"/>
                <w:szCs w:val="22"/>
                <w:lang w:eastAsia="en-US"/>
              </w:rPr>
            </w:pPr>
            <w:r w:rsidRPr="00511A1B">
              <w:rPr>
                <w:rFonts w:eastAsiaTheme="minorHAnsi"/>
                <w:sz w:val="22"/>
                <w:szCs w:val="22"/>
                <w:lang w:eastAsia="en-US"/>
              </w:rPr>
              <w:t>Наименование услуг, работ</w:t>
            </w:r>
          </w:p>
        </w:tc>
        <w:tc>
          <w:tcPr>
            <w:tcW w:w="3827" w:type="dxa"/>
            <w:tcBorders>
              <w:top w:val="single" w:sz="4" w:space="0" w:color="auto"/>
              <w:left w:val="single" w:sz="4" w:space="0" w:color="auto"/>
              <w:bottom w:val="single" w:sz="4" w:space="0" w:color="auto"/>
              <w:right w:val="single" w:sz="4" w:space="0" w:color="auto"/>
            </w:tcBorders>
            <w:vAlign w:val="center"/>
          </w:tcPr>
          <w:p w:rsidR="00F82D71" w:rsidRPr="00511A1B" w:rsidRDefault="00F82D71" w:rsidP="00F85303">
            <w:pPr>
              <w:widowControl/>
              <w:jc w:val="center"/>
              <w:rPr>
                <w:rFonts w:eastAsiaTheme="minorHAnsi"/>
                <w:sz w:val="22"/>
                <w:szCs w:val="22"/>
                <w:lang w:eastAsia="en-US"/>
              </w:rPr>
            </w:pPr>
            <w:r w:rsidRPr="00511A1B">
              <w:rPr>
                <w:rFonts w:eastAsiaTheme="minorHAnsi"/>
                <w:sz w:val="22"/>
                <w:szCs w:val="22"/>
                <w:lang w:eastAsia="en-US"/>
              </w:rPr>
              <w:t>Пользователи услуг, работ</w:t>
            </w:r>
          </w:p>
        </w:tc>
      </w:tr>
      <w:tr w:rsidR="00F85303" w:rsidRPr="00511A1B" w:rsidTr="00F85303">
        <w:tc>
          <w:tcPr>
            <w:tcW w:w="794" w:type="dxa"/>
            <w:tcBorders>
              <w:top w:val="single" w:sz="4" w:space="0" w:color="auto"/>
              <w:left w:val="single" w:sz="4" w:space="0" w:color="auto"/>
              <w:bottom w:val="single" w:sz="4" w:space="0" w:color="auto"/>
              <w:right w:val="single" w:sz="4" w:space="0" w:color="auto"/>
            </w:tcBorders>
          </w:tcPr>
          <w:p w:rsidR="00F85303" w:rsidRPr="00511A1B" w:rsidRDefault="00F85303" w:rsidP="00F85303">
            <w:pPr>
              <w:widowControl/>
              <w:jc w:val="center"/>
              <w:rPr>
                <w:rFonts w:eastAsiaTheme="minorHAnsi"/>
                <w:sz w:val="22"/>
                <w:szCs w:val="22"/>
                <w:lang w:eastAsia="en-US"/>
              </w:rPr>
            </w:pPr>
            <w:r w:rsidRPr="00511A1B">
              <w:rPr>
                <w:rFonts w:eastAsiaTheme="minorHAnsi"/>
                <w:sz w:val="22"/>
                <w:szCs w:val="22"/>
                <w:lang w:eastAsia="en-US"/>
              </w:rPr>
              <w:t>1</w:t>
            </w:r>
          </w:p>
        </w:tc>
        <w:tc>
          <w:tcPr>
            <w:tcW w:w="3884" w:type="dxa"/>
            <w:tcBorders>
              <w:top w:val="single" w:sz="4" w:space="0" w:color="auto"/>
              <w:left w:val="single" w:sz="4" w:space="0" w:color="auto"/>
              <w:bottom w:val="single" w:sz="4" w:space="0" w:color="auto"/>
              <w:right w:val="single" w:sz="4" w:space="0" w:color="auto"/>
            </w:tcBorders>
            <w:vAlign w:val="center"/>
          </w:tcPr>
          <w:p w:rsidR="00F85303" w:rsidRPr="00511A1B" w:rsidRDefault="00F85303" w:rsidP="00F85303">
            <w:pPr>
              <w:widowControl/>
              <w:jc w:val="center"/>
              <w:rPr>
                <w:rFonts w:eastAsiaTheme="minorHAnsi"/>
                <w:sz w:val="22"/>
                <w:szCs w:val="22"/>
                <w:lang w:eastAsia="en-US"/>
              </w:rPr>
            </w:pPr>
            <w:r w:rsidRPr="00511A1B">
              <w:rPr>
                <w:rFonts w:eastAsiaTheme="minorHAnsi"/>
                <w:sz w:val="22"/>
                <w:szCs w:val="22"/>
                <w:lang w:eastAsia="en-US"/>
              </w:rPr>
              <w:t>Плата за пользование жилым помещением муниципального жилищного фонда (плата за наем)</w:t>
            </w:r>
          </w:p>
        </w:tc>
        <w:tc>
          <w:tcPr>
            <w:tcW w:w="3827" w:type="dxa"/>
            <w:tcBorders>
              <w:top w:val="single" w:sz="4" w:space="0" w:color="auto"/>
              <w:left w:val="single" w:sz="4" w:space="0" w:color="auto"/>
              <w:bottom w:val="single" w:sz="4" w:space="0" w:color="auto"/>
              <w:right w:val="single" w:sz="4" w:space="0" w:color="auto"/>
            </w:tcBorders>
            <w:vAlign w:val="center"/>
          </w:tcPr>
          <w:p w:rsidR="00F85303" w:rsidRPr="00511A1B" w:rsidRDefault="00F85303" w:rsidP="00F85303">
            <w:pPr>
              <w:widowControl/>
              <w:jc w:val="center"/>
              <w:rPr>
                <w:rFonts w:eastAsiaTheme="minorHAnsi"/>
                <w:sz w:val="22"/>
                <w:szCs w:val="22"/>
                <w:lang w:eastAsia="en-US"/>
              </w:rPr>
            </w:pPr>
            <w:r w:rsidRPr="00511A1B">
              <w:rPr>
                <w:rFonts w:eastAsiaTheme="minorHAnsi"/>
                <w:sz w:val="22"/>
                <w:szCs w:val="22"/>
                <w:lang w:eastAsia="en-US"/>
              </w:rPr>
              <w:t>Население Миасского городского округа</w:t>
            </w:r>
          </w:p>
        </w:tc>
      </w:tr>
      <w:tr w:rsidR="00F85303" w:rsidRPr="00511A1B" w:rsidTr="00F85303">
        <w:tc>
          <w:tcPr>
            <w:tcW w:w="794" w:type="dxa"/>
            <w:tcBorders>
              <w:top w:val="single" w:sz="4" w:space="0" w:color="auto"/>
              <w:left w:val="single" w:sz="4" w:space="0" w:color="auto"/>
              <w:bottom w:val="single" w:sz="4" w:space="0" w:color="auto"/>
              <w:right w:val="single" w:sz="4" w:space="0" w:color="auto"/>
            </w:tcBorders>
          </w:tcPr>
          <w:p w:rsidR="00F85303" w:rsidRPr="00511A1B" w:rsidRDefault="00F85303" w:rsidP="00F85303">
            <w:pPr>
              <w:widowControl/>
              <w:jc w:val="center"/>
              <w:rPr>
                <w:rFonts w:eastAsiaTheme="minorHAnsi"/>
                <w:sz w:val="22"/>
                <w:szCs w:val="22"/>
                <w:lang w:eastAsia="en-US"/>
              </w:rPr>
            </w:pPr>
            <w:r w:rsidRPr="00511A1B">
              <w:rPr>
                <w:rFonts w:eastAsiaTheme="minorHAnsi"/>
                <w:sz w:val="22"/>
                <w:szCs w:val="22"/>
                <w:lang w:eastAsia="en-US"/>
              </w:rPr>
              <w:t xml:space="preserve">2 </w:t>
            </w:r>
          </w:p>
        </w:tc>
        <w:tc>
          <w:tcPr>
            <w:tcW w:w="3884" w:type="dxa"/>
            <w:tcBorders>
              <w:top w:val="single" w:sz="4" w:space="0" w:color="auto"/>
              <w:left w:val="single" w:sz="4" w:space="0" w:color="auto"/>
              <w:bottom w:val="single" w:sz="4" w:space="0" w:color="auto"/>
              <w:right w:val="single" w:sz="4" w:space="0" w:color="auto"/>
            </w:tcBorders>
            <w:vAlign w:val="center"/>
          </w:tcPr>
          <w:p w:rsidR="00F85303" w:rsidRPr="00511A1B" w:rsidRDefault="00F85303" w:rsidP="00F85303">
            <w:pPr>
              <w:widowControl/>
              <w:jc w:val="center"/>
              <w:rPr>
                <w:rFonts w:eastAsiaTheme="minorHAnsi"/>
                <w:sz w:val="22"/>
                <w:szCs w:val="22"/>
                <w:lang w:eastAsia="en-US"/>
              </w:rPr>
            </w:pPr>
            <w:r w:rsidRPr="00511A1B">
              <w:rPr>
                <w:rFonts w:eastAsiaTheme="minorHAnsi"/>
                <w:sz w:val="22"/>
                <w:szCs w:val="22"/>
                <w:lang w:eastAsia="en-US"/>
              </w:rPr>
              <w:t>Плата за содержание жилого помещения</w:t>
            </w:r>
          </w:p>
        </w:tc>
        <w:tc>
          <w:tcPr>
            <w:tcW w:w="3827" w:type="dxa"/>
            <w:tcBorders>
              <w:top w:val="single" w:sz="4" w:space="0" w:color="auto"/>
              <w:left w:val="single" w:sz="4" w:space="0" w:color="auto"/>
              <w:bottom w:val="single" w:sz="4" w:space="0" w:color="auto"/>
              <w:right w:val="single" w:sz="4" w:space="0" w:color="auto"/>
            </w:tcBorders>
            <w:vAlign w:val="center"/>
          </w:tcPr>
          <w:p w:rsidR="00F85303" w:rsidRPr="00511A1B" w:rsidRDefault="00F85303" w:rsidP="00F85303">
            <w:pPr>
              <w:widowControl/>
              <w:jc w:val="center"/>
              <w:rPr>
                <w:rFonts w:eastAsiaTheme="minorHAnsi"/>
                <w:sz w:val="22"/>
                <w:szCs w:val="22"/>
                <w:lang w:eastAsia="en-US"/>
              </w:rPr>
            </w:pPr>
            <w:r w:rsidRPr="00511A1B">
              <w:rPr>
                <w:rFonts w:eastAsiaTheme="minorHAnsi"/>
                <w:sz w:val="22"/>
                <w:szCs w:val="22"/>
                <w:lang w:eastAsia="en-US"/>
              </w:rPr>
              <w:t>Население Миасского городского округа</w:t>
            </w:r>
          </w:p>
        </w:tc>
      </w:tr>
      <w:tr w:rsidR="00F82D71" w:rsidRPr="00511A1B" w:rsidTr="00F85303">
        <w:tc>
          <w:tcPr>
            <w:tcW w:w="794" w:type="dxa"/>
            <w:tcBorders>
              <w:top w:val="single" w:sz="4" w:space="0" w:color="auto"/>
              <w:left w:val="single" w:sz="4" w:space="0" w:color="auto"/>
              <w:bottom w:val="single" w:sz="4" w:space="0" w:color="auto"/>
              <w:right w:val="single" w:sz="4" w:space="0" w:color="auto"/>
            </w:tcBorders>
          </w:tcPr>
          <w:p w:rsidR="00F82D71" w:rsidRPr="00511A1B" w:rsidRDefault="00F85303" w:rsidP="00F85303">
            <w:pPr>
              <w:widowControl/>
              <w:jc w:val="center"/>
              <w:rPr>
                <w:rFonts w:eastAsiaTheme="minorHAnsi"/>
                <w:sz w:val="22"/>
                <w:szCs w:val="22"/>
                <w:lang w:eastAsia="en-US"/>
              </w:rPr>
            </w:pPr>
            <w:r w:rsidRPr="00511A1B">
              <w:rPr>
                <w:rFonts w:eastAsiaTheme="minorHAnsi"/>
                <w:sz w:val="22"/>
                <w:szCs w:val="22"/>
                <w:lang w:eastAsia="en-US"/>
              </w:rPr>
              <w:t>3</w:t>
            </w:r>
          </w:p>
        </w:tc>
        <w:tc>
          <w:tcPr>
            <w:tcW w:w="3884" w:type="dxa"/>
            <w:tcBorders>
              <w:top w:val="single" w:sz="4" w:space="0" w:color="auto"/>
              <w:left w:val="single" w:sz="4" w:space="0" w:color="auto"/>
              <w:bottom w:val="single" w:sz="4" w:space="0" w:color="auto"/>
              <w:right w:val="single" w:sz="4" w:space="0" w:color="auto"/>
            </w:tcBorders>
          </w:tcPr>
          <w:p w:rsidR="00F82D71" w:rsidRPr="00511A1B" w:rsidRDefault="00F82D71" w:rsidP="00F85303">
            <w:pPr>
              <w:widowControl/>
              <w:rPr>
                <w:rFonts w:eastAsiaTheme="minorHAnsi"/>
                <w:sz w:val="22"/>
                <w:szCs w:val="22"/>
                <w:lang w:eastAsia="en-US"/>
              </w:rPr>
            </w:pPr>
            <w:r w:rsidRPr="00511A1B">
              <w:rPr>
                <w:rFonts w:eastAsiaTheme="minorHAnsi"/>
                <w:sz w:val="22"/>
                <w:szCs w:val="22"/>
                <w:lang w:eastAsia="en-US"/>
              </w:rPr>
              <w:t>Услуги по перевозке пассажиров и багажа: - по муниципальным маршрутам регулярных перевозок по регулируемым тарифам; - предоставляемые муниципальными предприятиями пассажирского транспорта</w:t>
            </w:r>
          </w:p>
        </w:tc>
        <w:tc>
          <w:tcPr>
            <w:tcW w:w="3827" w:type="dxa"/>
            <w:tcBorders>
              <w:top w:val="single" w:sz="4" w:space="0" w:color="auto"/>
              <w:left w:val="single" w:sz="4" w:space="0" w:color="auto"/>
              <w:bottom w:val="single" w:sz="4" w:space="0" w:color="auto"/>
              <w:right w:val="single" w:sz="4" w:space="0" w:color="auto"/>
            </w:tcBorders>
          </w:tcPr>
          <w:p w:rsidR="00F82D71" w:rsidRPr="00511A1B" w:rsidRDefault="00F85303" w:rsidP="00F85303">
            <w:pPr>
              <w:widowControl/>
              <w:rPr>
                <w:rFonts w:eastAsiaTheme="minorHAnsi"/>
                <w:sz w:val="22"/>
                <w:szCs w:val="22"/>
                <w:lang w:eastAsia="en-US"/>
              </w:rPr>
            </w:pPr>
            <w:r w:rsidRPr="00511A1B">
              <w:rPr>
                <w:rFonts w:eastAsiaTheme="minorHAnsi"/>
                <w:sz w:val="22"/>
                <w:szCs w:val="22"/>
                <w:lang w:eastAsia="en-US"/>
              </w:rPr>
              <w:t>Население Миасского городского округа</w:t>
            </w:r>
          </w:p>
        </w:tc>
      </w:tr>
      <w:tr w:rsidR="00F82D71" w:rsidRPr="00511A1B" w:rsidTr="00F85303">
        <w:trPr>
          <w:trHeight w:val="684"/>
        </w:trPr>
        <w:tc>
          <w:tcPr>
            <w:tcW w:w="794" w:type="dxa"/>
            <w:tcBorders>
              <w:top w:val="single" w:sz="4" w:space="0" w:color="auto"/>
              <w:left w:val="single" w:sz="4" w:space="0" w:color="auto"/>
              <w:bottom w:val="single" w:sz="4" w:space="0" w:color="auto"/>
              <w:right w:val="single" w:sz="4" w:space="0" w:color="auto"/>
            </w:tcBorders>
          </w:tcPr>
          <w:p w:rsidR="00F82D71" w:rsidRPr="00511A1B" w:rsidRDefault="00F85303" w:rsidP="00F85303">
            <w:pPr>
              <w:widowControl/>
              <w:jc w:val="center"/>
              <w:rPr>
                <w:rFonts w:eastAsiaTheme="minorHAnsi"/>
                <w:sz w:val="22"/>
                <w:szCs w:val="22"/>
                <w:lang w:eastAsia="en-US"/>
              </w:rPr>
            </w:pPr>
            <w:r w:rsidRPr="00511A1B">
              <w:rPr>
                <w:rFonts w:eastAsiaTheme="minorHAnsi"/>
                <w:sz w:val="22"/>
                <w:szCs w:val="22"/>
                <w:lang w:eastAsia="en-US"/>
              </w:rPr>
              <w:t>4</w:t>
            </w:r>
          </w:p>
        </w:tc>
        <w:tc>
          <w:tcPr>
            <w:tcW w:w="3884" w:type="dxa"/>
            <w:tcBorders>
              <w:top w:val="single" w:sz="4" w:space="0" w:color="auto"/>
              <w:left w:val="single" w:sz="4" w:space="0" w:color="auto"/>
              <w:bottom w:val="single" w:sz="4" w:space="0" w:color="auto"/>
              <w:right w:val="single" w:sz="4" w:space="0" w:color="auto"/>
            </w:tcBorders>
          </w:tcPr>
          <w:p w:rsidR="00F82D71" w:rsidRPr="00511A1B" w:rsidRDefault="00F82D71" w:rsidP="00F85303">
            <w:pPr>
              <w:widowControl/>
              <w:rPr>
                <w:rFonts w:eastAsiaTheme="minorHAnsi"/>
                <w:sz w:val="22"/>
                <w:szCs w:val="22"/>
                <w:lang w:eastAsia="en-US"/>
              </w:rPr>
            </w:pPr>
            <w:r w:rsidRPr="00511A1B">
              <w:rPr>
                <w:rFonts w:eastAsiaTheme="minorHAnsi"/>
                <w:sz w:val="22"/>
                <w:szCs w:val="22"/>
                <w:lang w:eastAsia="en-US"/>
              </w:rPr>
              <w:t>Погребение в соответствии с гарантированным перечнем</w:t>
            </w:r>
          </w:p>
        </w:tc>
        <w:tc>
          <w:tcPr>
            <w:tcW w:w="3827" w:type="dxa"/>
            <w:tcBorders>
              <w:top w:val="single" w:sz="4" w:space="0" w:color="auto"/>
              <w:left w:val="single" w:sz="4" w:space="0" w:color="auto"/>
              <w:bottom w:val="single" w:sz="4" w:space="0" w:color="auto"/>
              <w:right w:val="single" w:sz="4" w:space="0" w:color="auto"/>
            </w:tcBorders>
          </w:tcPr>
          <w:p w:rsidR="00F82D71" w:rsidRPr="00511A1B" w:rsidRDefault="00F85303" w:rsidP="00F85303">
            <w:pPr>
              <w:widowControl/>
              <w:rPr>
                <w:rFonts w:eastAsiaTheme="minorHAnsi"/>
                <w:sz w:val="22"/>
                <w:szCs w:val="22"/>
                <w:lang w:eastAsia="en-US"/>
              </w:rPr>
            </w:pPr>
            <w:r w:rsidRPr="00511A1B">
              <w:rPr>
                <w:rFonts w:eastAsiaTheme="minorHAnsi"/>
                <w:sz w:val="22"/>
                <w:szCs w:val="22"/>
                <w:lang w:eastAsia="en-US"/>
              </w:rPr>
              <w:t>Население Миасского городского округа</w:t>
            </w:r>
          </w:p>
        </w:tc>
      </w:tr>
    </w:tbl>
    <w:p w:rsidR="00F85303" w:rsidRPr="00511A1B" w:rsidRDefault="00F85303" w:rsidP="0062461E">
      <w:pPr>
        <w:jc w:val="both"/>
        <w:rPr>
          <w:sz w:val="22"/>
          <w:szCs w:val="22"/>
        </w:rPr>
      </w:pPr>
    </w:p>
    <w:p w:rsidR="00F85303" w:rsidRPr="00511A1B" w:rsidRDefault="00F85303" w:rsidP="0062461E">
      <w:pPr>
        <w:jc w:val="both"/>
        <w:rPr>
          <w:sz w:val="22"/>
          <w:szCs w:val="22"/>
        </w:rPr>
      </w:pPr>
    </w:p>
    <w:p w:rsidR="0062461E" w:rsidRPr="00511A1B" w:rsidRDefault="00F85303" w:rsidP="0062461E">
      <w:pPr>
        <w:jc w:val="both"/>
        <w:rPr>
          <w:sz w:val="22"/>
          <w:szCs w:val="22"/>
        </w:rPr>
      </w:pPr>
      <w:r w:rsidRPr="00511A1B">
        <w:rPr>
          <w:sz w:val="22"/>
          <w:szCs w:val="22"/>
        </w:rPr>
        <w:br w:type="textWrapping" w:clear="all"/>
      </w:r>
    </w:p>
    <w:sectPr w:rsidR="0062461E" w:rsidRPr="00511A1B" w:rsidSect="00FF295B">
      <w:pgSz w:w="11906" w:h="16838"/>
      <w:pgMar w:top="539"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60E94"/>
    <w:multiLevelType w:val="hybridMultilevel"/>
    <w:tmpl w:val="5A20F532"/>
    <w:lvl w:ilvl="0" w:tplc="91C23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729E3"/>
    <w:rsid w:val="0006296C"/>
    <w:rsid w:val="00095D2C"/>
    <w:rsid w:val="0011264E"/>
    <w:rsid w:val="00167A64"/>
    <w:rsid w:val="001C3923"/>
    <w:rsid w:val="002127B8"/>
    <w:rsid w:val="00316145"/>
    <w:rsid w:val="003729E3"/>
    <w:rsid w:val="00511A1B"/>
    <w:rsid w:val="005627F2"/>
    <w:rsid w:val="00577DFD"/>
    <w:rsid w:val="005C5248"/>
    <w:rsid w:val="0062460B"/>
    <w:rsid w:val="0062461E"/>
    <w:rsid w:val="00683DBA"/>
    <w:rsid w:val="006F6824"/>
    <w:rsid w:val="009E7700"/>
    <w:rsid w:val="00A26149"/>
    <w:rsid w:val="00A961B4"/>
    <w:rsid w:val="00B31DD3"/>
    <w:rsid w:val="00B52DAD"/>
    <w:rsid w:val="00BB4E71"/>
    <w:rsid w:val="00BF17E2"/>
    <w:rsid w:val="00BF6FD0"/>
    <w:rsid w:val="00C03569"/>
    <w:rsid w:val="00CE4A49"/>
    <w:rsid w:val="00D24128"/>
    <w:rsid w:val="00D71B58"/>
    <w:rsid w:val="00DC1412"/>
    <w:rsid w:val="00DC1BED"/>
    <w:rsid w:val="00E148DD"/>
    <w:rsid w:val="00E201EB"/>
    <w:rsid w:val="00E806B9"/>
    <w:rsid w:val="00F321CD"/>
    <w:rsid w:val="00F60B77"/>
    <w:rsid w:val="00F82D71"/>
    <w:rsid w:val="00F85303"/>
    <w:rsid w:val="00FC51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E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3729E3"/>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729E3"/>
    <w:rPr>
      <w:rFonts w:ascii="Times New Roman" w:eastAsia="Times New Roman" w:hAnsi="Times New Roman" w:cs="Times New Roman"/>
      <w:sz w:val="24"/>
      <w:szCs w:val="20"/>
      <w:lang w:eastAsia="ru-RU"/>
    </w:rPr>
  </w:style>
  <w:style w:type="paragraph" w:customStyle="1" w:styleId="ConsPlusNormal">
    <w:name w:val="ConsPlusNormal"/>
    <w:rsid w:val="003729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916C019D1EF7E67B2425D7CBE65EE3ED080BB00202CB3290DC4B000F2750ABBFE012702D3A9EFA3F5051DB71E0BDDF27DC05DC922F063pBa1F" TargetMode="External"/><Relationship Id="rId3" Type="http://schemas.openxmlformats.org/officeDocument/2006/relationships/settings" Target="settings.xml"/><Relationship Id="rId7" Type="http://schemas.openxmlformats.org/officeDocument/2006/relationships/hyperlink" Target="consultantplus://offline/ref=CF2916C019D1EF7E67B25C506AD23AE536D2D8B4012226E47558C2E75FA2735FFBBE07725393FAEAA1FF4F4CF25504DCF2p6a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2916C019D1EF7E67B2425D7CBE65EE3CD884B905272CB3290DC4B000F2750AA9FE592B03D6B1E7A1E0534CF2p4a2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F2916C019D1EF7E67B2425D7CBE65EE3DD883BB06252CB3290DC4B000F2750ABBFE012702D1AFE2A0F5051DB71E0BDDF27DC05DC922F063pBa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2780</Words>
  <Characters>15850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Julia</cp:lastModifiedBy>
  <cp:revision>3</cp:revision>
  <cp:lastPrinted>2019-01-14T09:09:00Z</cp:lastPrinted>
  <dcterms:created xsi:type="dcterms:W3CDTF">2019-01-17T09:05:00Z</dcterms:created>
  <dcterms:modified xsi:type="dcterms:W3CDTF">2019-01-17T09:08:00Z</dcterms:modified>
</cp:coreProperties>
</file>