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EB1639" w:rsidP="00EB1639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97249">
        <w:rPr>
          <w:b/>
          <w:bCs/>
          <w:sz w:val="24"/>
          <w:szCs w:val="24"/>
        </w:rPr>
        <w:t>ПРОЕКТ</w:t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C97249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C97249">
        <w:rPr>
          <w:sz w:val="24"/>
        </w:rPr>
        <w:t>__________</w:t>
      </w:r>
      <w:r w:rsidR="007525A0">
        <w:rPr>
          <w:sz w:val="24"/>
        </w:rPr>
        <w:t>2018</w:t>
      </w:r>
      <w:r>
        <w:rPr>
          <w:sz w:val="24"/>
        </w:rPr>
        <w:t xml:space="preserve"> г.</w:t>
      </w:r>
    </w:p>
    <w:p w:rsidR="00EB1639" w:rsidRDefault="00E34105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40.6pt;z-index:251658240" strokecolor="white">
            <v:textbox style="mso-next-textbox:#_x0000_s1026">
              <w:txbxContent>
                <w:p w:rsidR="00E907B6" w:rsidRDefault="00E907B6" w:rsidP="00EB1639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ind w:firstLine="709"/>
        <w:jc w:val="both"/>
        <w:rPr>
          <w:color w:val="000000"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C97249">
        <w:rPr>
          <w:rFonts w:ascii="Times New Roman" w:hAnsi="Times New Roman"/>
          <w:bCs/>
          <w:sz w:val="24"/>
          <w:szCs w:val="24"/>
        </w:rPr>
        <w:t>прокурора города Миасса</w:t>
      </w:r>
      <w:r>
        <w:rPr>
          <w:rFonts w:ascii="Times New Roman" w:hAnsi="Times New Roman"/>
          <w:bCs/>
          <w:sz w:val="24"/>
          <w:szCs w:val="24"/>
        </w:rPr>
        <w:t xml:space="preserve"> о внесении изменений и дополнений в Устав Миасского городского округа, 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</w:t>
      </w:r>
      <w:r w:rsidR="00C97249">
        <w:rPr>
          <w:rStyle w:val="BodyTextChar"/>
          <w:sz w:val="24"/>
          <w:szCs w:val="24"/>
        </w:rPr>
        <w:t xml:space="preserve">в соответствии с Федеральным законом от 03.08.2018 г. №340-ФЗ «О внесении изменений в Градостроительный кодекс Российской Федерации и отдельные законодательные акты Российской Федерации»,  </w:t>
      </w:r>
      <w:r w:rsidR="0028752B">
        <w:rPr>
          <w:rStyle w:val="BodyTextChar"/>
          <w:sz w:val="24"/>
          <w:szCs w:val="24"/>
        </w:rPr>
        <w:t>Законом Российской Федерации от 07.02.1992 г. №2300-1 «О защите прав потребителей</w:t>
      </w:r>
      <w:proofErr w:type="gramEnd"/>
      <w:r w:rsidR="0028752B">
        <w:rPr>
          <w:rStyle w:val="BodyTextChar"/>
          <w:sz w:val="24"/>
          <w:szCs w:val="24"/>
        </w:rPr>
        <w:t xml:space="preserve">», </w:t>
      </w:r>
      <w:r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422701" w:rsidRDefault="00EB1639" w:rsidP="007525A0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Устав Миасского городского округа следующие изменения и дополнения</w:t>
      </w:r>
      <w:r w:rsidR="00422701">
        <w:rPr>
          <w:bCs/>
          <w:sz w:val="24"/>
          <w:szCs w:val="24"/>
        </w:rPr>
        <w:t>:</w:t>
      </w:r>
    </w:p>
    <w:p w:rsidR="00E907B6" w:rsidRDefault="00AF0430" w:rsidP="007525A0">
      <w:pPr>
        <w:widowControl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bCs/>
          <w:sz w:val="24"/>
          <w:szCs w:val="24"/>
        </w:rPr>
        <w:t xml:space="preserve">1) </w:t>
      </w:r>
      <w:r w:rsidR="00C97249">
        <w:rPr>
          <w:bCs/>
          <w:sz w:val="24"/>
          <w:szCs w:val="24"/>
        </w:rPr>
        <w:t xml:space="preserve">подпункт </w:t>
      </w:r>
      <w:r w:rsidR="00C97249">
        <w:rPr>
          <w:rFonts w:eastAsiaTheme="minorHAnsi"/>
          <w:sz w:val="24"/>
          <w:szCs w:val="24"/>
          <w:lang w:eastAsia="en-US"/>
        </w:rPr>
        <w:t xml:space="preserve">26 пункта 1 статьи 10 дополнить словами: </w:t>
      </w:r>
      <w:r w:rsidR="00E907B6">
        <w:rPr>
          <w:rFonts w:eastAsiaTheme="minorHAnsi"/>
          <w:sz w:val="24"/>
          <w:szCs w:val="24"/>
          <w:lang w:eastAsia="en-US"/>
        </w:rPr>
        <w:t xml:space="preserve">«направление уведомления о соответствии </w:t>
      </w:r>
      <w:r w:rsidR="00E907B6">
        <w:rPr>
          <w:color w:val="000000"/>
          <w:sz w:val="24"/>
          <w:szCs w:val="24"/>
          <w:lang w:bidi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</w:t>
      </w:r>
      <w:proofErr w:type="gramEnd"/>
      <w:r w:rsidR="00E907B6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E907B6">
        <w:rPr>
          <w:color w:val="000000"/>
          <w:sz w:val="24"/>
          <w:szCs w:val="24"/>
          <w:lang w:bidi="ru-RU"/>
        </w:rPr>
        <w:t>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</w:t>
      </w:r>
      <w:r w:rsidR="00E907B6" w:rsidRPr="00E907B6">
        <w:rPr>
          <w:color w:val="000000"/>
          <w:sz w:val="24"/>
          <w:szCs w:val="24"/>
          <w:lang w:bidi="ru-RU"/>
        </w:rPr>
        <w:t xml:space="preserve"> </w:t>
      </w:r>
      <w:r w:rsidR="00E907B6">
        <w:rPr>
          <w:color w:val="000000"/>
          <w:sz w:val="24"/>
          <w:szCs w:val="24"/>
          <w:lang w:bidi="ru-RU"/>
        </w:rPr>
        <w:t>городских округов, принятие в соответствии с гражданским законодательством</w:t>
      </w:r>
      <w:proofErr w:type="gramEnd"/>
      <w:r w:rsidR="00E907B6">
        <w:rPr>
          <w:color w:val="000000"/>
          <w:sz w:val="24"/>
          <w:szCs w:val="24"/>
          <w:lang w:bidi="ru-RU"/>
        </w:rPr>
        <w:t xml:space="preserve"> </w:t>
      </w:r>
      <w:proofErr w:type="gramStart"/>
      <w:r w:rsidR="00E907B6">
        <w:rPr>
          <w:color w:val="000000"/>
          <w:sz w:val="24"/>
          <w:szCs w:val="24"/>
          <w:lang w:bidi="ru-RU"/>
        </w:rPr>
        <w:t>Российской Федерации решения о сносе с</w:t>
      </w:r>
      <w:r w:rsidR="00101604">
        <w:rPr>
          <w:color w:val="000000"/>
          <w:sz w:val="24"/>
          <w:szCs w:val="24"/>
          <w:lang w:bidi="ru-RU"/>
        </w:rPr>
        <w:t>амовольной построй</w:t>
      </w:r>
      <w:r w:rsidR="00E907B6">
        <w:rPr>
          <w:color w:val="000000"/>
          <w:sz w:val="24"/>
          <w:szCs w:val="24"/>
          <w:lang w:bidi="ru-RU"/>
        </w:rPr>
        <w:t>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r>
        <w:rPr>
          <w:color w:val="000000"/>
          <w:sz w:val="24"/>
          <w:szCs w:val="24"/>
          <w:lang w:bidi="ru-RU"/>
        </w:rPr>
        <w:t>;</w:t>
      </w:r>
      <w:proofErr w:type="gramEnd"/>
    </w:p>
    <w:p w:rsidR="00AF0430" w:rsidRDefault="00AF0430" w:rsidP="00AF043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дополнить пункт 1 статьи 11 подпунктом 18 следующего содержания:</w:t>
      </w:r>
    </w:p>
    <w:p w:rsidR="00AF0430" w:rsidRDefault="00AF0430" w:rsidP="00AF043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18) </w:t>
      </w:r>
      <w:r>
        <w:rPr>
          <w:rStyle w:val="blk"/>
          <w:sz w:val="24"/>
          <w:szCs w:val="24"/>
        </w:rPr>
        <w:t xml:space="preserve">осуществление мероприятий по защите прав потребителей, предусмотренных </w:t>
      </w:r>
      <w:hyperlink r:id="rId5" w:anchor="dst0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rStyle w:val="blk"/>
          <w:sz w:val="24"/>
          <w:szCs w:val="24"/>
        </w:rPr>
        <w:t xml:space="preserve"> Российской Федерации от 7 февраля 1992 года № 2300-1 </w:t>
      </w:r>
      <w:r>
        <w:rPr>
          <w:bCs/>
          <w:sz w:val="24"/>
          <w:szCs w:val="24"/>
        </w:rPr>
        <w:t>«</w:t>
      </w:r>
      <w:r>
        <w:rPr>
          <w:rStyle w:val="blk"/>
          <w:sz w:val="24"/>
          <w:szCs w:val="24"/>
        </w:rPr>
        <w:t>О защите прав потребителей</w:t>
      </w:r>
      <w:proofErr w:type="gramStart"/>
      <w:r>
        <w:rPr>
          <w:rStyle w:val="blk"/>
          <w:sz w:val="24"/>
          <w:szCs w:val="24"/>
        </w:rPr>
        <w:t>.</w:t>
      </w:r>
      <w:r>
        <w:rPr>
          <w:rFonts w:eastAsiaTheme="minorHAnsi"/>
          <w:sz w:val="24"/>
          <w:szCs w:val="24"/>
          <w:lang w:eastAsia="en-US"/>
        </w:rPr>
        <w:t>»</w:t>
      </w:r>
      <w:r>
        <w:rPr>
          <w:rStyle w:val="blk"/>
          <w:sz w:val="24"/>
          <w:szCs w:val="24"/>
        </w:rPr>
        <w:t>;</w:t>
      </w:r>
      <w:proofErr w:type="gramEnd"/>
    </w:p>
    <w:p w:rsidR="00AF0430" w:rsidRDefault="00AF0430" w:rsidP="00AF0430">
      <w:pPr>
        <w:widowControl/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ab/>
        <w:t>3) в статье 56:</w:t>
      </w:r>
    </w:p>
    <w:p w:rsidR="00AF0430" w:rsidRDefault="00AF0430" w:rsidP="00AF043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а)</w:t>
      </w:r>
      <w:r>
        <w:rPr>
          <w:rFonts w:eastAsiaTheme="minorHAnsi"/>
          <w:sz w:val="24"/>
          <w:szCs w:val="24"/>
          <w:lang w:eastAsia="en-US"/>
        </w:rPr>
        <w:t xml:space="preserve"> в пункте 1 </w:t>
      </w:r>
      <w:r>
        <w:rPr>
          <w:bCs/>
          <w:sz w:val="24"/>
          <w:szCs w:val="24"/>
        </w:rPr>
        <w:t xml:space="preserve"> подпункт 14 дополнить словами: «</w:t>
      </w:r>
      <w:r>
        <w:rPr>
          <w:rFonts w:eastAsiaTheme="minorHAnsi"/>
          <w:sz w:val="24"/>
          <w:szCs w:val="24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Округа, принятие в соответствии с гражданским законодательством Российской Федерации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6" w:history="1">
        <w:r>
          <w:rPr>
            <w:rStyle w:val="a5"/>
            <w:rFonts w:eastAsiaTheme="minorHAnsi"/>
            <w:sz w:val="24"/>
            <w:szCs w:val="24"/>
            <w:lang w:eastAsia="en-US"/>
          </w:rPr>
          <w:t>кодексом</w:t>
        </w:r>
      </w:hyperlink>
      <w:r>
        <w:rPr>
          <w:rFonts w:eastAsiaTheme="minorHAnsi"/>
          <w:sz w:val="24"/>
          <w:szCs w:val="24"/>
          <w:lang w:eastAsia="en-US"/>
        </w:rPr>
        <w:t xml:space="preserve"> Российской Федерации.»;</w:t>
      </w:r>
      <w:proofErr w:type="gramEnd"/>
    </w:p>
    <w:p w:rsidR="00AF0430" w:rsidRDefault="00AF0430" w:rsidP="00AF043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б)  пункт 1 дополнить подпунктом 76 следующего содержания:</w:t>
      </w:r>
    </w:p>
    <w:p w:rsidR="00AF0430" w:rsidRDefault="00AF0430" w:rsidP="00AF043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>
        <w:rPr>
          <w:rFonts w:eastAsiaTheme="minorHAnsi"/>
          <w:sz w:val="24"/>
          <w:szCs w:val="24"/>
          <w:lang w:eastAsia="en-US"/>
        </w:rPr>
        <w:t>76)</w:t>
      </w:r>
      <w:r>
        <w:rPr>
          <w:rStyle w:val="blk"/>
          <w:sz w:val="24"/>
          <w:szCs w:val="24"/>
        </w:rPr>
        <w:t xml:space="preserve"> осуществление мероприятий по защите прав потребителей, предусмотренных </w:t>
      </w:r>
      <w:hyperlink r:id="rId7" w:anchor="dst0" w:history="1">
        <w:r>
          <w:rPr>
            <w:rStyle w:val="a5"/>
            <w:sz w:val="24"/>
            <w:szCs w:val="24"/>
          </w:rPr>
          <w:t>Законом</w:t>
        </w:r>
      </w:hyperlink>
      <w:r>
        <w:rPr>
          <w:rStyle w:val="blk"/>
          <w:sz w:val="24"/>
          <w:szCs w:val="24"/>
        </w:rPr>
        <w:t xml:space="preserve"> Российской Федерации от 7 февраля 1992 года № 2300-1 </w:t>
      </w:r>
      <w:r>
        <w:rPr>
          <w:bCs/>
          <w:sz w:val="24"/>
          <w:szCs w:val="24"/>
        </w:rPr>
        <w:t>«</w:t>
      </w:r>
      <w:r>
        <w:rPr>
          <w:rStyle w:val="blk"/>
          <w:sz w:val="24"/>
          <w:szCs w:val="24"/>
        </w:rPr>
        <w:t>О защите прав потребителей</w:t>
      </w:r>
      <w:proofErr w:type="gramStart"/>
      <w:r>
        <w:rPr>
          <w:rStyle w:val="blk"/>
          <w:sz w:val="24"/>
          <w:szCs w:val="24"/>
        </w:rPr>
        <w:t>.</w:t>
      </w:r>
      <w:r>
        <w:rPr>
          <w:rFonts w:eastAsiaTheme="minorHAnsi"/>
          <w:sz w:val="24"/>
          <w:szCs w:val="24"/>
          <w:lang w:eastAsia="en-US"/>
        </w:rPr>
        <w:t>»</w:t>
      </w:r>
      <w:r>
        <w:rPr>
          <w:rStyle w:val="blk"/>
          <w:sz w:val="24"/>
          <w:szCs w:val="24"/>
        </w:rPr>
        <w:t>.</w:t>
      </w:r>
      <w:proofErr w:type="gramEnd"/>
    </w:p>
    <w:p w:rsidR="00EB1639" w:rsidRDefault="00B229AB" w:rsidP="007525A0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Настоящее Р</w:t>
      </w:r>
      <w:r w:rsidR="00EB1639">
        <w:rPr>
          <w:sz w:val="24"/>
          <w:szCs w:val="24"/>
        </w:rPr>
        <w:t xml:space="preserve">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EB1639" w:rsidRDefault="00B229AB" w:rsidP="007525A0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Настоящее Р</w:t>
      </w:r>
      <w:r w:rsidR="00EB1639">
        <w:rPr>
          <w:sz w:val="24"/>
          <w:szCs w:val="24"/>
        </w:rPr>
        <w:t xml:space="preserve">ешение вступает в силу после его официального опубликования в соответствии с действующим законодательством. </w:t>
      </w:r>
      <w:r w:rsidR="00EB1639">
        <w:rPr>
          <w:bCs/>
          <w:sz w:val="24"/>
          <w:szCs w:val="24"/>
        </w:rPr>
        <w:t xml:space="preserve">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D242A5" w:rsidRDefault="00D242A5" w:rsidP="007525A0">
      <w:pPr>
        <w:ind w:right="-1" w:firstLine="709"/>
        <w:jc w:val="both"/>
        <w:rPr>
          <w:sz w:val="24"/>
          <w:szCs w:val="24"/>
        </w:rPr>
      </w:pPr>
    </w:p>
    <w:p w:rsidR="00D242A5" w:rsidRDefault="00D242A5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7525A0" w:rsidRDefault="007525A0" w:rsidP="00EB1639">
      <w:pPr>
        <w:ind w:right="-1"/>
        <w:jc w:val="both"/>
        <w:rPr>
          <w:sz w:val="24"/>
          <w:szCs w:val="24"/>
        </w:rPr>
      </w:pPr>
    </w:p>
    <w:p w:rsidR="00EB1639" w:rsidRDefault="00EB1639" w:rsidP="00EB1639">
      <w:pPr>
        <w:suppressAutoHyphens/>
        <w:rPr>
          <w:color w:val="000000"/>
          <w:sz w:val="24"/>
          <w:szCs w:val="24"/>
        </w:rPr>
      </w:pPr>
    </w:p>
    <w:p w:rsidR="00C03569" w:rsidRDefault="00EB1639" w:rsidP="003660D0">
      <w:pPr>
        <w:ind w:right="-1"/>
        <w:jc w:val="both"/>
      </w:pPr>
      <w:r>
        <w:rPr>
          <w:color w:val="000000"/>
          <w:sz w:val="24"/>
          <w:szCs w:val="24"/>
        </w:rPr>
        <w:t>Глава Миасского городского округа                                                                     Г.</w:t>
      </w:r>
      <w:r w:rsidR="009576A3">
        <w:rPr>
          <w:color w:val="000000"/>
          <w:sz w:val="24"/>
          <w:szCs w:val="24"/>
        </w:rPr>
        <w:t xml:space="preserve">М. </w:t>
      </w:r>
      <w:proofErr w:type="gramStart"/>
      <w:r w:rsidR="009576A3">
        <w:rPr>
          <w:color w:val="000000"/>
          <w:sz w:val="24"/>
          <w:szCs w:val="24"/>
        </w:rPr>
        <w:t>Тонких</w:t>
      </w:r>
      <w:proofErr w:type="gramEnd"/>
    </w:p>
    <w:sectPr w:rsidR="00C03569" w:rsidSect="007525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101604"/>
    <w:rsid w:val="0012376F"/>
    <w:rsid w:val="00167A64"/>
    <w:rsid w:val="001876E5"/>
    <w:rsid w:val="00201783"/>
    <w:rsid w:val="00255D46"/>
    <w:rsid w:val="0028752B"/>
    <w:rsid w:val="00290065"/>
    <w:rsid w:val="00316145"/>
    <w:rsid w:val="003660D0"/>
    <w:rsid w:val="003B2802"/>
    <w:rsid w:val="003C41CA"/>
    <w:rsid w:val="00422701"/>
    <w:rsid w:val="0042683C"/>
    <w:rsid w:val="00441AF5"/>
    <w:rsid w:val="005C5248"/>
    <w:rsid w:val="005F118D"/>
    <w:rsid w:val="006303CD"/>
    <w:rsid w:val="00660ED9"/>
    <w:rsid w:val="00675F4E"/>
    <w:rsid w:val="006C1318"/>
    <w:rsid w:val="006E1658"/>
    <w:rsid w:val="006E1F45"/>
    <w:rsid w:val="0071084C"/>
    <w:rsid w:val="00725356"/>
    <w:rsid w:val="00730783"/>
    <w:rsid w:val="00743D44"/>
    <w:rsid w:val="007525A0"/>
    <w:rsid w:val="00795EB3"/>
    <w:rsid w:val="007D54C4"/>
    <w:rsid w:val="009576A3"/>
    <w:rsid w:val="009613AD"/>
    <w:rsid w:val="0099646B"/>
    <w:rsid w:val="00A16DAB"/>
    <w:rsid w:val="00A423D6"/>
    <w:rsid w:val="00A55E2A"/>
    <w:rsid w:val="00A803A0"/>
    <w:rsid w:val="00A95264"/>
    <w:rsid w:val="00A961B4"/>
    <w:rsid w:val="00AF0430"/>
    <w:rsid w:val="00B229AB"/>
    <w:rsid w:val="00B3104B"/>
    <w:rsid w:val="00B70895"/>
    <w:rsid w:val="00B93DC5"/>
    <w:rsid w:val="00BB4E71"/>
    <w:rsid w:val="00BB6DCE"/>
    <w:rsid w:val="00BF17E2"/>
    <w:rsid w:val="00BF6595"/>
    <w:rsid w:val="00C03569"/>
    <w:rsid w:val="00C3736D"/>
    <w:rsid w:val="00C45A5C"/>
    <w:rsid w:val="00C50490"/>
    <w:rsid w:val="00C8751C"/>
    <w:rsid w:val="00C93AB4"/>
    <w:rsid w:val="00C97249"/>
    <w:rsid w:val="00CB542D"/>
    <w:rsid w:val="00CE1E3A"/>
    <w:rsid w:val="00D03673"/>
    <w:rsid w:val="00D11763"/>
    <w:rsid w:val="00D1663D"/>
    <w:rsid w:val="00D242A5"/>
    <w:rsid w:val="00D26240"/>
    <w:rsid w:val="00D86FC3"/>
    <w:rsid w:val="00DC1412"/>
    <w:rsid w:val="00DF2813"/>
    <w:rsid w:val="00E34105"/>
    <w:rsid w:val="00E50BBF"/>
    <w:rsid w:val="00E907B6"/>
    <w:rsid w:val="00E9677B"/>
    <w:rsid w:val="00EB1639"/>
    <w:rsid w:val="00EF0B9B"/>
    <w:rsid w:val="00F34225"/>
    <w:rsid w:val="00F9416B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character" w:customStyle="1" w:styleId="blk">
    <w:name w:val="blk"/>
    <w:basedOn w:val="a0"/>
    <w:rsid w:val="00AF0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31D277992689A3CBC3EA7EDE0F18F86C1B99F99D3664D358E431BB38E7ED520FF2E9324CDDBd0L" TargetMode="External"/><Relationship Id="rId5" Type="http://schemas.openxmlformats.org/officeDocument/2006/relationships/hyperlink" Target="http://www.consultant.ru/document/cons_doc_LAW_299539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29</cp:revision>
  <cp:lastPrinted>2018-03-23T11:34:00Z</cp:lastPrinted>
  <dcterms:created xsi:type="dcterms:W3CDTF">2018-03-05T05:50:00Z</dcterms:created>
  <dcterms:modified xsi:type="dcterms:W3CDTF">2018-10-11T07:38:00Z</dcterms:modified>
</cp:coreProperties>
</file>