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BE" w:rsidRDefault="00DF674F" w:rsidP="009538B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165735</wp:posOffset>
            </wp:positionV>
            <wp:extent cx="607060" cy="676275"/>
            <wp:effectExtent l="1905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538BE" w:rsidRDefault="009538BE" w:rsidP="009538B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538BE" w:rsidRDefault="00DF674F" w:rsidP="009538BE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ВТОРАЯ </w:t>
      </w:r>
      <w:r w:rsidR="009538BE">
        <w:rPr>
          <w:sz w:val="24"/>
        </w:rPr>
        <w:t>С</w:t>
      </w:r>
      <w:r w:rsidR="009538BE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9538BE" w:rsidRDefault="009538BE" w:rsidP="009538BE">
      <w:pPr>
        <w:jc w:val="right"/>
        <w:rPr>
          <w:sz w:val="24"/>
        </w:rPr>
      </w:pPr>
    </w:p>
    <w:p w:rsidR="009538BE" w:rsidRDefault="009538BE" w:rsidP="009538BE">
      <w:pPr>
        <w:jc w:val="center"/>
        <w:rPr>
          <w:sz w:val="24"/>
        </w:rPr>
      </w:pPr>
      <w:r>
        <w:rPr>
          <w:sz w:val="24"/>
        </w:rPr>
        <w:t>РЕШЕНИЕ №</w:t>
      </w:r>
      <w:r w:rsidR="006E1E6E">
        <w:rPr>
          <w:sz w:val="24"/>
        </w:rPr>
        <w:t>30</w:t>
      </w:r>
    </w:p>
    <w:p w:rsidR="009538BE" w:rsidRDefault="009538BE" w:rsidP="009538BE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DF674F">
        <w:rPr>
          <w:sz w:val="24"/>
        </w:rPr>
        <w:t xml:space="preserve">28.09.2018 </w:t>
      </w:r>
      <w:r>
        <w:rPr>
          <w:sz w:val="24"/>
        </w:rPr>
        <w:t>г.</w:t>
      </w:r>
    </w:p>
    <w:p w:rsidR="009538BE" w:rsidRDefault="003A76C1" w:rsidP="009538BE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56.85pt;z-index:251658240" strokecolor="white">
            <v:textbox style="mso-next-textbox:#_x0000_s1026">
              <w:txbxContent>
                <w:p w:rsidR="009538BE" w:rsidRDefault="009538BE" w:rsidP="009538BE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применении мер юридической ответственности к депутату Собрания депутатов Миасского городского округа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Мамлееву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Ф.В.</w:t>
                  </w:r>
                </w:p>
              </w:txbxContent>
            </v:textbox>
          </v:shape>
        </w:pict>
      </w:r>
    </w:p>
    <w:p w:rsidR="009538BE" w:rsidRDefault="009538BE" w:rsidP="009538BE">
      <w:pPr>
        <w:pStyle w:val="ConsPlusTitle"/>
        <w:widowControl/>
        <w:jc w:val="center"/>
      </w:pPr>
    </w:p>
    <w:p w:rsidR="009538BE" w:rsidRDefault="009538BE" w:rsidP="009538BE">
      <w:pPr>
        <w:pStyle w:val="ConsPlusTitle"/>
        <w:widowControl/>
        <w:jc w:val="center"/>
      </w:pPr>
    </w:p>
    <w:p w:rsidR="009538BE" w:rsidRDefault="009538BE" w:rsidP="009538BE">
      <w:pPr>
        <w:ind w:right="-2" w:firstLine="709"/>
        <w:jc w:val="both"/>
        <w:rPr>
          <w:sz w:val="24"/>
          <w:szCs w:val="24"/>
        </w:rPr>
      </w:pPr>
    </w:p>
    <w:p w:rsidR="009538BE" w:rsidRDefault="009538BE" w:rsidP="009538BE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538BE" w:rsidRDefault="009538BE" w:rsidP="009538BE">
      <w:pPr>
        <w:ind w:right="-2"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Рассмотрев предложение депутата  Собрания депутатов Миасского городского округа по избирательному округу №17 В.Б. Фролова  о применении к депутату Собрания депутатов Миасского городского округа </w:t>
      </w:r>
      <w:proofErr w:type="spellStart"/>
      <w:r>
        <w:rPr>
          <w:rFonts w:eastAsia="Calibri"/>
          <w:sz w:val="24"/>
          <w:szCs w:val="24"/>
          <w:lang w:eastAsia="en-US"/>
        </w:rPr>
        <w:t>Мамлееву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Ф.В. мер ответственности,  заявление Губернатора Челябинской области от 05.09.2018г. № 01/4889 о досрочном прекращении полномочий депутата Собрания депутатов Миасского городского округа </w:t>
      </w:r>
      <w:proofErr w:type="spellStart"/>
      <w:r>
        <w:rPr>
          <w:rFonts w:eastAsia="Calibri"/>
          <w:sz w:val="24"/>
          <w:szCs w:val="24"/>
          <w:lang w:eastAsia="en-US"/>
        </w:rPr>
        <w:t>Мамлееву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Ф.В., Представление прокурора  г. Миасса об устранении нарушений законодательства 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противодействии коррупции (исх. от 20.07.2018г. № 80-2018),  Дополнение к Представлению об устранении нарушений законодательства о противодействии коррупции (исх. от 25.07.2018г. № 480ж-2018), материалы проверки, учитывая рекомендации постоянной комиссии </w:t>
      </w:r>
      <w:r>
        <w:rPr>
          <w:sz w:val="24"/>
          <w:szCs w:val="24"/>
        </w:rPr>
        <w:t>по вопросам законности, правопорядка и местного самоуправления</w:t>
      </w:r>
      <w:r>
        <w:rPr>
          <w:rFonts w:eastAsia="Calibri"/>
          <w:sz w:val="24"/>
          <w:szCs w:val="24"/>
          <w:lang w:eastAsia="en-US"/>
        </w:rPr>
        <w:t>, комиссии по вопросам Регламента, депутатской этики и связи с общественностью,  в соответствии с Федеральным законом от 25.12.2008г.  № 273-ФЗ «О противодействии коррупции», законом Челябинской области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от 29.01.2009 № 353-ЗО «О противодействии коррупции в Челябинской области»,  Регламентом Собрания депутатов Миасского городского круга, </w:t>
      </w:r>
      <w:r>
        <w:rPr>
          <w:sz w:val="24"/>
          <w:szCs w:val="24"/>
        </w:rPr>
        <w:t xml:space="preserve">руководствуясь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9538BE" w:rsidRDefault="009538BE" w:rsidP="009538B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9538BE" w:rsidRDefault="009538BE" w:rsidP="009538B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Депутату Собрания депутатов Миасского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Мамлееву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Ф.В.  внести уточненные сведения о доходах, расходах, об имуществе и обязательствах имущественного характера  за отчетный период 2017 год – в месячный срок с момента принятия настоящего решения. </w:t>
      </w:r>
    </w:p>
    <w:p w:rsidR="009538BE" w:rsidRDefault="009538BE" w:rsidP="009538B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Применить в отношении депутата Собрания депутатов Миасск</w:t>
      </w:r>
      <w:r w:rsidR="00804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 городского округа </w:t>
      </w:r>
      <w:proofErr w:type="spellStart"/>
      <w:r w:rsidR="00804F9A">
        <w:rPr>
          <w:rFonts w:ascii="Times New Roman" w:eastAsia="Calibri" w:hAnsi="Times New Roman" w:cs="Times New Roman"/>
          <w:sz w:val="24"/>
          <w:szCs w:val="24"/>
          <w:lang w:eastAsia="en-US"/>
        </w:rPr>
        <w:t>Мамлеева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Ф.В. меру воздействия – </w:t>
      </w:r>
      <w:r w:rsidR="00804F9A">
        <w:rPr>
          <w:rFonts w:ascii="Times New Roman" w:hAnsi="Times New Roman"/>
          <w:sz w:val="24"/>
        </w:rPr>
        <w:t>лишить депутата права выступлений на сессиях сроком до 31.12.2018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538BE" w:rsidRDefault="009538BE" w:rsidP="009538BE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 Контроль исполнения настоящего Решения возложить на постоянную комиссию </w:t>
      </w:r>
      <w:r>
        <w:rPr>
          <w:rFonts w:eastAsia="Calibri"/>
          <w:sz w:val="24"/>
          <w:szCs w:val="24"/>
          <w:lang w:eastAsia="en-US"/>
        </w:rPr>
        <w:t>по вопросам Регламента, депутатской этики и связи с общественностью</w:t>
      </w:r>
      <w:r>
        <w:rPr>
          <w:sz w:val="24"/>
          <w:szCs w:val="24"/>
        </w:rPr>
        <w:t xml:space="preserve">. </w:t>
      </w:r>
    </w:p>
    <w:p w:rsidR="009538BE" w:rsidRDefault="009538BE" w:rsidP="009538BE">
      <w:pPr>
        <w:ind w:right="-2"/>
        <w:jc w:val="both"/>
        <w:rPr>
          <w:sz w:val="24"/>
          <w:szCs w:val="24"/>
        </w:rPr>
      </w:pPr>
    </w:p>
    <w:p w:rsidR="009538BE" w:rsidRDefault="009538BE" w:rsidP="009538BE">
      <w:pPr>
        <w:ind w:right="-2"/>
        <w:jc w:val="both"/>
        <w:rPr>
          <w:sz w:val="24"/>
          <w:szCs w:val="24"/>
        </w:rPr>
      </w:pPr>
    </w:p>
    <w:p w:rsidR="00DF674F" w:rsidRDefault="00DF674F" w:rsidP="009538BE">
      <w:pPr>
        <w:ind w:right="-2"/>
        <w:jc w:val="both"/>
        <w:rPr>
          <w:sz w:val="24"/>
          <w:szCs w:val="24"/>
        </w:rPr>
      </w:pPr>
    </w:p>
    <w:p w:rsidR="00DF674F" w:rsidRDefault="00DF674F" w:rsidP="009538BE">
      <w:pPr>
        <w:ind w:right="-2"/>
        <w:jc w:val="both"/>
        <w:rPr>
          <w:sz w:val="24"/>
          <w:szCs w:val="24"/>
        </w:rPr>
      </w:pPr>
    </w:p>
    <w:p w:rsidR="00DF674F" w:rsidRDefault="009538BE" w:rsidP="009538B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538BE" w:rsidRDefault="00DF674F" w:rsidP="009538B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</w:t>
      </w:r>
      <w:r w:rsidR="009538BE">
        <w:rPr>
          <w:sz w:val="24"/>
          <w:szCs w:val="24"/>
        </w:rPr>
        <w:t xml:space="preserve">                                                                    Е.А. </w:t>
      </w:r>
      <w:proofErr w:type="spellStart"/>
      <w:r w:rsidR="009538BE">
        <w:rPr>
          <w:sz w:val="24"/>
          <w:szCs w:val="24"/>
        </w:rPr>
        <w:t>Степовик</w:t>
      </w:r>
      <w:proofErr w:type="spellEnd"/>
    </w:p>
    <w:p w:rsidR="002F67B3" w:rsidRDefault="002F67B3"/>
    <w:sectPr w:rsidR="002F67B3" w:rsidSect="002F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BE"/>
    <w:rsid w:val="001E4CDD"/>
    <w:rsid w:val="002F67B3"/>
    <w:rsid w:val="003A76C1"/>
    <w:rsid w:val="004979C9"/>
    <w:rsid w:val="005C3709"/>
    <w:rsid w:val="006E1E6E"/>
    <w:rsid w:val="00804F9A"/>
    <w:rsid w:val="00864945"/>
    <w:rsid w:val="009538BE"/>
    <w:rsid w:val="00D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53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3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81A15BBACECB67FF187C9A8A4193108D17DB84710170aAU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20C6C4C307DCC32A3E9FAC4DD691C06FF1427093894BC645D24C86D3a7U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EA06-8484-40D2-9D1F-519958B0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2018-09-19T03:45:00Z</dcterms:created>
  <dcterms:modified xsi:type="dcterms:W3CDTF">2018-09-28T09:22:00Z</dcterms:modified>
</cp:coreProperties>
</file>