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DF" w:rsidRPr="0053074A" w:rsidRDefault="000223DF" w:rsidP="000223DF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53074A">
        <w:rPr>
          <w:rFonts w:eastAsia="Calibri"/>
          <w:sz w:val="24"/>
          <w:szCs w:val="24"/>
          <w:lang w:eastAsia="en-US"/>
        </w:rPr>
        <w:t>ПРОЕКТ</w:t>
      </w:r>
    </w:p>
    <w:p w:rsidR="000223DF" w:rsidRPr="0053074A" w:rsidRDefault="000223DF" w:rsidP="000223DF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0223DF" w:rsidRPr="0053074A" w:rsidRDefault="000223DF" w:rsidP="000223DF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53074A">
        <w:rPr>
          <w:rFonts w:eastAsia="Calibri"/>
          <w:sz w:val="24"/>
          <w:szCs w:val="24"/>
          <w:lang w:eastAsia="en-US"/>
        </w:rPr>
        <w:t>СОБРАНИЕ ДЕПУТАТОВ МИАССКОГО ГОРОДСКОГО ОКРУГА</w:t>
      </w:r>
    </w:p>
    <w:p w:rsidR="000223DF" w:rsidRPr="0053074A" w:rsidRDefault="000223DF" w:rsidP="000223DF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53074A">
        <w:rPr>
          <w:rFonts w:eastAsia="Calibri"/>
          <w:sz w:val="24"/>
          <w:szCs w:val="24"/>
          <w:lang w:eastAsia="en-US"/>
        </w:rPr>
        <w:t>ЧЕЛЯБИНСКАЯ ОБЛАСТЬ</w:t>
      </w:r>
    </w:p>
    <w:p w:rsidR="000223DF" w:rsidRPr="0053074A" w:rsidRDefault="000223DF" w:rsidP="000223DF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53074A">
        <w:rPr>
          <w:rFonts w:eastAsia="Calibri"/>
          <w:sz w:val="24"/>
          <w:szCs w:val="24"/>
          <w:lang w:eastAsia="en-US"/>
        </w:rPr>
        <w:t xml:space="preserve">_______________________ СЕССИЯ СОБРАНИЯ  ДЕПУТАТОВ МИАССКОГО </w:t>
      </w:r>
    </w:p>
    <w:p w:rsidR="000223DF" w:rsidRPr="0053074A" w:rsidRDefault="000223DF" w:rsidP="000223DF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53074A">
        <w:rPr>
          <w:rFonts w:eastAsia="Calibri"/>
          <w:sz w:val="24"/>
          <w:szCs w:val="24"/>
          <w:lang w:eastAsia="en-US"/>
        </w:rPr>
        <w:t>ГОРОДСКОГО ОКРУГА ПЯТОГО СОЗЫВА</w:t>
      </w:r>
    </w:p>
    <w:p w:rsidR="000223DF" w:rsidRPr="0053074A" w:rsidRDefault="000223DF" w:rsidP="000223DF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0223DF" w:rsidRPr="0053074A" w:rsidRDefault="000223DF" w:rsidP="000223DF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53074A">
        <w:rPr>
          <w:rFonts w:eastAsia="Calibri"/>
          <w:sz w:val="24"/>
          <w:szCs w:val="24"/>
          <w:lang w:eastAsia="en-US"/>
        </w:rPr>
        <w:t>РЕШЕНИЕ №____</w:t>
      </w:r>
    </w:p>
    <w:p w:rsidR="000223DF" w:rsidRPr="000C7DB5" w:rsidRDefault="000223DF" w:rsidP="000223DF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__ ______ ___ </w:t>
      </w:r>
      <w:proofErr w:type="gramStart"/>
      <w:r>
        <w:rPr>
          <w:rFonts w:eastAsia="Calibri"/>
          <w:sz w:val="24"/>
          <w:szCs w:val="24"/>
          <w:lang w:eastAsia="en-US"/>
        </w:rPr>
        <w:t>г</w:t>
      </w:r>
      <w:proofErr w:type="gramEnd"/>
      <w:r>
        <w:rPr>
          <w:rFonts w:eastAsia="Calibri"/>
          <w:sz w:val="24"/>
          <w:szCs w:val="24"/>
          <w:lang w:eastAsia="en-US"/>
        </w:rPr>
        <w:t>.</w:t>
      </w:r>
    </w:p>
    <w:p w:rsidR="000223DF" w:rsidRDefault="0016224C" w:rsidP="000223DF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4.8pt;margin-top:6pt;width:484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" strokecolor="white">
            <v:textbox>
              <w:txbxContent>
                <w:p w:rsidR="000223DF" w:rsidRPr="00816AF4" w:rsidRDefault="000223DF" w:rsidP="000223DF">
                  <w:pPr>
                    <w:jc w:val="center"/>
                    <w:rPr>
                      <w:sz w:val="24"/>
                      <w:szCs w:val="24"/>
                    </w:rPr>
                  </w:pPr>
                  <w:r w:rsidRPr="00251D8D">
                    <w:rPr>
                      <w:sz w:val="24"/>
                      <w:szCs w:val="24"/>
                    </w:rPr>
                    <w:t>Об установлении тарифов на перевозки пассажиров и багажа, о создании условий по предоставлению транспортных услуг населению в части предоставления права льготного проезда</w:t>
                  </w:r>
                  <w:r>
                    <w:rPr>
                      <w:sz w:val="24"/>
                      <w:szCs w:val="24"/>
                    </w:rPr>
                    <w:t xml:space="preserve"> на городск</w:t>
                  </w:r>
                  <w:r w:rsidR="00017715"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м наземном</w:t>
                  </w:r>
                  <w:r w:rsidR="00017715">
                    <w:rPr>
                      <w:sz w:val="24"/>
                      <w:szCs w:val="24"/>
                    </w:rPr>
                    <w:t xml:space="preserve"> электрическом транспорте</w:t>
                  </w:r>
                  <w:r w:rsidRPr="00251D8D">
                    <w:rPr>
                      <w:sz w:val="24"/>
                      <w:szCs w:val="24"/>
                    </w:rPr>
                    <w:t xml:space="preserve"> по муниципальным маршрутам  регулярных перевозок по регулируемым тарифам Миасского городского округа</w:t>
                  </w:r>
                </w:p>
              </w:txbxContent>
            </v:textbox>
          </v:shape>
        </w:pict>
      </w:r>
    </w:p>
    <w:p w:rsidR="000223DF" w:rsidRDefault="000223DF" w:rsidP="000223DF">
      <w:pPr>
        <w:pStyle w:val="ConsPlusTitle"/>
        <w:widowControl/>
        <w:jc w:val="center"/>
      </w:pPr>
    </w:p>
    <w:p w:rsidR="000223DF" w:rsidRDefault="000223DF" w:rsidP="000223DF">
      <w:pPr>
        <w:pStyle w:val="ConsPlusTitle"/>
        <w:ind w:firstLine="709"/>
        <w:jc w:val="both"/>
        <w:rPr>
          <w:b w:val="0"/>
        </w:rPr>
      </w:pPr>
    </w:p>
    <w:p w:rsidR="000223DF" w:rsidRDefault="000223DF" w:rsidP="000223DF">
      <w:pPr>
        <w:pStyle w:val="ConsPlusTitle"/>
        <w:tabs>
          <w:tab w:val="left" w:pos="4515"/>
        </w:tabs>
        <w:ind w:firstLine="709"/>
        <w:jc w:val="both"/>
        <w:rPr>
          <w:b w:val="0"/>
        </w:rPr>
      </w:pPr>
      <w:r>
        <w:rPr>
          <w:b w:val="0"/>
        </w:rPr>
        <w:tab/>
      </w:r>
    </w:p>
    <w:p w:rsidR="00571FDF" w:rsidRDefault="00571FDF"/>
    <w:p w:rsidR="000223DF" w:rsidRDefault="000223DF"/>
    <w:p w:rsidR="000223DF" w:rsidRDefault="000223DF"/>
    <w:p w:rsidR="000223DF" w:rsidRPr="000223DF" w:rsidRDefault="000223DF" w:rsidP="000223DF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/>
        </w:rPr>
      </w:pPr>
      <w:r w:rsidRPr="000223DF">
        <w:rPr>
          <w:sz w:val="24"/>
          <w:szCs w:val="24"/>
          <w:lang/>
        </w:rPr>
        <w:t xml:space="preserve">Рассмотрев предложение </w:t>
      </w:r>
      <w:r w:rsidRPr="000223DF">
        <w:rPr>
          <w:sz w:val="24"/>
          <w:szCs w:val="24"/>
          <w:lang/>
        </w:rPr>
        <w:t xml:space="preserve">исполняющего обязанности </w:t>
      </w:r>
      <w:r w:rsidRPr="000223DF">
        <w:rPr>
          <w:sz w:val="24"/>
          <w:szCs w:val="24"/>
          <w:lang/>
        </w:rPr>
        <w:t>Главы Миасского городского округа</w:t>
      </w:r>
      <w:r w:rsidRPr="000223DF">
        <w:rPr>
          <w:sz w:val="24"/>
          <w:szCs w:val="24"/>
          <w:lang/>
        </w:rPr>
        <w:t xml:space="preserve"> </w:t>
      </w:r>
      <w:r w:rsidRPr="000223DF">
        <w:rPr>
          <w:sz w:val="24"/>
          <w:szCs w:val="24"/>
          <w:lang/>
        </w:rPr>
        <w:t>Г.М. Тонких</w:t>
      </w:r>
      <w:r w:rsidRPr="000223DF">
        <w:rPr>
          <w:sz w:val="24"/>
          <w:szCs w:val="24"/>
          <w:lang/>
        </w:rPr>
        <w:t xml:space="preserve"> </w:t>
      </w:r>
      <w:r w:rsidRPr="000223DF">
        <w:rPr>
          <w:sz w:val="24"/>
          <w:szCs w:val="24"/>
          <w:lang/>
        </w:rPr>
        <w:t>об установлении тарифов на перевозки пассажиров и багажа</w:t>
      </w:r>
      <w:r w:rsidRPr="000223DF">
        <w:rPr>
          <w:sz w:val="24"/>
          <w:szCs w:val="24"/>
          <w:lang/>
        </w:rPr>
        <w:t xml:space="preserve">, </w:t>
      </w:r>
      <w:r w:rsidRPr="000223DF">
        <w:rPr>
          <w:sz w:val="24"/>
          <w:szCs w:val="24"/>
          <w:lang/>
        </w:rPr>
        <w:t xml:space="preserve"> о создании условий по предоставлению транспортных услуг населению в части предоставления права льготного проезда по муниципальным маршрутам регулярных перевозок</w:t>
      </w:r>
      <w:r w:rsidRPr="000223DF">
        <w:rPr>
          <w:sz w:val="24"/>
          <w:szCs w:val="24"/>
          <w:lang/>
        </w:rPr>
        <w:t xml:space="preserve"> по регулируемым тарифам</w:t>
      </w:r>
      <w:r w:rsidRPr="000223DF">
        <w:rPr>
          <w:sz w:val="24"/>
          <w:szCs w:val="24"/>
          <w:lang/>
        </w:rPr>
        <w:t xml:space="preserve"> Миасского городского округа,</w:t>
      </w:r>
      <w:r w:rsidRPr="000223DF">
        <w:rPr>
          <w:sz w:val="24"/>
          <w:szCs w:val="24"/>
          <w:lang/>
        </w:rPr>
        <w:t xml:space="preserve"> </w:t>
      </w:r>
      <w:r w:rsidRPr="000223DF">
        <w:rPr>
          <w:sz w:val="24"/>
          <w:szCs w:val="24"/>
          <w:lang/>
        </w:rPr>
        <w:t xml:space="preserve">учитывая рекомендации постоянной комиссии по вопросам </w:t>
      </w:r>
      <w:r w:rsidRPr="000223DF">
        <w:rPr>
          <w:sz w:val="24"/>
          <w:szCs w:val="24"/>
          <w:lang/>
        </w:rPr>
        <w:t>городского хозяйства</w:t>
      </w:r>
      <w:r w:rsidRPr="000223DF">
        <w:rPr>
          <w:sz w:val="24"/>
          <w:szCs w:val="24"/>
          <w:lang/>
        </w:rPr>
        <w:t xml:space="preserve">, </w:t>
      </w:r>
      <w:r w:rsidRPr="000223DF">
        <w:rPr>
          <w:sz w:val="24"/>
          <w:szCs w:val="24"/>
          <w:lang/>
        </w:rPr>
        <w:t>в целях обеспечения доступности транспортных услуг для населения, в соответствии с</w:t>
      </w:r>
      <w:r w:rsidRPr="000223DF">
        <w:rPr>
          <w:sz w:val="24"/>
          <w:szCs w:val="24"/>
          <w:lang/>
        </w:rPr>
        <w:t xml:space="preserve"> Федеральным законом от 13</w:t>
      </w:r>
      <w:r w:rsidRPr="000223DF">
        <w:rPr>
          <w:sz w:val="24"/>
          <w:szCs w:val="24"/>
          <w:lang/>
        </w:rPr>
        <w:t xml:space="preserve"> июля </w:t>
      </w:r>
      <w:r w:rsidRPr="000223DF">
        <w:rPr>
          <w:sz w:val="24"/>
          <w:szCs w:val="24"/>
          <w:lang/>
        </w:rPr>
        <w:t>2015</w:t>
      </w:r>
      <w:r w:rsidRPr="000223DF">
        <w:rPr>
          <w:sz w:val="24"/>
          <w:szCs w:val="24"/>
          <w:lang/>
        </w:rPr>
        <w:t xml:space="preserve"> года</w:t>
      </w:r>
      <w:r w:rsidRPr="000223DF">
        <w:rPr>
          <w:sz w:val="24"/>
          <w:szCs w:val="24"/>
          <w:lang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0223DF">
        <w:rPr>
          <w:sz w:val="24"/>
          <w:szCs w:val="24"/>
          <w:lang/>
        </w:rPr>
        <w:t xml:space="preserve">Законом Челябинской области от 30 декабря 2015 года № 293-ЗО </w:t>
      </w:r>
      <w:r w:rsidRPr="000223DF">
        <w:rPr>
          <w:sz w:val="24"/>
          <w:szCs w:val="24"/>
          <w:lang/>
        </w:rPr>
        <w:t xml:space="preserve">«Об организации регулярных перевозок пассажиров и багажа в </w:t>
      </w:r>
      <w:r w:rsidRPr="000223DF">
        <w:rPr>
          <w:sz w:val="24"/>
          <w:szCs w:val="24"/>
          <w:lang/>
        </w:rPr>
        <w:t>Челябинской области»</w:t>
      </w:r>
      <w:r w:rsidRPr="000223DF">
        <w:rPr>
          <w:sz w:val="24"/>
          <w:szCs w:val="24"/>
          <w:lang/>
        </w:rPr>
        <w:t xml:space="preserve">,  </w:t>
      </w:r>
      <w:r w:rsidRPr="000223DF">
        <w:rPr>
          <w:sz w:val="24"/>
          <w:szCs w:val="24"/>
          <w:lang/>
        </w:rPr>
        <w:t xml:space="preserve">руководствуясь </w:t>
      </w:r>
      <w:r w:rsidRPr="000223DF">
        <w:rPr>
          <w:sz w:val="24"/>
          <w:szCs w:val="24"/>
          <w:lang/>
        </w:rPr>
        <w:t>Федеральным законом от 6</w:t>
      </w:r>
      <w:r w:rsidRPr="000223DF">
        <w:rPr>
          <w:sz w:val="24"/>
          <w:szCs w:val="24"/>
          <w:lang/>
        </w:rPr>
        <w:t xml:space="preserve"> октября 2003 года </w:t>
      </w:r>
      <w:r w:rsidRPr="000223DF">
        <w:rPr>
          <w:sz w:val="24"/>
          <w:szCs w:val="24"/>
          <w:lang/>
        </w:rPr>
        <w:t xml:space="preserve">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0223DF">
        <w:rPr>
          <w:sz w:val="24"/>
          <w:szCs w:val="24"/>
        </w:rPr>
        <w:t>РЕШАЕТ:</w:t>
      </w:r>
    </w:p>
    <w:p w:rsidR="000223DF" w:rsidRPr="000223DF" w:rsidRDefault="000223DF" w:rsidP="000223DF">
      <w:pPr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  <w:lang/>
        </w:rPr>
      </w:pPr>
      <w:r w:rsidRPr="000223DF">
        <w:rPr>
          <w:sz w:val="24"/>
          <w:szCs w:val="24"/>
          <w:lang/>
        </w:rPr>
        <w:t xml:space="preserve">Установить </w:t>
      </w:r>
      <w:r w:rsidRPr="000223DF">
        <w:rPr>
          <w:sz w:val="24"/>
          <w:szCs w:val="24"/>
          <w:lang/>
        </w:rPr>
        <w:t>с 1 ию</w:t>
      </w:r>
      <w:r w:rsidR="008A5395">
        <w:rPr>
          <w:sz w:val="24"/>
          <w:szCs w:val="24"/>
          <w:lang/>
        </w:rPr>
        <w:t>л</w:t>
      </w:r>
      <w:r w:rsidRPr="000223DF">
        <w:rPr>
          <w:sz w:val="24"/>
          <w:szCs w:val="24"/>
          <w:lang/>
        </w:rPr>
        <w:t xml:space="preserve">я 2018 года </w:t>
      </w:r>
      <w:r w:rsidRPr="000223DF">
        <w:rPr>
          <w:sz w:val="24"/>
          <w:szCs w:val="24"/>
          <w:lang/>
        </w:rPr>
        <w:t xml:space="preserve">тарифы на перевозки пассажиров и багажа городским наземным электрическим транспортом по муниципальным маршрутам регулярных перевозок </w:t>
      </w:r>
      <w:r w:rsidRPr="000223DF">
        <w:rPr>
          <w:sz w:val="24"/>
          <w:szCs w:val="24"/>
          <w:lang/>
        </w:rPr>
        <w:t xml:space="preserve">по регулируемым тарифам </w:t>
      </w:r>
      <w:r w:rsidRPr="000223DF">
        <w:rPr>
          <w:sz w:val="24"/>
          <w:szCs w:val="24"/>
          <w:lang/>
        </w:rPr>
        <w:t>Миасского городского округа, а именно:</w:t>
      </w:r>
    </w:p>
    <w:p w:rsidR="000223DF" w:rsidRPr="000223DF" w:rsidRDefault="000223DF" w:rsidP="000223DF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  <w:lang/>
        </w:rPr>
      </w:pPr>
      <w:r w:rsidRPr="000223DF">
        <w:rPr>
          <w:sz w:val="24"/>
          <w:szCs w:val="24"/>
          <w:lang/>
        </w:rPr>
        <w:t xml:space="preserve">на перевозки пассажиров троллейбусами по муниципальным городским маршрутам в размере </w:t>
      </w:r>
      <w:r>
        <w:rPr>
          <w:sz w:val="24"/>
          <w:szCs w:val="24"/>
          <w:lang/>
        </w:rPr>
        <w:t>15</w:t>
      </w:r>
      <w:r w:rsidRPr="000223DF">
        <w:rPr>
          <w:sz w:val="24"/>
          <w:szCs w:val="24"/>
          <w:lang/>
        </w:rPr>
        <w:t>,00 рублей</w:t>
      </w:r>
      <w:r>
        <w:rPr>
          <w:sz w:val="24"/>
          <w:szCs w:val="24"/>
          <w:lang/>
        </w:rPr>
        <w:t xml:space="preserve"> </w:t>
      </w:r>
      <w:r w:rsidRPr="000223DF">
        <w:rPr>
          <w:sz w:val="24"/>
          <w:szCs w:val="24"/>
          <w:lang/>
        </w:rPr>
        <w:t>за 1 поездку;</w:t>
      </w:r>
    </w:p>
    <w:p w:rsidR="000223DF" w:rsidRPr="000223DF" w:rsidRDefault="000223DF" w:rsidP="000223DF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  <w:lang/>
        </w:rPr>
      </w:pPr>
      <w:r w:rsidRPr="000223DF">
        <w:rPr>
          <w:sz w:val="24"/>
          <w:szCs w:val="24"/>
          <w:lang/>
        </w:rPr>
        <w:t xml:space="preserve">за провоз одного места багажа, разрешенного к провозу в городском </w:t>
      </w:r>
      <w:r w:rsidRPr="000223DF">
        <w:rPr>
          <w:sz w:val="24"/>
          <w:szCs w:val="24"/>
          <w:lang/>
        </w:rPr>
        <w:t xml:space="preserve"> и </w:t>
      </w:r>
      <w:r w:rsidRPr="000223DF">
        <w:rPr>
          <w:sz w:val="24"/>
          <w:szCs w:val="24"/>
          <w:lang/>
        </w:rPr>
        <w:t>сообщении, в размере 1</w:t>
      </w:r>
      <w:r>
        <w:rPr>
          <w:sz w:val="24"/>
          <w:szCs w:val="24"/>
          <w:lang/>
        </w:rPr>
        <w:t>5</w:t>
      </w:r>
      <w:r w:rsidRPr="000223DF">
        <w:rPr>
          <w:sz w:val="24"/>
          <w:szCs w:val="24"/>
          <w:lang/>
        </w:rPr>
        <w:t>,00 рублей;</w:t>
      </w:r>
    </w:p>
    <w:p w:rsidR="000223DF" w:rsidRPr="000223DF" w:rsidRDefault="000223DF" w:rsidP="000223DF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0223DF">
        <w:rPr>
          <w:sz w:val="24"/>
          <w:szCs w:val="24"/>
        </w:rPr>
        <w:t xml:space="preserve">Установить, что при использовании безналичной формы оплаты проезда путем применения транспортных карт для оплаты проезда в троллейбусах муниципальных </w:t>
      </w:r>
      <w:r w:rsidRPr="000223DF">
        <w:rPr>
          <w:sz w:val="24"/>
          <w:szCs w:val="24"/>
        </w:rPr>
        <w:lastRenderedPageBreak/>
        <w:t>городских маршрутов Миасского городского округа для граждан, применяются</w:t>
      </w:r>
      <w:r w:rsidRPr="000223DF">
        <w:rPr>
          <w:sz w:val="24"/>
          <w:szCs w:val="24"/>
          <w:shd w:val="clear" w:color="auto" w:fill="FFFFFF"/>
        </w:rPr>
        <w:t xml:space="preserve"> 3 вида транспортных карт: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0223DF">
        <w:rPr>
          <w:sz w:val="24"/>
          <w:szCs w:val="24"/>
        </w:rPr>
        <w:t xml:space="preserve">1) </w:t>
      </w:r>
      <w:r w:rsidRPr="000223DF">
        <w:rPr>
          <w:b/>
          <w:sz w:val="24"/>
          <w:szCs w:val="24"/>
        </w:rPr>
        <w:t>транспортная карта</w:t>
      </w:r>
      <w:r w:rsidRPr="000223DF">
        <w:rPr>
          <w:sz w:val="24"/>
          <w:szCs w:val="24"/>
        </w:rPr>
        <w:t xml:space="preserve"> льготные тарифы, которой, зависят от суммы единовременного пополнения  карт: 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223DF">
        <w:rPr>
          <w:sz w:val="24"/>
          <w:szCs w:val="24"/>
        </w:rPr>
        <w:t>- при остатке на транспортной карте после пополнения до 499 рублей – стоимость 1 поездки при безналичной форме оплаты проезда устанавливается в размере скидки от действующего тарифа на 1 руб.;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223DF">
        <w:rPr>
          <w:sz w:val="24"/>
          <w:szCs w:val="24"/>
        </w:rPr>
        <w:t>- при остатке на транспортной карте после пополнения от 500 рублей до 999 рублей – стоимость 1 поездки при безналичной форме оплаты проезда устанавливается в размере  скидки от действующего тарифа на 2 рубля;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223DF">
        <w:rPr>
          <w:sz w:val="24"/>
          <w:szCs w:val="24"/>
        </w:rPr>
        <w:t>- при остатке на транспортной карте после пополнения 1000 рублей и более – стоимость 1 поездки при безналичной форме оплаты проезда устанавливается скидка от действующего тарифа и составит 3 рубля.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0223DF">
        <w:rPr>
          <w:sz w:val="24"/>
          <w:szCs w:val="24"/>
        </w:rPr>
        <w:t xml:space="preserve">2) </w:t>
      </w:r>
      <w:r w:rsidRPr="000223DF">
        <w:rPr>
          <w:b/>
          <w:sz w:val="24"/>
          <w:szCs w:val="24"/>
        </w:rPr>
        <w:t>Электронный проездной билет</w:t>
      </w:r>
      <w:r w:rsidRPr="000223DF">
        <w:rPr>
          <w:sz w:val="24"/>
          <w:szCs w:val="24"/>
        </w:rPr>
        <w:t xml:space="preserve"> для граждан и организаций с фиксированной стоимостью 750 рублей </w:t>
      </w:r>
      <w:r w:rsidR="00594008">
        <w:rPr>
          <w:sz w:val="24"/>
          <w:szCs w:val="24"/>
        </w:rPr>
        <w:t xml:space="preserve">без ограничения поездок </w:t>
      </w:r>
      <w:r w:rsidRPr="000223DF">
        <w:rPr>
          <w:sz w:val="24"/>
          <w:szCs w:val="24"/>
        </w:rPr>
        <w:t>на 1 календарный месяц и выбором 1 вида транспорта (троллейбус).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0223DF">
        <w:rPr>
          <w:sz w:val="24"/>
          <w:szCs w:val="24"/>
        </w:rPr>
        <w:t xml:space="preserve">3) </w:t>
      </w:r>
      <w:r w:rsidRPr="000223DF">
        <w:rPr>
          <w:b/>
          <w:sz w:val="24"/>
          <w:szCs w:val="24"/>
        </w:rPr>
        <w:t xml:space="preserve">Онлайн </w:t>
      </w:r>
      <w:r w:rsidRPr="000223DF">
        <w:rPr>
          <w:b/>
          <w:sz w:val="24"/>
          <w:szCs w:val="24"/>
          <w:shd w:val="clear" w:color="auto" w:fill="FFFFFF"/>
        </w:rPr>
        <w:t>пополняемая транспортная карта</w:t>
      </w:r>
      <w:r w:rsidRPr="000223DF">
        <w:rPr>
          <w:sz w:val="24"/>
          <w:szCs w:val="24"/>
          <w:shd w:val="clear" w:color="auto" w:fill="FFFFFF"/>
        </w:rPr>
        <w:t xml:space="preserve">, электронное средство платежа для безналичной оплаты проезда </w:t>
      </w:r>
      <w:r w:rsidRPr="000223DF">
        <w:rPr>
          <w:sz w:val="24"/>
          <w:szCs w:val="24"/>
        </w:rPr>
        <w:t xml:space="preserve">в троллейбусах муниципальных городских маршрутов Миасского городского округа с накопительной системой скидок  стоимости оплаты проезда, зависящей от числа поездок: 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223DF">
        <w:rPr>
          <w:sz w:val="24"/>
          <w:szCs w:val="24"/>
        </w:rPr>
        <w:t>- до10 поездок (включительно) стоимость равна действующему тарифу;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223DF">
        <w:rPr>
          <w:sz w:val="24"/>
          <w:szCs w:val="24"/>
        </w:rPr>
        <w:t>- от 1</w:t>
      </w:r>
      <w:r w:rsidR="00DB47F3">
        <w:rPr>
          <w:sz w:val="24"/>
          <w:szCs w:val="24"/>
        </w:rPr>
        <w:t>0</w:t>
      </w:r>
      <w:bookmarkStart w:id="0" w:name="_GoBack"/>
      <w:bookmarkEnd w:id="0"/>
      <w:r w:rsidRPr="000223DF">
        <w:rPr>
          <w:sz w:val="24"/>
          <w:szCs w:val="24"/>
        </w:rPr>
        <w:t xml:space="preserve"> до 20 поездок - скидка будет составлять 1 руб. от действующего тарифа;</w:t>
      </w:r>
    </w:p>
    <w:p w:rsidR="000223DF" w:rsidRDefault="000223DF" w:rsidP="000223D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223DF">
        <w:rPr>
          <w:sz w:val="24"/>
          <w:szCs w:val="24"/>
        </w:rPr>
        <w:t>- свыше 2</w:t>
      </w:r>
      <w:r w:rsidR="00DB47F3">
        <w:rPr>
          <w:sz w:val="24"/>
          <w:szCs w:val="24"/>
        </w:rPr>
        <w:t>0</w:t>
      </w:r>
      <w:r w:rsidR="000D6BD0">
        <w:rPr>
          <w:sz w:val="24"/>
          <w:szCs w:val="24"/>
        </w:rPr>
        <w:t xml:space="preserve"> </w:t>
      </w:r>
      <w:r w:rsidRPr="000223DF">
        <w:rPr>
          <w:sz w:val="24"/>
          <w:szCs w:val="24"/>
        </w:rPr>
        <w:t>поездок - скидка будет составлять 2 руб. от действующего тарифа.</w:t>
      </w:r>
    </w:p>
    <w:p w:rsidR="00594008" w:rsidRDefault="00594008" w:rsidP="000223D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94008">
        <w:rPr>
          <w:sz w:val="24"/>
          <w:szCs w:val="24"/>
        </w:rPr>
        <w:t>Данная скидка действует в течение 30 календарных дней.</w:t>
      </w:r>
    </w:p>
    <w:p w:rsidR="00017715" w:rsidRPr="000223DF" w:rsidRDefault="00017715" w:rsidP="000223D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0223DF">
        <w:rPr>
          <w:sz w:val="24"/>
          <w:szCs w:val="24"/>
        </w:rPr>
        <w:t>3. Установить, что право льготного проезда в троллейбусах, осуществляющих перевозки по муниципальным маршрутам регулярных перевозок по регулируемым тарифам Миасского городского округа, предоставляется следующим категориям граждан: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0223DF">
        <w:rPr>
          <w:sz w:val="24"/>
          <w:szCs w:val="24"/>
        </w:rPr>
        <w:t>1) пенсионерам всех категорий, не имеющим права на получение мер социальной поддержки в денежной форме и права льготного проезда в соответствии с федеральным и областным законодательством;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0223DF">
        <w:rPr>
          <w:sz w:val="24"/>
          <w:szCs w:val="24"/>
        </w:rPr>
        <w:t>2) студентам ВУЗов, учащимся училищ, техникумов, колледжей, обучающимся в учебных заведениях города по очной форме обучения;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0223DF">
        <w:rPr>
          <w:sz w:val="24"/>
          <w:szCs w:val="24"/>
        </w:rPr>
        <w:t>3) школьникам;</w:t>
      </w:r>
    </w:p>
    <w:p w:rsidR="000223DF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0223DF">
        <w:rPr>
          <w:sz w:val="24"/>
          <w:szCs w:val="24"/>
        </w:rPr>
        <w:t>4) лицам из числа региональных категорий льготников (ветеранам труда, труженикам тыла, реабилитированным, пострадавшим от политических репрессий, ветеранам военной службы, ветеранам труда Челябинской области).</w:t>
      </w:r>
    </w:p>
    <w:p w:rsidR="00017715" w:rsidRPr="000223DF" w:rsidRDefault="00017715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</w:p>
    <w:p w:rsidR="000223DF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0223DF">
        <w:rPr>
          <w:sz w:val="24"/>
          <w:szCs w:val="24"/>
        </w:rPr>
        <w:t>4. Установить, что право льготного проезда предоставляется на основании социальной карты  и может быть реализовано оплатой каждой поездки п</w:t>
      </w:r>
      <w:r>
        <w:rPr>
          <w:sz w:val="24"/>
          <w:szCs w:val="24"/>
        </w:rPr>
        <w:t>о льготной стоимости в размере 10,00 рублей</w:t>
      </w:r>
      <w:r w:rsidRPr="000223DF">
        <w:rPr>
          <w:sz w:val="24"/>
          <w:szCs w:val="24"/>
        </w:rPr>
        <w:t xml:space="preserve">, путём списания от </w:t>
      </w:r>
      <w:proofErr w:type="gramStart"/>
      <w:r w:rsidRPr="000223DF">
        <w:rPr>
          <w:sz w:val="24"/>
          <w:szCs w:val="24"/>
        </w:rPr>
        <w:t>суммы</w:t>
      </w:r>
      <w:proofErr w:type="gramEnd"/>
      <w:r w:rsidRPr="000223DF">
        <w:rPr>
          <w:sz w:val="24"/>
          <w:szCs w:val="24"/>
        </w:rPr>
        <w:t xml:space="preserve"> предварительно произведенного платежа на транспортное приложение социальной карты для совершения разовых поездок на </w:t>
      </w:r>
      <w:r>
        <w:rPr>
          <w:sz w:val="24"/>
          <w:szCs w:val="24"/>
        </w:rPr>
        <w:t>троллейбусах</w:t>
      </w:r>
      <w:r w:rsidRPr="000223DF">
        <w:rPr>
          <w:sz w:val="24"/>
          <w:szCs w:val="24"/>
        </w:rPr>
        <w:t xml:space="preserve">, осуществляющем перевозку пассажиров по муниципальным городским маршрутам по регулируемым тарифам. </w:t>
      </w:r>
    </w:p>
    <w:p w:rsidR="00594008" w:rsidRPr="000223DF" w:rsidRDefault="00594008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</w:p>
    <w:p w:rsidR="00017715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0223DF">
        <w:rPr>
          <w:sz w:val="24"/>
          <w:szCs w:val="24"/>
        </w:rPr>
        <w:t xml:space="preserve">. </w:t>
      </w:r>
      <w:proofErr w:type="gramStart"/>
      <w:r w:rsidRPr="000223DF">
        <w:rPr>
          <w:sz w:val="24"/>
          <w:szCs w:val="24"/>
        </w:rPr>
        <w:t xml:space="preserve">Признать  утратившими силу с 01.05.2018 решения Собрания депутатов Миасского городского округа от 25.04.2013 № 7 «О создании условий по предоставлению транспортных услуг населению в части предоставления права льготного проезда по муниципальным маршрутам Миасского городского округа», от 26.02.2016 № 3 «Об установлении тарифов на перевозки пассажиров и багажа по муниципальным маршрутам регулярных перевозок по  регулируемым тарифам  </w:t>
      </w:r>
      <w:r>
        <w:rPr>
          <w:sz w:val="24"/>
          <w:szCs w:val="24"/>
        </w:rPr>
        <w:t xml:space="preserve">Миасского городского округа», в части </w:t>
      </w:r>
      <w:r w:rsidR="00017715">
        <w:rPr>
          <w:sz w:val="24"/>
          <w:szCs w:val="24"/>
        </w:rPr>
        <w:t>городского</w:t>
      </w:r>
      <w:r w:rsidR="00594008">
        <w:rPr>
          <w:sz w:val="24"/>
          <w:szCs w:val="24"/>
        </w:rPr>
        <w:t xml:space="preserve"> </w:t>
      </w:r>
      <w:r w:rsidR="00017715">
        <w:rPr>
          <w:sz w:val="24"/>
          <w:szCs w:val="24"/>
        </w:rPr>
        <w:t>наземного</w:t>
      </w:r>
      <w:proofErr w:type="gramEnd"/>
      <w:r w:rsidR="00017715">
        <w:rPr>
          <w:sz w:val="24"/>
          <w:szCs w:val="24"/>
        </w:rPr>
        <w:t xml:space="preserve"> электрического транспорта.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0223DF">
        <w:rPr>
          <w:sz w:val="24"/>
          <w:szCs w:val="24"/>
        </w:rPr>
        <w:t xml:space="preserve"> </w:t>
      </w:r>
    </w:p>
    <w:p w:rsidR="000223DF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223DF">
        <w:rPr>
          <w:sz w:val="24"/>
          <w:szCs w:val="24"/>
        </w:rPr>
        <w:t>. Настоящее решение вступает в силу с 01.07.2018 года.</w:t>
      </w:r>
    </w:p>
    <w:p w:rsidR="00017715" w:rsidRPr="000223DF" w:rsidRDefault="00017715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223DF">
        <w:rPr>
          <w:sz w:val="24"/>
          <w:szCs w:val="24"/>
        </w:rPr>
        <w:t>. Контроль исполнения настоящего Решения возложить на постоянную комиссию по вопросам городского хозяйства.</w:t>
      </w:r>
    </w:p>
    <w:p w:rsidR="000223DF" w:rsidRPr="000223DF" w:rsidRDefault="000223DF" w:rsidP="000223DF">
      <w:pPr>
        <w:spacing w:line="276" w:lineRule="auto"/>
        <w:jc w:val="right"/>
        <w:rPr>
          <w:sz w:val="24"/>
          <w:szCs w:val="24"/>
        </w:rPr>
      </w:pPr>
    </w:p>
    <w:p w:rsidR="000223DF" w:rsidRPr="000223DF" w:rsidRDefault="000223DF" w:rsidP="000223DF">
      <w:pPr>
        <w:spacing w:line="276" w:lineRule="auto"/>
        <w:jc w:val="right"/>
        <w:rPr>
          <w:sz w:val="24"/>
          <w:szCs w:val="24"/>
        </w:rPr>
      </w:pPr>
    </w:p>
    <w:p w:rsidR="000223DF" w:rsidRPr="000223DF" w:rsidRDefault="000223DF" w:rsidP="000223DF">
      <w:pPr>
        <w:spacing w:line="276" w:lineRule="auto"/>
        <w:rPr>
          <w:sz w:val="24"/>
          <w:szCs w:val="24"/>
        </w:rPr>
      </w:pPr>
      <w:r w:rsidRPr="000223DF">
        <w:rPr>
          <w:sz w:val="24"/>
          <w:szCs w:val="24"/>
        </w:rPr>
        <w:t xml:space="preserve">Председатель Собрания депутатов </w:t>
      </w:r>
    </w:p>
    <w:p w:rsidR="000223DF" w:rsidRPr="000223DF" w:rsidRDefault="000223DF" w:rsidP="000223DF">
      <w:pPr>
        <w:spacing w:line="276" w:lineRule="auto"/>
        <w:rPr>
          <w:sz w:val="24"/>
          <w:szCs w:val="24"/>
        </w:rPr>
      </w:pPr>
      <w:r w:rsidRPr="000223DF">
        <w:rPr>
          <w:sz w:val="24"/>
          <w:szCs w:val="24"/>
        </w:rPr>
        <w:t>Миасского городского округа</w:t>
      </w:r>
      <w:r w:rsidRPr="000223DF">
        <w:rPr>
          <w:sz w:val="24"/>
          <w:szCs w:val="24"/>
        </w:rPr>
        <w:tab/>
      </w:r>
      <w:r w:rsidRPr="000223DF">
        <w:rPr>
          <w:sz w:val="24"/>
          <w:szCs w:val="24"/>
        </w:rPr>
        <w:tab/>
        <w:t xml:space="preserve">      </w:t>
      </w:r>
      <w:r w:rsidRPr="000223DF">
        <w:rPr>
          <w:sz w:val="24"/>
          <w:szCs w:val="24"/>
        </w:rPr>
        <w:tab/>
      </w:r>
      <w:r w:rsidRPr="000223DF">
        <w:rPr>
          <w:sz w:val="24"/>
          <w:szCs w:val="24"/>
        </w:rPr>
        <w:tab/>
        <w:t xml:space="preserve">            </w:t>
      </w:r>
      <w:r w:rsidR="00017715">
        <w:rPr>
          <w:sz w:val="24"/>
          <w:szCs w:val="24"/>
        </w:rPr>
        <w:t xml:space="preserve">                </w:t>
      </w:r>
      <w:r w:rsidRPr="000223DF">
        <w:rPr>
          <w:sz w:val="24"/>
          <w:szCs w:val="24"/>
        </w:rPr>
        <w:t xml:space="preserve">        Е.А. </w:t>
      </w:r>
      <w:proofErr w:type="spellStart"/>
      <w:r w:rsidRPr="000223DF">
        <w:rPr>
          <w:sz w:val="24"/>
          <w:szCs w:val="24"/>
        </w:rPr>
        <w:t>Степовик</w:t>
      </w:r>
      <w:proofErr w:type="spellEnd"/>
      <w:r w:rsidRPr="000223DF">
        <w:rPr>
          <w:sz w:val="24"/>
          <w:szCs w:val="24"/>
        </w:rPr>
        <w:t xml:space="preserve"> 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gramStart"/>
      <w:r w:rsidRPr="000223DF">
        <w:rPr>
          <w:sz w:val="24"/>
          <w:szCs w:val="24"/>
        </w:rPr>
        <w:t>Исполняющий</w:t>
      </w:r>
      <w:proofErr w:type="gramEnd"/>
      <w:r w:rsidRPr="000223DF">
        <w:rPr>
          <w:sz w:val="24"/>
          <w:szCs w:val="24"/>
        </w:rPr>
        <w:t xml:space="preserve"> обязанности 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223DF">
        <w:rPr>
          <w:sz w:val="24"/>
          <w:szCs w:val="24"/>
        </w:rPr>
        <w:t>Главы Миасского городского округа</w:t>
      </w:r>
      <w:r w:rsidRPr="000223DF">
        <w:rPr>
          <w:sz w:val="24"/>
          <w:szCs w:val="24"/>
        </w:rPr>
        <w:tab/>
      </w:r>
      <w:r w:rsidRPr="000223DF">
        <w:rPr>
          <w:sz w:val="24"/>
          <w:szCs w:val="24"/>
        </w:rPr>
        <w:tab/>
      </w:r>
      <w:r w:rsidRPr="000223DF">
        <w:rPr>
          <w:sz w:val="24"/>
          <w:szCs w:val="24"/>
        </w:rPr>
        <w:tab/>
      </w:r>
      <w:r w:rsidRPr="000223DF">
        <w:rPr>
          <w:sz w:val="24"/>
          <w:szCs w:val="24"/>
        </w:rPr>
        <w:tab/>
        <w:t xml:space="preserve">  </w:t>
      </w:r>
      <w:r w:rsidR="00017715">
        <w:rPr>
          <w:sz w:val="24"/>
          <w:szCs w:val="24"/>
        </w:rPr>
        <w:t xml:space="preserve">                   </w:t>
      </w:r>
      <w:r w:rsidRPr="000223DF">
        <w:rPr>
          <w:sz w:val="24"/>
          <w:szCs w:val="24"/>
        </w:rPr>
        <w:t xml:space="preserve">       Г.М. </w:t>
      </w:r>
      <w:proofErr w:type="gramStart"/>
      <w:r w:rsidRPr="000223DF">
        <w:rPr>
          <w:sz w:val="24"/>
          <w:szCs w:val="24"/>
        </w:rPr>
        <w:t>Тонких</w:t>
      </w:r>
      <w:proofErr w:type="gramEnd"/>
    </w:p>
    <w:p w:rsidR="000223DF" w:rsidRPr="000223DF" w:rsidRDefault="000223DF" w:rsidP="000223DF">
      <w:pPr>
        <w:spacing w:line="276" w:lineRule="auto"/>
        <w:rPr>
          <w:sz w:val="24"/>
          <w:szCs w:val="24"/>
        </w:rPr>
      </w:pPr>
    </w:p>
    <w:sectPr w:rsidR="000223DF" w:rsidRPr="000223DF" w:rsidSect="000177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717"/>
    <w:multiLevelType w:val="hybridMultilevel"/>
    <w:tmpl w:val="AF644098"/>
    <w:lvl w:ilvl="0" w:tplc="97783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5964F3"/>
    <w:multiLevelType w:val="multilevel"/>
    <w:tmpl w:val="E7CC0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3DF"/>
    <w:rsid w:val="00017715"/>
    <w:rsid w:val="000223DF"/>
    <w:rsid w:val="000D6BD0"/>
    <w:rsid w:val="0016224C"/>
    <w:rsid w:val="00202E8C"/>
    <w:rsid w:val="00274902"/>
    <w:rsid w:val="00571FDF"/>
    <w:rsid w:val="00594008"/>
    <w:rsid w:val="008A5395"/>
    <w:rsid w:val="00DB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2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223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E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2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223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E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Соколан Светлана Михайловна</dc:creator>
  <cp:lastModifiedBy>Julia</cp:lastModifiedBy>
  <cp:revision>2</cp:revision>
  <cp:lastPrinted>2018-06-19T07:15:00Z</cp:lastPrinted>
  <dcterms:created xsi:type="dcterms:W3CDTF">2018-06-19T11:39:00Z</dcterms:created>
  <dcterms:modified xsi:type="dcterms:W3CDTF">2018-06-19T11:39:00Z</dcterms:modified>
</cp:coreProperties>
</file>