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B5" w:rsidRPr="004F2D5B" w:rsidRDefault="006152B5" w:rsidP="006152B5">
      <w:pPr>
        <w:pStyle w:val="1"/>
        <w:ind w:left="360"/>
        <w:outlineLvl w:val="0"/>
        <w:rPr>
          <w:b/>
          <w:szCs w:val="24"/>
        </w:rPr>
      </w:pPr>
      <w:r>
        <w:rPr>
          <w:b/>
          <w:szCs w:val="24"/>
        </w:rPr>
        <w:t>П</w:t>
      </w:r>
      <w:r w:rsidRPr="004F2D5B">
        <w:rPr>
          <w:b/>
          <w:szCs w:val="24"/>
        </w:rPr>
        <w:t>роект</w:t>
      </w:r>
      <w:r w:rsidRPr="004F2D5B">
        <w:rPr>
          <w:szCs w:val="24"/>
        </w:rPr>
        <w:t xml:space="preserve">                                       </w:t>
      </w:r>
      <w:r w:rsidRPr="004F2D5B">
        <w:rPr>
          <w:rFonts w:ascii="Tms Rmn Cyr" w:hAnsi="Tms Rmn Cyr"/>
          <w:szCs w:val="24"/>
        </w:rPr>
        <w:t xml:space="preserve">                       </w:t>
      </w:r>
    </w:p>
    <w:p w:rsidR="006152B5" w:rsidRDefault="006152B5" w:rsidP="006152B5">
      <w:pPr>
        <w:ind w:right="-1"/>
        <w:jc w:val="center"/>
        <w:rPr>
          <w:sz w:val="24"/>
        </w:rPr>
      </w:pPr>
      <w:r>
        <w:rPr>
          <w:sz w:val="24"/>
        </w:rPr>
        <w:t>СОБРАНИЕ ДЕПУТАТОВ МИАССКОГО ГОРОДСКОГО ОКРУГА</w:t>
      </w:r>
    </w:p>
    <w:p w:rsidR="006152B5" w:rsidRDefault="006152B5" w:rsidP="006152B5">
      <w:pPr>
        <w:jc w:val="center"/>
        <w:rPr>
          <w:sz w:val="24"/>
        </w:rPr>
      </w:pPr>
      <w:r>
        <w:rPr>
          <w:sz w:val="24"/>
        </w:rPr>
        <w:t>ЧЕЛЯБИНСКАЯ ОБЛАСТЬ</w:t>
      </w:r>
    </w:p>
    <w:p w:rsidR="006152B5" w:rsidRDefault="006152B5" w:rsidP="006152B5">
      <w:pPr>
        <w:jc w:val="center"/>
        <w:rPr>
          <w:sz w:val="24"/>
        </w:rPr>
      </w:pPr>
      <w:r>
        <w:rPr>
          <w:sz w:val="24"/>
        </w:rPr>
        <w:t>_____________________________СОБРАНИЯ ДЕПУТАТОВ МИАССКОГО</w:t>
      </w:r>
    </w:p>
    <w:p w:rsidR="006152B5" w:rsidRDefault="006152B5" w:rsidP="006152B5">
      <w:pPr>
        <w:jc w:val="center"/>
        <w:rPr>
          <w:sz w:val="24"/>
        </w:rPr>
      </w:pPr>
      <w:r>
        <w:rPr>
          <w:sz w:val="24"/>
        </w:rPr>
        <w:t>ГОРОДСКОГО ОКРУГА ПЯТОГО СОЗЫВА</w:t>
      </w:r>
    </w:p>
    <w:p w:rsidR="006152B5" w:rsidRDefault="006152B5" w:rsidP="006152B5">
      <w:pPr>
        <w:jc w:val="center"/>
        <w:rPr>
          <w:sz w:val="24"/>
        </w:rPr>
      </w:pPr>
    </w:p>
    <w:p w:rsidR="006152B5" w:rsidRDefault="006152B5" w:rsidP="006152B5">
      <w:pPr>
        <w:jc w:val="center"/>
        <w:rPr>
          <w:sz w:val="24"/>
        </w:rPr>
      </w:pPr>
      <w:r>
        <w:rPr>
          <w:sz w:val="24"/>
        </w:rPr>
        <w:t>РЕШЕНИЕ №_______</w:t>
      </w:r>
    </w:p>
    <w:p w:rsidR="006152B5" w:rsidRDefault="006152B5" w:rsidP="006152B5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6152B5" w:rsidRDefault="006152B5" w:rsidP="006152B5">
      <w:pPr>
        <w:ind w:left="5040"/>
        <w:jc w:val="both"/>
        <w:rPr>
          <w:sz w:val="24"/>
        </w:rPr>
      </w:pPr>
      <w:r>
        <w:rPr>
          <w:sz w:val="24"/>
        </w:rPr>
        <w:t xml:space="preserve">                     от ________________________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6152B5" w:rsidRDefault="006152B5" w:rsidP="006152B5">
      <w:pPr>
        <w:ind w:left="5040"/>
        <w:jc w:val="both"/>
        <w:rPr>
          <w:sz w:val="24"/>
        </w:rPr>
      </w:pPr>
    </w:p>
    <w:p w:rsidR="00F12878" w:rsidRPr="00F12878" w:rsidRDefault="006152B5" w:rsidP="00F12878">
      <w:pPr>
        <w:shd w:val="clear" w:color="auto" w:fill="FFFFFF"/>
        <w:tabs>
          <w:tab w:val="left" w:pos="6960"/>
          <w:tab w:val="left" w:pos="8803"/>
        </w:tabs>
        <w:ind w:right="4109"/>
        <w:jc w:val="both"/>
        <w:rPr>
          <w:color w:val="000000"/>
          <w:spacing w:val="2"/>
          <w:sz w:val="24"/>
          <w:szCs w:val="24"/>
        </w:rPr>
      </w:pPr>
      <w:r w:rsidRPr="004A33A1">
        <w:rPr>
          <w:color w:val="000000"/>
          <w:spacing w:val="2"/>
          <w:sz w:val="24"/>
          <w:szCs w:val="24"/>
        </w:rPr>
        <w:t>О</w:t>
      </w:r>
      <w:r w:rsidR="00F12878">
        <w:rPr>
          <w:color w:val="000000"/>
          <w:spacing w:val="2"/>
          <w:sz w:val="24"/>
          <w:szCs w:val="24"/>
        </w:rPr>
        <w:t xml:space="preserve"> </w:t>
      </w:r>
      <w:r w:rsidR="00F12878" w:rsidRPr="00F12878">
        <w:rPr>
          <w:color w:val="000000"/>
          <w:spacing w:val="2"/>
          <w:sz w:val="24"/>
          <w:szCs w:val="24"/>
        </w:rPr>
        <w:t>призна</w:t>
      </w:r>
      <w:r w:rsidR="00F12878">
        <w:rPr>
          <w:color w:val="000000"/>
          <w:spacing w:val="2"/>
          <w:sz w:val="24"/>
          <w:szCs w:val="24"/>
        </w:rPr>
        <w:t>нии</w:t>
      </w:r>
      <w:r w:rsidR="00F12878" w:rsidRPr="00F12878">
        <w:rPr>
          <w:color w:val="000000"/>
          <w:spacing w:val="2"/>
          <w:sz w:val="24"/>
          <w:szCs w:val="24"/>
        </w:rPr>
        <w:t xml:space="preserve"> вопрос</w:t>
      </w:r>
      <w:r w:rsidR="00F12878">
        <w:rPr>
          <w:color w:val="000000"/>
          <w:spacing w:val="2"/>
          <w:sz w:val="24"/>
          <w:szCs w:val="24"/>
        </w:rPr>
        <w:t>а</w:t>
      </w:r>
      <w:r w:rsidR="00F12878" w:rsidRPr="00F12878">
        <w:rPr>
          <w:color w:val="000000"/>
          <w:spacing w:val="2"/>
          <w:sz w:val="24"/>
          <w:szCs w:val="24"/>
        </w:rPr>
        <w:t>, выносим</w:t>
      </w:r>
      <w:r w:rsidR="00F12878">
        <w:rPr>
          <w:color w:val="000000"/>
          <w:spacing w:val="2"/>
          <w:sz w:val="24"/>
          <w:szCs w:val="24"/>
        </w:rPr>
        <w:t>ого</w:t>
      </w:r>
      <w:r w:rsidR="00F12878" w:rsidRPr="00F12878">
        <w:rPr>
          <w:color w:val="000000"/>
          <w:spacing w:val="2"/>
          <w:sz w:val="24"/>
          <w:szCs w:val="24"/>
        </w:rPr>
        <w:t xml:space="preserve"> на местный референдум, не отвеча</w:t>
      </w:r>
      <w:r w:rsidR="00F12878">
        <w:rPr>
          <w:color w:val="000000"/>
          <w:spacing w:val="2"/>
          <w:sz w:val="24"/>
          <w:szCs w:val="24"/>
        </w:rPr>
        <w:t>ющим</w:t>
      </w:r>
      <w:r w:rsidR="00F12878" w:rsidRPr="00F12878">
        <w:rPr>
          <w:color w:val="000000"/>
          <w:spacing w:val="2"/>
          <w:sz w:val="24"/>
          <w:szCs w:val="24"/>
        </w:rPr>
        <w:t xml:space="preserve"> требованиям </w:t>
      </w:r>
      <w:hyperlink r:id="rId5" w:history="1">
        <w:r w:rsidR="00F12878" w:rsidRPr="00F12878">
          <w:rPr>
            <w:rStyle w:val="a3"/>
            <w:color w:val="auto"/>
            <w:spacing w:val="2"/>
            <w:sz w:val="24"/>
            <w:szCs w:val="24"/>
            <w:u w:val="none"/>
          </w:rPr>
          <w:t>статьи 4</w:t>
        </w:r>
      </w:hyperlink>
      <w:r w:rsidR="00F12878" w:rsidRPr="00F12878">
        <w:rPr>
          <w:spacing w:val="2"/>
          <w:sz w:val="24"/>
          <w:szCs w:val="24"/>
        </w:rPr>
        <w:t xml:space="preserve"> </w:t>
      </w:r>
      <w:r w:rsidR="00F12878" w:rsidRPr="00F12878">
        <w:rPr>
          <w:color w:val="000000"/>
          <w:spacing w:val="2"/>
          <w:sz w:val="24"/>
          <w:szCs w:val="24"/>
        </w:rPr>
        <w:t>Закона</w:t>
      </w:r>
      <w:r w:rsidR="00F12878">
        <w:rPr>
          <w:color w:val="000000"/>
          <w:spacing w:val="2"/>
          <w:sz w:val="24"/>
          <w:szCs w:val="24"/>
        </w:rPr>
        <w:t xml:space="preserve"> </w:t>
      </w:r>
      <w:r w:rsidR="00F12878" w:rsidRPr="00F12878">
        <w:rPr>
          <w:color w:val="000000"/>
          <w:spacing w:val="2"/>
          <w:sz w:val="24"/>
          <w:szCs w:val="24"/>
        </w:rPr>
        <w:t>Челябинской области от 29.06.2006 N 42-ЗО</w:t>
      </w:r>
    </w:p>
    <w:p w:rsidR="00F12878" w:rsidRPr="00F12878" w:rsidRDefault="00F12878" w:rsidP="00F12878">
      <w:pPr>
        <w:shd w:val="clear" w:color="auto" w:fill="FFFFFF"/>
        <w:tabs>
          <w:tab w:val="left" w:pos="6960"/>
          <w:tab w:val="left" w:pos="8803"/>
        </w:tabs>
        <w:ind w:right="4109"/>
        <w:jc w:val="both"/>
        <w:rPr>
          <w:color w:val="000000"/>
          <w:spacing w:val="2"/>
          <w:sz w:val="24"/>
          <w:szCs w:val="24"/>
        </w:rPr>
      </w:pPr>
    </w:p>
    <w:p w:rsidR="006152B5" w:rsidRPr="004A33A1" w:rsidRDefault="006152B5" w:rsidP="006152B5">
      <w:pPr>
        <w:shd w:val="clear" w:color="auto" w:fill="FFFFFF"/>
        <w:tabs>
          <w:tab w:val="left" w:pos="6960"/>
          <w:tab w:val="left" w:pos="8803"/>
        </w:tabs>
        <w:ind w:right="4109"/>
        <w:jc w:val="both"/>
        <w:rPr>
          <w:sz w:val="24"/>
          <w:szCs w:val="24"/>
        </w:rPr>
      </w:pPr>
    </w:p>
    <w:p w:rsidR="006152B5" w:rsidRPr="00E85DA0" w:rsidRDefault="005102B4" w:rsidP="003D148C">
      <w:pPr>
        <w:shd w:val="clear" w:color="auto" w:fill="FFFFFF"/>
        <w:tabs>
          <w:tab w:val="left" w:pos="6960"/>
          <w:tab w:val="left" w:pos="8803"/>
        </w:tabs>
        <w:ind w:right="-1" w:firstLine="709"/>
        <w:jc w:val="both"/>
        <w:rPr>
          <w:color w:val="000000"/>
          <w:spacing w:val="7"/>
          <w:sz w:val="24"/>
          <w:szCs w:val="24"/>
        </w:rPr>
      </w:pPr>
      <w:proofErr w:type="gramStart"/>
      <w:r w:rsidRPr="005102B4">
        <w:rPr>
          <w:color w:val="000000"/>
          <w:spacing w:val="13"/>
          <w:sz w:val="24"/>
          <w:szCs w:val="24"/>
        </w:rPr>
        <w:t xml:space="preserve">Рассмотрев предложение Председателя Собрания депутатов Миасского городского округа Е.А. Степовика </w:t>
      </w:r>
      <w:r>
        <w:rPr>
          <w:color w:val="000000"/>
          <w:spacing w:val="13"/>
          <w:sz w:val="24"/>
          <w:szCs w:val="24"/>
        </w:rPr>
        <w:t>о</w:t>
      </w:r>
      <w:r w:rsidR="00F12878" w:rsidRPr="00E85DA0">
        <w:rPr>
          <w:color w:val="000000"/>
          <w:spacing w:val="13"/>
          <w:sz w:val="24"/>
          <w:szCs w:val="24"/>
        </w:rPr>
        <w:t xml:space="preserve"> решени</w:t>
      </w:r>
      <w:r>
        <w:rPr>
          <w:color w:val="000000"/>
          <w:spacing w:val="13"/>
          <w:sz w:val="24"/>
          <w:szCs w:val="24"/>
        </w:rPr>
        <w:t>и</w:t>
      </w:r>
      <w:r w:rsidR="00F12878" w:rsidRPr="00E85DA0">
        <w:rPr>
          <w:color w:val="000000"/>
          <w:spacing w:val="13"/>
          <w:sz w:val="24"/>
          <w:szCs w:val="24"/>
        </w:rPr>
        <w:t xml:space="preserve"> Комиссии местного референдума от</w:t>
      </w:r>
      <w:r w:rsidR="00F22794">
        <w:rPr>
          <w:color w:val="000000"/>
          <w:spacing w:val="13"/>
          <w:sz w:val="24"/>
          <w:szCs w:val="24"/>
        </w:rPr>
        <w:t xml:space="preserve"> 07.12.2017 года по рассмотрению ходатайства о регистрации инициативной группы по проведению местного референдума в г. Миассе Челябинской области (</w:t>
      </w:r>
      <w:proofErr w:type="spellStart"/>
      <w:r w:rsidR="00F22794">
        <w:rPr>
          <w:color w:val="000000"/>
          <w:spacing w:val="13"/>
          <w:sz w:val="24"/>
          <w:szCs w:val="24"/>
        </w:rPr>
        <w:t>вх</w:t>
      </w:r>
      <w:proofErr w:type="spellEnd"/>
      <w:r w:rsidR="00F22794">
        <w:rPr>
          <w:color w:val="000000"/>
          <w:spacing w:val="13"/>
          <w:sz w:val="24"/>
          <w:szCs w:val="24"/>
        </w:rPr>
        <w:t>. 25 от 27.11.2017 г.)</w:t>
      </w:r>
      <w:r w:rsidR="00F12878" w:rsidRPr="00E85DA0">
        <w:rPr>
          <w:color w:val="000000"/>
          <w:spacing w:val="13"/>
          <w:sz w:val="24"/>
          <w:szCs w:val="24"/>
        </w:rPr>
        <w:t xml:space="preserve"> </w:t>
      </w:r>
      <w:r w:rsidR="00F22794">
        <w:rPr>
          <w:color w:val="000000"/>
          <w:spacing w:val="13"/>
          <w:sz w:val="24"/>
          <w:szCs w:val="24"/>
        </w:rPr>
        <w:t>на</w:t>
      </w:r>
      <w:r w:rsidR="00F12878" w:rsidRPr="00E85DA0">
        <w:rPr>
          <w:color w:val="000000"/>
          <w:spacing w:val="13"/>
          <w:sz w:val="24"/>
          <w:szCs w:val="24"/>
        </w:rPr>
        <w:t xml:space="preserve"> соответстви</w:t>
      </w:r>
      <w:r w:rsidR="00F22794">
        <w:rPr>
          <w:color w:val="000000"/>
          <w:spacing w:val="13"/>
          <w:sz w:val="24"/>
          <w:szCs w:val="24"/>
        </w:rPr>
        <w:t>е</w:t>
      </w:r>
      <w:r w:rsidR="00F12878" w:rsidRPr="00E85DA0">
        <w:rPr>
          <w:color w:val="000000"/>
          <w:spacing w:val="13"/>
          <w:sz w:val="24"/>
          <w:szCs w:val="24"/>
        </w:rPr>
        <w:t xml:space="preserve"> </w:t>
      </w:r>
      <w:r w:rsidR="00F22794">
        <w:rPr>
          <w:color w:val="000000"/>
          <w:spacing w:val="13"/>
          <w:sz w:val="24"/>
          <w:szCs w:val="24"/>
        </w:rPr>
        <w:t>его</w:t>
      </w:r>
      <w:r w:rsidR="00F12878" w:rsidRPr="00E85DA0">
        <w:rPr>
          <w:color w:val="000000"/>
          <w:spacing w:val="13"/>
          <w:sz w:val="24"/>
          <w:szCs w:val="24"/>
        </w:rPr>
        <w:t xml:space="preserve"> и документов требованиям законодательства</w:t>
      </w:r>
      <w:r w:rsidR="00F22794">
        <w:rPr>
          <w:color w:val="000000"/>
          <w:spacing w:val="13"/>
          <w:sz w:val="24"/>
          <w:szCs w:val="24"/>
        </w:rPr>
        <w:t>,</w:t>
      </w:r>
      <w:r w:rsidR="00F12878" w:rsidRPr="00E85DA0">
        <w:rPr>
          <w:color w:val="000000"/>
          <w:spacing w:val="13"/>
          <w:sz w:val="24"/>
          <w:szCs w:val="24"/>
        </w:rPr>
        <w:t xml:space="preserve"> и </w:t>
      </w:r>
      <w:r w:rsidR="00F22794">
        <w:rPr>
          <w:color w:val="000000"/>
          <w:spacing w:val="13"/>
          <w:sz w:val="24"/>
          <w:szCs w:val="24"/>
        </w:rPr>
        <w:t>о</w:t>
      </w:r>
      <w:r w:rsidR="00F12878" w:rsidRPr="00E85DA0">
        <w:rPr>
          <w:color w:val="000000"/>
          <w:spacing w:val="13"/>
          <w:sz w:val="24"/>
          <w:szCs w:val="24"/>
        </w:rPr>
        <w:t xml:space="preserve"> направлении их в представительный орган муниципального образования, уполномоченный принимать решение о</w:t>
      </w:r>
      <w:proofErr w:type="gramEnd"/>
      <w:r w:rsidR="00F12878" w:rsidRPr="00E85DA0">
        <w:rPr>
          <w:color w:val="000000"/>
          <w:spacing w:val="13"/>
          <w:sz w:val="24"/>
          <w:szCs w:val="24"/>
        </w:rPr>
        <w:t xml:space="preserve"> </w:t>
      </w:r>
      <w:proofErr w:type="gramStart"/>
      <w:r w:rsidR="00F12878" w:rsidRPr="00E85DA0">
        <w:rPr>
          <w:color w:val="000000"/>
          <w:spacing w:val="13"/>
          <w:sz w:val="24"/>
          <w:szCs w:val="24"/>
        </w:rPr>
        <w:t>назначении местного референдума</w:t>
      </w:r>
      <w:r w:rsidR="006152B5" w:rsidRPr="00E85DA0">
        <w:rPr>
          <w:color w:val="000000"/>
          <w:spacing w:val="2"/>
          <w:sz w:val="24"/>
          <w:szCs w:val="24"/>
        </w:rPr>
        <w:t>, руководствуясь</w:t>
      </w:r>
      <w:r w:rsidR="006152B5" w:rsidRPr="00E85DA0">
        <w:rPr>
          <w:color w:val="000000"/>
          <w:spacing w:val="8"/>
          <w:sz w:val="24"/>
          <w:szCs w:val="24"/>
        </w:rPr>
        <w:t xml:space="preserve"> Федеральным  законом от 06.10.2003 г. №131-ФЗ «Об общих </w:t>
      </w:r>
      <w:r w:rsidR="006152B5" w:rsidRPr="00E85DA0">
        <w:rPr>
          <w:color w:val="000000"/>
          <w:spacing w:val="7"/>
          <w:sz w:val="24"/>
          <w:szCs w:val="24"/>
        </w:rPr>
        <w:t>принципах организации местного самоуправления в Российской Федерации»</w:t>
      </w:r>
      <w:r w:rsidR="003D148C" w:rsidRPr="00E85DA0">
        <w:rPr>
          <w:color w:val="000000"/>
          <w:spacing w:val="7"/>
          <w:sz w:val="24"/>
          <w:szCs w:val="24"/>
        </w:rPr>
        <w:t>,</w:t>
      </w:r>
      <w:r w:rsidR="003D148C" w:rsidRPr="00E85DA0">
        <w:rPr>
          <w:sz w:val="24"/>
          <w:szCs w:val="24"/>
        </w:rPr>
        <w:t xml:space="preserve"> </w:t>
      </w:r>
      <w:r w:rsidR="003D148C" w:rsidRPr="00E85DA0">
        <w:rPr>
          <w:color w:val="000000"/>
          <w:spacing w:val="7"/>
          <w:sz w:val="24"/>
          <w:szCs w:val="24"/>
        </w:rPr>
        <w:t>Федеральным законом от 12.06.2002 N 67-ФЗ "Об основных гарантиях избирательных прав и права на участие в референдуме граждан Российской Федерации", Законом Челябинской области от 29.06.2006 N 42-ЗО "О местном референдуме в Челябинской области" и</w:t>
      </w:r>
      <w:r w:rsidR="006152B5" w:rsidRPr="00E85DA0">
        <w:rPr>
          <w:color w:val="000000"/>
          <w:spacing w:val="2"/>
          <w:sz w:val="24"/>
          <w:szCs w:val="24"/>
        </w:rPr>
        <w:t xml:space="preserve"> Уставом </w:t>
      </w:r>
      <w:r w:rsidR="006152B5" w:rsidRPr="00E85DA0">
        <w:rPr>
          <w:color w:val="000000"/>
          <w:spacing w:val="6"/>
          <w:sz w:val="24"/>
          <w:szCs w:val="24"/>
        </w:rPr>
        <w:t>Миасского городского округа, Собрание депутатов Миасского</w:t>
      </w:r>
      <w:proofErr w:type="gramEnd"/>
      <w:r w:rsidR="006152B5" w:rsidRPr="00E85DA0">
        <w:rPr>
          <w:color w:val="000000"/>
          <w:spacing w:val="6"/>
          <w:sz w:val="24"/>
          <w:szCs w:val="24"/>
        </w:rPr>
        <w:t xml:space="preserve"> городского округа</w:t>
      </w:r>
    </w:p>
    <w:p w:rsidR="006152B5" w:rsidRDefault="006152B5" w:rsidP="006152B5">
      <w:pPr>
        <w:shd w:val="clear" w:color="auto" w:fill="FFFFFF"/>
        <w:jc w:val="both"/>
        <w:rPr>
          <w:color w:val="000000"/>
          <w:spacing w:val="5"/>
          <w:sz w:val="24"/>
          <w:szCs w:val="24"/>
        </w:rPr>
      </w:pPr>
    </w:p>
    <w:p w:rsidR="006152B5" w:rsidRDefault="006152B5" w:rsidP="006152B5">
      <w:pPr>
        <w:shd w:val="clear" w:color="auto" w:fill="FFFFFF"/>
        <w:jc w:val="center"/>
        <w:rPr>
          <w:color w:val="000000"/>
          <w:spacing w:val="5"/>
          <w:sz w:val="24"/>
          <w:szCs w:val="24"/>
        </w:rPr>
      </w:pPr>
      <w:r w:rsidRPr="004A33A1">
        <w:rPr>
          <w:color w:val="000000"/>
          <w:spacing w:val="5"/>
          <w:sz w:val="24"/>
          <w:szCs w:val="24"/>
        </w:rPr>
        <w:t>РЕШАЕТ:</w:t>
      </w:r>
    </w:p>
    <w:p w:rsidR="006152B5" w:rsidRPr="004A33A1" w:rsidRDefault="006152B5" w:rsidP="006152B5">
      <w:pPr>
        <w:shd w:val="clear" w:color="auto" w:fill="FFFFFF"/>
        <w:jc w:val="both"/>
        <w:rPr>
          <w:sz w:val="24"/>
          <w:szCs w:val="24"/>
        </w:rPr>
      </w:pPr>
    </w:p>
    <w:p w:rsidR="00F22794" w:rsidRDefault="006152B5" w:rsidP="003D148C">
      <w:pPr>
        <w:ind w:firstLine="42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="003D148C">
        <w:rPr>
          <w:color w:val="000000"/>
          <w:spacing w:val="-1"/>
          <w:sz w:val="24"/>
          <w:szCs w:val="24"/>
        </w:rPr>
        <w:t>Признать</w:t>
      </w:r>
      <w:r w:rsidR="003D148C" w:rsidRPr="003D148C">
        <w:rPr>
          <w:color w:val="000000"/>
          <w:spacing w:val="-1"/>
          <w:sz w:val="24"/>
          <w:szCs w:val="24"/>
        </w:rPr>
        <w:t xml:space="preserve"> </w:t>
      </w:r>
      <w:r w:rsidR="003D148C">
        <w:rPr>
          <w:color w:val="000000"/>
          <w:spacing w:val="-1"/>
          <w:sz w:val="24"/>
          <w:szCs w:val="24"/>
        </w:rPr>
        <w:t>вопрос</w:t>
      </w:r>
      <w:r w:rsidR="00F22794">
        <w:rPr>
          <w:color w:val="000000"/>
          <w:spacing w:val="-1"/>
          <w:sz w:val="24"/>
          <w:szCs w:val="24"/>
        </w:rPr>
        <w:t>ы</w:t>
      </w:r>
      <w:r w:rsidR="003D148C" w:rsidRPr="003D148C">
        <w:rPr>
          <w:color w:val="000000"/>
          <w:spacing w:val="-1"/>
          <w:sz w:val="24"/>
          <w:szCs w:val="24"/>
        </w:rPr>
        <w:t>, предлагаем</w:t>
      </w:r>
      <w:r w:rsidR="003D148C">
        <w:rPr>
          <w:color w:val="000000"/>
          <w:spacing w:val="-1"/>
          <w:sz w:val="24"/>
          <w:szCs w:val="24"/>
        </w:rPr>
        <w:t>ы</w:t>
      </w:r>
      <w:r w:rsidR="00F22794">
        <w:rPr>
          <w:color w:val="000000"/>
          <w:spacing w:val="-1"/>
          <w:sz w:val="24"/>
          <w:szCs w:val="24"/>
        </w:rPr>
        <w:t xml:space="preserve">е инициативной группой </w:t>
      </w:r>
      <w:r w:rsidR="003D148C" w:rsidRPr="003D148C">
        <w:rPr>
          <w:color w:val="000000"/>
          <w:spacing w:val="-1"/>
          <w:sz w:val="24"/>
          <w:szCs w:val="24"/>
        </w:rPr>
        <w:t>для вынесения на местный референдум</w:t>
      </w:r>
      <w:r w:rsidR="00F22794">
        <w:rPr>
          <w:color w:val="000000"/>
          <w:spacing w:val="-1"/>
          <w:sz w:val="24"/>
          <w:szCs w:val="24"/>
        </w:rPr>
        <w:t xml:space="preserve">: </w:t>
      </w:r>
    </w:p>
    <w:p w:rsidR="00F22794" w:rsidRDefault="00F22794" w:rsidP="003D148C">
      <w:pPr>
        <w:ind w:firstLine="426"/>
        <w:jc w:val="both"/>
        <w:rPr>
          <w:color w:val="000000"/>
          <w:spacing w:val="-1"/>
          <w:sz w:val="24"/>
          <w:szCs w:val="24"/>
        </w:rPr>
      </w:pPr>
    </w:p>
    <w:p w:rsidR="00F22794" w:rsidRDefault="00F22794" w:rsidP="003D148C">
      <w:pPr>
        <w:ind w:firstLine="42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1) Наименование органа местного самоуправления;</w:t>
      </w:r>
    </w:p>
    <w:p w:rsidR="00F22794" w:rsidRDefault="00F22794" w:rsidP="003D148C">
      <w:pPr>
        <w:ind w:firstLine="42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2) Порядок избрания Главы муниципального образования,</w:t>
      </w:r>
    </w:p>
    <w:p w:rsidR="00F22794" w:rsidRDefault="00F22794" w:rsidP="003D148C">
      <w:pPr>
        <w:ind w:firstLine="426"/>
        <w:jc w:val="both"/>
        <w:rPr>
          <w:color w:val="000000"/>
          <w:spacing w:val="-1"/>
          <w:sz w:val="24"/>
          <w:szCs w:val="24"/>
        </w:rPr>
      </w:pPr>
    </w:p>
    <w:p w:rsidR="003D148C" w:rsidRPr="003D148C" w:rsidRDefault="003D148C" w:rsidP="003D148C">
      <w:pPr>
        <w:ind w:firstLine="426"/>
        <w:jc w:val="both"/>
        <w:rPr>
          <w:color w:val="000000"/>
          <w:spacing w:val="-1"/>
          <w:sz w:val="24"/>
          <w:szCs w:val="24"/>
        </w:rPr>
      </w:pPr>
      <w:r w:rsidRPr="003D148C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не </w:t>
      </w:r>
      <w:proofErr w:type="gramStart"/>
      <w:r w:rsidRPr="003D148C">
        <w:rPr>
          <w:color w:val="000000"/>
          <w:spacing w:val="-1"/>
          <w:sz w:val="24"/>
          <w:szCs w:val="24"/>
        </w:rPr>
        <w:t>соответств</w:t>
      </w:r>
      <w:r>
        <w:rPr>
          <w:color w:val="000000"/>
          <w:spacing w:val="-1"/>
          <w:sz w:val="24"/>
          <w:szCs w:val="24"/>
        </w:rPr>
        <w:t>ующим</w:t>
      </w:r>
      <w:r w:rsidR="005102B4">
        <w:rPr>
          <w:color w:val="000000"/>
          <w:spacing w:val="-1"/>
          <w:sz w:val="24"/>
          <w:szCs w:val="24"/>
        </w:rPr>
        <w:t>и</w:t>
      </w:r>
      <w:bookmarkStart w:id="0" w:name="_GoBack"/>
      <w:bookmarkEnd w:id="0"/>
      <w:proofErr w:type="gramEnd"/>
      <w:r w:rsidRPr="003D148C">
        <w:rPr>
          <w:color w:val="000000"/>
          <w:spacing w:val="-1"/>
          <w:sz w:val="24"/>
          <w:szCs w:val="24"/>
        </w:rPr>
        <w:t xml:space="preserve"> требованиям </w:t>
      </w:r>
      <w:hyperlink r:id="rId6" w:history="1">
        <w:r w:rsidRPr="003D148C">
          <w:rPr>
            <w:rStyle w:val="a3"/>
            <w:color w:val="auto"/>
            <w:spacing w:val="-1"/>
            <w:sz w:val="24"/>
            <w:szCs w:val="24"/>
            <w:u w:val="none"/>
          </w:rPr>
          <w:t>статьи 4</w:t>
        </w:r>
      </w:hyperlink>
      <w:r>
        <w:rPr>
          <w:color w:val="000000"/>
          <w:spacing w:val="-1"/>
          <w:sz w:val="24"/>
          <w:szCs w:val="24"/>
        </w:rPr>
        <w:t xml:space="preserve"> Закона</w:t>
      </w:r>
      <w:r w:rsidRPr="003D148C">
        <w:rPr>
          <w:color w:val="000000"/>
          <w:spacing w:val="7"/>
          <w:sz w:val="24"/>
          <w:szCs w:val="24"/>
        </w:rPr>
        <w:t xml:space="preserve"> Челябинско</w:t>
      </w:r>
      <w:r>
        <w:rPr>
          <w:color w:val="000000"/>
          <w:spacing w:val="7"/>
          <w:sz w:val="24"/>
          <w:szCs w:val="24"/>
        </w:rPr>
        <w:t xml:space="preserve">й области от 29.06.2006 N 42-ЗО </w:t>
      </w:r>
      <w:r w:rsidRPr="003D148C">
        <w:rPr>
          <w:color w:val="000000"/>
          <w:spacing w:val="7"/>
          <w:sz w:val="24"/>
          <w:szCs w:val="24"/>
        </w:rPr>
        <w:t>"О местном референдуме в Челябинской области"</w:t>
      </w:r>
      <w:r>
        <w:rPr>
          <w:color w:val="000000"/>
          <w:spacing w:val="7"/>
          <w:sz w:val="24"/>
          <w:szCs w:val="24"/>
        </w:rPr>
        <w:t>.</w:t>
      </w:r>
    </w:p>
    <w:p w:rsidR="006152B5" w:rsidRPr="00B37637" w:rsidRDefault="006152B5" w:rsidP="006152B5">
      <w:pPr>
        <w:ind w:firstLine="426"/>
        <w:jc w:val="both"/>
        <w:rPr>
          <w:color w:val="000000"/>
          <w:spacing w:val="-1"/>
          <w:sz w:val="24"/>
          <w:szCs w:val="24"/>
        </w:rPr>
      </w:pPr>
      <w:r w:rsidRPr="00B37637">
        <w:rPr>
          <w:color w:val="000000"/>
          <w:spacing w:val="-1"/>
          <w:sz w:val="24"/>
          <w:szCs w:val="24"/>
        </w:rPr>
        <w:t xml:space="preserve">2. </w:t>
      </w:r>
      <w:r>
        <w:rPr>
          <w:color w:val="000000"/>
          <w:spacing w:val="-1"/>
          <w:sz w:val="24"/>
          <w:szCs w:val="24"/>
        </w:rPr>
        <w:t xml:space="preserve"> </w:t>
      </w:r>
      <w:r w:rsidRPr="00B37637">
        <w:rPr>
          <w:color w:val="000000"/>
          <w:spacing w:val="-1"/>
          <w:sz w:val="24"/>
          <w:szCs w:val="24"/>
        </w:rPr>
        <w:t>Настоящее Решение опубликовать в установленном порядке.</w:t>
      </w:r>
    </w:p>
    <w:p w:rsidR="006152B5" w:rsidRDefault="006152B5" w:rsidP="006152B5">
      <w:pPr>
        <w:pStyle w:val="3"/>
        <w:spacing w:after="0"/>
        <w:ind w:firstLine="426"/>
        <w:jc w:val="both"/>
        <w:rPr>
          <w:sz w:val="24"/>
        </w:rPr>
      </w:pPr>
      <w:r>
        <w:rPr>
          <w:color w:val="000000"/>
          <w:spacing w:val="-1"/>
          <w:sz w:val="24"/>
          <w:szCs w:val="24"/>
        </w:rPr>
        <w:t xml:space="preserve">3. </w:t>
      </w:r>
      <w:r w:rsidRPr="004A33A1">
        <w:rPr>
          <w:color w:val="000000"/>
          <w:spacing w:val="-1"/>
          <w:sz w:val="24"/>
          <w:szCs w:val="24"/>
        </w:rPr>
        <w:t>Контр</w:t>
      </w:r>
      <w:r>
        <w:rPr>
          <w:color w:val="000000"/>
          <w:spacing w:val="-1"/>
          <w:sz w:val="24"/>
          <w:szCs w:val="24"/>
        </w:rPr>
        <w:t>оль исполнения</w:t>
      </w:r>
      <w:r w:rsidRPr="004A33A1">
        <w:rPr>
          <w:color w:val="000000"/>
          <w:spacing w:val="-1"/>
          <w:sz w:val="24"/>
          <w:szCs w:val="24"/>
        </w:rPr>
        <w:t xml:space="preserve"> настоящего решения возложить на постоянную </w:t>
      </w:r>
      <w:r>
        <w:rPr>
          <w:color w:val="000000"/>
          <w:sz w:val="24"/>
          <w:szCs w:val="24"/>
        </w:rPr>
        <w:t xml:space="preserve">комиссию по вопросам </w:t>
      </w:r>
      <w:r w:rsidR="00E85DA0">
        <w:rPr>
          <w:color w:val="000000"/>
          <w:sz w:val="24"/>
          <w:szCs w:val="24"/>
        </w:rPr>
        <w:t>законности, правопорядка и местного самоуправления.</w:t>
      </w:r>
    </w:p>
    <w:p w:rsidR="006152B5" w:rsidRDefault="006152B5" w:rsidP="006152B5">
      <w:pPr>
        <w:pStyle w:val="3"/>
        <w:spacing w:after="0"/>
        <w:ind w:firstLine="426"/>
        <w:jc w:val="both"/>
        <w:rPr>
          <w:sz w:val="24"/>
        </w:rPr>
      </w:pPr>
    </w:p>
    <w:p w:rsidR="006152B5" w:rsidRDefault="006152B5" w:rsidP="006152B5">
      <w:pPr>
        <w:pStyle w:val="3"/>
        <w:spacing w:after="0"/>
        <w:ind w:firstLine="426"/>
        <w:jc w:val="both"/>
        <w:rPr>
          <w:sz w:val="24"/>
        </w:rPr>
      </w:pPr>
    </w:p>
    <w:p w:rsidR="006152B5" w:rsidRDefault="006152B5" w:rsidP="006152B5">
      <w:pPr>
        <w:pStyle w:val="3"/>
        <w:spacing w:after="0"/>
        <w:ind w:firstLine="426"/>
        <w:jc w:val="both"/>
        <w:rPr>
          <w:sz w:val="24"/>
        </w:rPr>
      </w:pPr>
    </w:p>
    <w:p w:rsidR="006152B5" w:rsidRDefault="006152B5" w:rsidP="006152B5">
      <w:pPr>
        <w:pStyle w:val="3"/>
        <w:spacing w:after="0"/>
        <w:ind w:firstLine="426"/>
        <w:jc w:val="both"/>
        <w:rPr>
          <w:sz w:val="24"/>
        </w:rPr>
      </w:pPr>
      <w:r>
        <w:rPr>
          <w:sz w:val="24"/>
        </w:rPr>
        <w:t>Председатель Собрания депутатов</w:t>
      </w:r>
    </w:p>
    <w:p w:rsidR="006152B5" w:rsidRDefault="006152B5" w:rsidP="006152B5">
      <w:pPr>
        <w:pStyle w:val="3"/>
        <w:spacing w:after="0"/>
        <w:ind w:firstLine="426"/>
        <w:jc w:val="both"/>
        <w:rPr>
          <w:sz w:val="24"/>
        </w:rPr>
      </w:pPr>
      <w:r>
        <w:rPr>
          <w:sz w:val="24"/>
        </w:rPr>
        <w:t xml:space="preserve">Миасского городского округа                                                        Е.А. </w:t>
      </w:r>
      <w:proofErr w:type="spellStart"/>
      <w:r>
        <w:rPr>
          <w:sz w:val="24"/>
        </w:rPr>
        <w:t>Степовик</w:t>
      </w:r>
      <w:proofErr w:type="spellEnd"/>
      <w:r>
        <w:rPr>
          <w:sz w:val="24"/>
        </w:rPr>
        <w:t xml:space="preserve">                                             </w:t>
      </w:r>
    </w:p>
    <w:p w:rsidR="006152B5" w:rsidRDefault="006152B5" w:rsidP="006152B5">
      <w:pPr>
        <w:pStyle w:val="3"/>
        <w:spacing w:after="0"/>
        <w:rPr>
          <w:sz w:val="24"/>
        </w:rPr>
      </w:pPr>
      <w:r>
        <w:rPr>
          <w:sz w:val="24"/>
        </w:rPr>
        <w:t xml:space="preserve">        </w:t>
      </w: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084E71" w:rsidRDefault="00084E71" w:rsidP="00084E71">
      <w:pPr>
        <w:autoSpaceDE w:val="0"/>
        <w:autoSpaceDN w:val="0"/>
        <w:adjustRightInd w:val="0"/>
        <w:spacing w:before="240"/>
        <w:ind w:firstLine="540"/>
        <w:jc w:val="right"/>
      </w:pPr>
    </w:p>
    <w:sectPr w:rsidR="00084E71" w:rsidSect="00E81048">
      <w:pgSz w:w="11906" w:h="16838" w:code="9"/>
      <w:pgMar w:top="284" w:right="567" w:bottom="284" w:left="1701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698"/>
    <w:multiLevelType w:val="hybridMultilevel"/>
    <w:tmpl w:val="EB80237A"/>
    <w:lvl w:ilvl="0" w:tplc="85CC88D6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B10887"/>
    <w:multiLevelType w:val="hybridMultilevel"/>
    <w:tmpl w:val="233C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2B5"/>
    <w:rsid w:val="00084E71"/>
    <w:rsid w:val="000854D2"/>
    <w:rsid w:val="001210B3"/>
    <w:rsid w:val="00167A64"/>
    <w:rsid w:val="0031300F"/>
    <w:rsid w:val="00316145"/>
    <w:rsid w:val="003D148C"/>
    <w:rsid w:val="005102B4"/>
    <w:rsid w:val="005C5248"/>
    <w:rsid w:val="005E4031"/>
    <w:rsid w:val="006152B5"/>
    <w:rsid w:val="0069252B"/>
    <w:rsid w:val="00822E3F"/>
    <w:rsid w:val="00A40C6D"/>
    <w:rsid w:val="00A961B4"/>
    <w:rsid w:val="00AE4934"/>
    <w:rsid w:val="00BB4E71"/>
    <w:rsid w:val="00BF17E2"/>
    <w:rsid w:val="00C03569"/>
    <w:rsid w:val="00DC1412"/>
    <w:rsid w:val="00E85DA0"/>
    <w:rsid w:val="00F12878"/>
    <w:rsid w:val="00F2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152B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3"/>
    <w:basedOn w:val="a"/>
    <w:link w:val="30"/>
    <w:rsid w:val="006152B5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52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F128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2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152B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3"/>
    <w:basedOn w:val="a"/>
    <w:link w:val="30"/>
    <w:rsid w:val="006152B5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52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F128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2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01EE16B0C3F35088A7C2171B9BB04FF0FC1892D34567598E18D639BE98DF4BBD3BBAFBBAFD223F12CE3C78mCl8H" TargetMode="External"/><Relationship Id="rId5" Type="http://schemas.openxmlformats.org/officeDocument/2006/relationships/hyperlink" Target="consultantplus://offline/ref=292110852458298D6E2824515629C6B19B8CB4B2296CA4C9D55875442BBFEA3708D07511AF669E9AF57615BDh4YC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2</cp:revision>
  <cp:lastPrinted>2017-12-07T03:59:00Z</cp:lastPrinted>
  <dcterms:created xsi:type="dcterms:W3CDTF">2017-12-07T04:22:00Z</dcterms:created>
  <dcterms:modified xsi:type="dcterms:W3CDTF">2017-12-07T04:22:00Z</dcterms:modified>
</cp:coreProperties>
</file>