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A" w:rsidRPr="004D1448" w:rsidRDefault="00DA202A" w:rsidP="00DA202A">
      <w:pPr>
        <w:pStyle w:val="a3"/>
        <w:rPr>
          <w:b/>
          <w:sz w:val="24"/>
          <w:szCs w:val="24"/>
        </w:rPr>
      </w:pPr>
      <w:r w:rsidRPr="004D1448">
        <w:rPr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104775</wp:posOffset>
            </wp:positionV>
            <wp:extent cx="610235" cy="6832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02A" w:rsidRDefault="00DA202A" w:rsidP="00DA202A">
      <w:pPr>
        <w:jc w:val="both"/>
      </w:pPr>
      <w: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A202A" w:rsidRDefault="00DA202A" w:rsidP="00DA202A">
      <w:pPr>
        <w:jc w:val="center"/>
      </w:pPr>
    </w:p>
    <w:p w:rsidR="00DA202A" w:rsidRDefault="00DA202A" w:rsidP="00DA202A">
      <w:pPr>
        <w:jc w:val="center"/>
      </w:pPr>
    </w:p>
    <w:p w:rsidR="00DA202A" w:rsidRDefault="00DA202A" w:rsidP="00DA202A">
      <w:pPr>
        <w:jc w:val="center"/>
        <w:rPr>
          <w:sz w:val="10"/>
        </w:rPr>
      </w:pPr>
    </w:p>
    <w:p w:rsidR="00D511F9" w:rsidRDefault="00633F04" w:rsidP="00633F04">
      <w:pPr>
        <w:jc w:val="center"/>
        <w:rPr>
          <w:szCs w:val="24"/>
        </w:rPr>
      </w:pPr>
      <w:r>
        <w:rPr>
          <w:szCs w:val="24"/>
        </w:rPr>
        <w:t>СОБРАНИЕ ДЕПУТАТОВ МИАССКОГО ГОРОДСКОГО ОКРУГА</w:t>
      </w:r>
    </w:p>
    <w:p w:rsidR="00633F04" w:rsidRDefault="00633F04" w:rsidP="00633F04">
      <w:pPr>
        <w:jc w:val="center"/>
        <w:rPr>
          <w:szCs w:val="24"/>
        </w:rPr>
      </w:pPr>
      <w:r>
        <w:rPr>
          <w:szCs w:val="24"/>
        </w:rPr>
        <w:t>ЧЕЛЯБИНСКАЯ ОБЛАСТЬ</w:t>
      </w:r>
    </w:p>
    <w:p w:rsidR="00633F04" w:rsidRDefault="00633F04" w:rsidP="00633F04">
      <w:pPr>
        <w:jc w:val="center"/>
        <w:rPr>
          <w:szCs w:val="24"/>
        </w:rPr>
      </w:pPr>
      <w:r>
        <w:rPr>
          <w:szCs w:val="24"/>
        </w:rPr>
        <w:t>ДВАЦАТЬ ВОСЬМАЯ СЕССИЯ СОБРАНИЯ ДЕПУТАТОВ МИАССКОГО</w:t>
      </w:r>
    </w:p>
    <w:p w:rsidR="00633F04" w:rsidRDefault="00633F04" w:rsidP="00633F04">
      <w:pPr>
        <w:jc w:val="center"/>
        <w:rPr>
          <w:szCs w:val="24"/>
        </w:rPr>
      </w:pPr>
      <w:r>
        <w:rPr>
          <w:szCs w:val="24"/>
        </w:rPr>
        <w:t>ГОРОДСКОГО ОКРУГА ПЯТОГО СОЗЫВА</w:t>
      </w:r>
    </w:p>
    <w:p w:rsidR="00633F04" w:rsidRDefault="00633F04" w:rsidP="00633F04">
      <w:pPr>
        <w:jc w:val="center"/>
        <w:rPr>
          <w:szCs w:val="24"/>
        </w:rPr>
      </w:pPr>
    </w:p>
    <w:p w:rsidR="00633F04" w:rsidRDefault="00443BB7" w:rsidP="00633F04">
      <w:pPr>
        <w:jc w:val="center"/>
        <w:rPr>
          <w:szCs w:val="24"/>
        </w:rPr>
      </w:pPr>
      <w:r>
        <w:rPr>
          <w:szCs w:val="24"/>
        </w:rPr>
        <w:t>РЕШЕНИЕ №</w:t>
      </w:r>
      <w:r w:rsidR="00EB2F8B">
        <w:rPr>
          <w:szCs w:val="24"/>
        </w:rPr>
        <w:t>15</w:t>
      </w:r>
    </w:p>
    <w:p w:rsidR="00633F04" w:rsidRDefault="00633F04" w:rsidP="00633F04">
      <w:pPr>
        <w:jc w:val="center"/>
        <w:rPr>
          <w:szCs w:val="24"/>
        </w:rPr>
      </w:pPr>
    </w:p>
    <w:p w:rsidR="00633F04" w:rsidRDefault="00633F04" w:rsidP="00633F0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443BB7">
        <w:rPr>
          <w:szCs w:val="24"/>
        </w:rPr>
        <w:t>25.08.</w:t>
      </w:r>
      <w:r w:rsidR="004D1448">
        <w:rPr>
          <w:szCs w:val="24"/>
        </w:rPr>
        <w:t>2</w:t>
      </w:r>
      <w:r>
        <w:rPr>
          <w:szCs w:val="24"/>
        </w:rPr>
        <w:t>017 г.</w:t>
      </w:r>
    </w:p>
    <w:p w:rsidR="00633F04" w:rsidRDefault="00633F04" w:rsidP="00633F04">
      <w:pPr>
        <w:jc w:val="right"/>
        <w:rPr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33F04" w:rsidRPr="00456954" w:rsidTr="00A7122A">
        <w:tc>
          <w:tcPr>
            <w:tcW w:w="5778" w:type="dxa"/>
          </w:tcPr>
          <w:p w:rsidR="00633F04" w:rsidRPr="00456954" w:rsidRDefault="00633F04" w:rsidP="004D1448">
            <w:pPr>
              <w:jc w:val="both"/>
              <w:rPr>
                <w:sz w:val="24"/>
                <w:szCs w:val="24"/>
              </w:rPr>
            </w:pPr>
            <w:r w:rsidRPr="00456954">
              <w:rPr>
                <w:sz w:val="24"/>
                <w:szCs w:val="24"/>
              </w:rPr>
              <w:t>О внесении изменений в Решение Собрания депутатов</w:t>
            </w:r>
            <w:r w:rsidR="00360249">
              <w:rPr>
                <w:sz w:val="24"/>
                <w:szCs w:val="24"/>
              </w:rPr>
              <w:t xml:space="preserve"> Миасского городского округа</w:t>
            </w:r>
            <w:r w:rsidRPr="00456954">
              <w:rPr>
                <w:sz w:val="24"/>
                <w:szCs w:val="24"/>
              </w:rPr>
              <w:t xml:space="preserve"> от 27.05.2011 г. № 14 «Об установлении расходных обязательств Миасского</w:t>
            </w:r>
            <w:r w:rsidRPr="00A7122A">
              <w:rPr>
                <w:i/>
                <w:sz w:val="24"/>
                <w:szCs w:val="24"/>
              </w:rPr>
              <w:t xml:space="preserve"> </w:t>
            </w:r>
            <w:r w:rsidRPr="00456954">
              <w:rPr>
                <w:sz w:val="24"/>
                <w:szCs w:val="24"/>
              </w:rPr>
              <w:t>городского округа по Собранию депутатов Миасского городского округа»</w:t>
            </w:r>
          </w:p>
        </w:tc>
      </w:tr>
    </w:tbl>
    <w:p w:rsidR="00633F04" w:rsidRPr="00456954" w:rsidRDefault="00633F04" w:rsidP="00633F04">
      <w:pPr>
        <w:jc w:val="center"/>
        <w:rPr>
          <w:szCs w:val="24"/>
        </w:rPr>
      </w:pPr>
    </w:p>
    <w:p w:rsidR="004D1448" w:rsidRDefault="004D1448" w:rsidP="004D1448">
      <w:pPr>
        <w:ind w:right="-2" w:firstLine="709"/>
        <w:jc w:val="both"/>
        <w:rPr>
          <w:szCs w:val="24"/>
        </w:rPr>
      </w:pPr>
      <w:proofErr w:type="gramStart"/>
      <w:r w:rsidRPr="00456954">
        <w:rPr>
          <w:rFonts w:eastAsia="Calibri"/>
          <w:szCs w:val="24"/>
          <w:lang w:eastAsia="en-US"/>
        </w:rPr>
        <w:t>Рассмотрев предложение Председателя Собрания депутатов  Миасского городского округа Е.А. Степовика о внесении изменен</w:t>
      </w:r>
      <w:r w:rsidRPr="004D1448">
        <w:rPr>
          <w:rFonts w:eastAsia="Calibri"/>
          <w:szCs w:val="24"/>
          <w:lang w:eastAsia="en-US"/>
        </w:rPr>
        <w:t xml:space="preserve">ий в Решение Собрания депутатов Миасского городского округа </w:t>
      </w:r>
      <w:r w:rsidRPr="004D1448">
        <w:rPr>
          <w:szCs w:val="24"/>
        </w:rPr>
        <w:t>от 27.05.2011 г. № 14 «Об установлении расходных обязательств Миасского городского округа по Собранию депутатов Миасского городского округа»,</w:t>
      </w:r>
      <w:r w:rsidRPr="004D1448">
        <w:rPr>
          <w:rFonts w:eastAsia="Calibri"/>
          <w:szCs w:val="24"/>
          <w:lang w:eastAsia="en-US"/>
        </w:rPr>
        <w:t xml:space="preserve"> учитывая рекомендации постоянной комиссии </w:t>
      </w:r>
      <w:r w:rsidRPr="004D1448">
        <w:rPr>
          <w:szCs w:val="24"/>
        </w:rPr>
        <w:t>по вопросам экономической и бюджетной политики</w:t>
      </w:r>
      <w:r w:rsidRPr="004D1448">
        <w:rPr>
          <w:rFonts w:eastAsia="Calibri"/>
          <w:szCs w:val="24"/>
          <w:lang w:eastAsia="en-US"/>
        </w:rPr>
        <w:t xml:space="preserve">, </w:t>
      </w:r>
      <w:r w:rsidRPr="004D1448">
        <w:rPr>
          <w:szCs w:val="24"/>
        </w:rPr>
        <w:t xml:space="preserve">руководствуясь Федеральным </w:t>
      </w:r>
      <w:hyperlink r:id="rId7" w:history="1">
        <w:r w:rsidRPr="004D1448">
          <w:rPr>
            <w:szCs w:val="24"/>
          </w:rPr>
          <w:t>законом</w:t>
        </w:r>
      </w:hyperlink>
      <w:r w:rsidRPr="004D1448">
        <w:rPr>
          <w:szCs w:val="24"/>
        </w:rPr>
        <w:t xml:space="preserve"> от 06.10.2003 г. №131-ФЗ «Об общих принципах организации местного</w:t>
      </w:r>
      <w:proofErr w:type="gramEnd"/>
      <w:r w:rsidRPr="004D1448">
        <w:rPr>
          <w:szCs w:val="24"/>
        </w:rPr>
        <w:t xml:space="preserve"> самоуправления в Российской Федерации» и </w:t>
      </w:r>
      <w:hyperlink r:id="rId8" w:history="1">
        <w:r w:rsidRPr="004D1448">
          <w:rPr>
            <w:szCs w:val="24"/>
          </w:rPr>
          <w:t>Уставом</w:t>
        </w:r>
      </w:hyperlink>
      <w:r w:rsidRPr="004D1448">
        <w:rPr>
          <w:szCs w:val="24"/>
        </w:rPr>
        <w:t xml:space="preserve"> Миасского городского округа, во исполнение мероприятий по акту Контрольно-счетной палаты Челябинской области по результатам проверки Собрания депутатов Миасского городского округа  № 09-10/6.2 от 16.06.2017 г., Собрание депутатов Миасского городского округа,</w:t>
      </w:r>
    </w:p>
    <w:p w:rsidR="004D1448" w:rsidRPr="004D1448" w:rsidRDefault="004D1448" w:rsidP="004D1448">
      <w:pPr>
        <w:ind w:right="-2"/>
        <w:jc w:val="both"/>
        <w:rPr>
          <w:szCs w:val="24"/>
        </w:rPr>
      </w:pPr>
      <w:r>
        <w:rPr>
          <w:szCs w:val="24"/>
        </w:rPr>
        <w:t>РЕШАЕТ:</w:t>
      </w:r>
    </w:p>
    <w:p w:rsidR="00456954" w:rsidRDefault="004D1448" w:rsidP="004D144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8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456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изменения в </w:t>
      </w:r>
      <w:r w:rsidRPr="00456954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332A73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</w:t>
      </w:r>
      <w:r w:rsidRPr="00456954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 </w:t>
      </w:r>
      <w:r w:rsidR="00332A73">
        <w:rPr>
          <w:rFonts w:ascii="Times New Roman" w:hAnsi="Times New Roman" w:cs="Times New Roman"/>
          <w:color w:val="000000"/>
          <w:sz w:val="24"/>
          <w:szCs w:val="24"/>
        </w:rPr>
        <w:t>Миасского городского округа</w:t>
      </w:r>
      <w:r w:rsidRPr="004569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456954" w:rsidRPr="00456954">
        <w:rPr>
          <w:rFonts w:ascii="Times New Roman" w:hAnsi="Times New Roman" w:cs="Times New Roman"/>
          <w:sz w:val="24"/>
          <w:szCs w:val="24"/>
        </w:rPr>
        <w:t>от 27.05.2011 г. № 14 «Об установлении расходных обязательств Миасского городского округа по Собранию депутатов Миасского городского округа»</w:t>
      </w:r>
      <w:r w:rsidRPr="00456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именно: </w:t>
      </w:r>
    </w:p>
    <w:p w:rsidR="00456954" w:rsidRDefault="00456954" w:rsidP="0045695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подпункт 3 пункта 1 дополнить следующим:</w:t>
      </w:r>
    </w:p>
    <w:tbl>
      <w:tblPr>
        <w:tblStyle w:val="a7"/>
        <w:tblW w:w="0" w:type="auto"/>
        <w:tblInd w:w="108" w:type="dxa"/>
        <w:tblLook w:val="04A0"/>
      </w:tblPr>
      <w:tblGrid>
        <w:gridCol w:w="576"/>
        <w:gridCol w:w="3824"/>
        <w:gridCol w:w="5345"/>
      </w:tblGrid>
      <w:tr w:rsidR="00456954" w:rsidTr="00456954">
        <w:tc>
          <w:tcPr>
            <w:tcW w:w="567" w:type="dxa"/>
          </w:tcPr>
          <w:p w:rsidR="00456954" w:rsidRDefault="00456954" w:rsidP="0045695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3828" w:type="dxa"/>
          </w:tcPr>
          <w:p w:rsidR="00456954" w:rsidRDefault="00456954" w:rsidP="0045695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обеспечение</w:t>
            </w:r>
          </w:p>
        </w:tc>
        <w:tc>
          <w:tcPr>
            <w:tcW w:w="5350" w:type="dxa"/>
          </w:tcPr>
          <w:p w:rsidR="00456954" w:rsidRDefault="00456954" w:rsidP="0045695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</w:tr>
    </w:tbl>
    <w:p w:rsidR="004D1448" w:rsidRPr="00615DC6" w:rsidRDefault="004D1448" w:rsidP="004D1448">
      <w:pPr>
        <w:pStyle w:val="ConsPlusTitle"/>
        <w:widowControl/>
        <w:ind w:firstLine="709"/>
        <w:jc w:val="both"/>
        <w:rPr>
          <w:rFonts w:eastAsia="Calibri"/>
          <w:b w:val="0"/>
          <w:lang w:eastAsia="en-US"/>
        </w:rPr>
      </w:pPr>
      <w:r w:rsidRPr="00615DC6">
        <w:rPr>
          <w:rFonts w:eastAsia="Calibri"/>
          <w:b w:val="0"/>
          <w:lang w:eastAsia="en-US"/>
        </w:rPr>
        <w:t xml:space="preserve">2. </w:t>
      </w:r>
      <w:r w:rsidR="00615DC6" w:rsidRPr="00615DC6">
        <w:rPr>
          <w:b w:val="0"/>
        </w:rPr>
        <w:t xml:space="preserve">Настоящее Решение  вступает в силу с момента </w:t>
      </w:r>
      <w:r w:rsidR="00615DC6">
        <w:rPr>
          <w:b w:val="0"/>
        </w:rPr>
        <w:t>опубликов</w:t>
      </w:r>
      <w:r w:rsidR="00615DC6" w:rsidRPr="00615DC6">
        <w:rPr>
          <w:b w:val="0"/>
        </w:rPr>
        <w:t>ания и распространяется на правоотношения, возникшие с 01 января 2017 года</w:t>
      </w:r>
      <w:r w:rsidRPr="00615DC6">
        <w:rPr>
          <w:rFonts w:eastAsia="Calibri"/>
          <w:b w:val="0"/>
          <w:lang w:eastAsia="en-US"/>
        </w:rPr>
        <w:t>.</w:t>
      </w:r>
    </w:p>
    <w:p w:rsidR="00456954" w:rsidRDefault="00615DC6" w:rsidP="00456954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4D1448">
        <w:rPr>
          <w:szCs w:val="24"/>
        </w:rPr>
        <w:t xml:space="preserve">. </w:t>
      </w:r>
      <w:r w:rsidR="004D1448" w:rsidRPr="004311DC">
        <w:rPr>
          <w:szCs w:val="24"/>
        </w:rPr>
        <w:t xml:space="preserve">Контроль исполнения настоящего Решения возложить на постоянную комиссию </w:t>
      </w:r>
      <w:r w:rsidR="00456954" w:rsidRPr="004D1448">
        <w:rPr>
          <w:szCs w:val="24"/>
        </w:rPr>
        <w:t>вопросам экономической и бюджетной политики</w:t>
      </w:r>
      <w:r w:rsidR="00456954">
        <w:rPr>
          <w:szCs w:val="24"/>
        </w:rPr>
        <w:t>.</w:t>
      </w:r>
    </w:p>
    <w:p w:rsidR="00456954" w:rsidRDefault="00456954" w:rsidP="00456954">
      <w:pPr>
        <w:ind w:firstLine="709"/>
        <w:jc w:val="both"/>
        <w:rPr>
          <w:szCs w:val="24"/>
        </w:rPr>
      </w:pPr>
    </w:p>
    <w:p w:rsidR="00456954" w:rsidRDefault="00456954" w:rsidP="00456954">
      <w:pPr>
        <w:ind w:firstLine="709"/>
        <w:jc w:val="both"/>
        <w:rPr>
          <w:szCs w:val="24"/>
        </w:rPr>
      </w:pPr>
    </w:p>
    <w:p w:rsidR="004D1448" w:rsidRDefault="004D1448" w:rsidP="00456954">
      <w:pPr>
        <w:jc w:val="both"/>
        <w:rPr>
          <w:szCs w:val="24"/>
        </w:rPr>
      </w:pPr>
      <w:r>
        <w:rPr>
          <w:szCs w:val="24"/>
        </w:rPr>
        <w:t xml:space="preserve">Председатель Собрания депутатов </w:t>
      </w:r>
    </w:p>
    <w:p w:rsidR="004D1448" w:rsidRPr="004C1439" w:rsidRDefault="004D1448" w:rsidP="004D1448">
      <w:pPr>
        <w:ind w:right="-2"/>
        <w:jc w:val="both"/>
        <w:rPr>
          <w:szCs w:val="24"/>
        </w:rPr>
      </w:pPr>
      <w:r>
        <w:rPr>
          <w:szCs w:val="24"/>
        </w:rPr>
        <w:t xml:space="preserve">Миасского городского округа                                                                                     Е.А. </w:t>
      </w:r>
      <w:proofErr w:type="spellStart"/>
      <w:r>
        <w:rPr>
          <w:szCs w:val="24"/>
        </w:rPr>
        <w:t>Степовик</w:t>
      </w:r>
      <w:proofErr w:type="spellEnd"/>
    </w:p>
    <w:p w:rsidR="004D1448" w:rsidRDefault="004D1448" w:rsidP="004D1448">
      <w:pPr>
        <w:ind w:right="-2"/>
        <w:jc w:val="both"/>
        <w:rPr>
          <w:szCs w:val="24"/>
        </w:rPr>
      </w:pPr>
    </w:p>
    <w:p w:rsidR="004D1448" w:rsidRDefault="004D1448" w:rsidP="004D1448">
      <w:pPr>
        <w:ind w:right="-2"/>
        <w:jc w:val="both"/>
        <w:rPr>
          <w:szCs w:val="24"/>
        </w:rPr>
      </w:pPr>
    </w:p>
    <w:p w:rsidR="004D1448" w:rsidRDefault="004D1448" w:rsidP="004D1448">
      <w:pPr>
        <w:ind w:right="-2"/>
        <w:jc w:val="both"/>
        <w:rPr>
          <w:szCs w:val="24"/>
        </w:rPr>
      </w:pPr>
    </w:p>
    <w:p w:rsidR="00443BB7" w:rsidRDefault="00443BB7" w:rsidP="00443BB7">
      <w:pPr>
        <w:spacing w:before="40"/>
        <w:ind w:right="-2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Исполняющий</w:t>
      </w:r>
      <w:proofErr w:type="gramEnd"/>
      <w:r>
        <w:rPr>
          <w:color w:val="000000"/>
          <w:sz w:val="23"/>
          <w:szCs w:val="23"/>
        </w:rPr>
        <w:t xml:space="preserve"> обязанности </w:t>
      </w:r>
    </w:p>
    <w:p w:rsidR="00443BB7" w:rsidRDefault="00443BB7" w:rsidP="00443BB7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Главы Миасского городского округа                                                                                      А.А. Качев                                                                                   </w:t>
      </w:r>
    </w:p>
    <w:sectPr w:rsidR="00443BB7" w:rsidSect="00863123">
      <w:pgSz w:w="11906" w:h="16838"/>
      <w:pgMar w:top="420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A202A"/>
    <w:rsid w:val="000E6024"/>
    <w:rsid w:val="000F440D"/>
    <w:rsid w:val="001303CB"/>
    <w:rsid w:val="001619FB"/>
    <w:rsid w:val="00176475"/>
    <w:rsid w:val="00205CB3"/>
    <w:rsid w:val="00292180"/>
    <w:rsid w:val="00332A73"/>
    <w:rsid w:val="00360249"/>
    <w:rsid w:val="00437A68"/>
    <w:rsid w:val="00443BB7"/>
    <w:rsid w:val="00456954"/>
    <w:rsid w:val="004A39B5"/>
    <w:rsid w:val="004B1D74"/>
    <w:rsid w:val="004C6BE8"/>
    <w:rsid w:val="004D1448"/>
    <w:rsid w:val="00615DC6"/>
    <w:rsid w:val="00633F04"/>
    <w:rsid w:val="00637DDB"/>
    <w:rsid w:val="00787FE9"/>
    <w:rsid w:val="007F0DCD"/>
    <w:rsid w:val="00815579"/>
    <w:rsid w:val="00851F0B"/>
    <w:rsid w:val="008E6884"/>
    <w:rsid w:val="00A7122A"/>
    <w:rsid w:val="00A92D37"/>
    <w:rsid w:val="00AB38FB"/>
    <w:rsid w:val="00AC07EB"/>
    <w:rsid w:val="00B348F3"/>
    <w:rsid w:val="00D511F9"/>
    <w:rsid w:val="00D64890"/>
    <w:rsid w:val="00DA202A"/>
    <w:rsid w:val="00DC202A"/>
    <w:rsid w:val="00E14C5D"/>
    <w:rsid w:val="00E820FF"/>
    <w:rsid w:val="00EB2F8B"/>
    <w:rsid w:val="00FE32E9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A202A"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A20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Заголовок"/>
    <w:basedOn w:val="a"/>
    <w:next w:val="a4"/>
    <w:rsid w:val="00DA20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5"/>
    <w:rsid w:val="00DA20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A20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rsid w:val="00DA202A"/>
    <w:rPr>
      <w:color w:val="000080"/>
      <w:u w:val="single"/>
    </w:rPr>
  </w:style>
  <w:style w:type="table" w:styleId="a7">
    <w:name w:val="Table Grid"/>
    <w:basedOn w:val="a1"/>
    <w:uiPriority w:val="59"/>
    <w:rsid w:val="00B3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4"/>
    <w:rsid w:val="004D1448"/>
    <w:pPr>
      <w:spacing w:after="120"/>
      <w:jc w:val="left"/>
    </w:pPr>
    <w:rPr>
      <w:rFonts w:cs="Mangal"/>
      <w:sz w:val="24"/>
      <w:szCs w:val="24"/>
    </w:rPr>
  </w:style>
  <w:style w:type="paragraph" w:customStyle="1" w:styleId="ConsPlusTitle">
    <w:name w:val="ConsPlusTitle"/>
    <w:rsid w:val="004D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D1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6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9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сновной текст1"/>
    <w:basedOn w:val="a"/>
    <w:rsid w:val="00AC07EB"/>
    <w:pPr>
      <w:widowControl w:val="0"/>
      <w:shd w:val="clear" w:color="auto" w:fill="FFFFFF"/>
      <w:suppressAutoHyphens w:val="0"/>
      <w:spacing w:before="780" w:after="780" w:line="278" w:lineRule="exact"/>
      <w:jc w:val="both"/>
    </w:pPr>
    <w:rPr>
      <w:spacing w:val="2"/>
      <w:sz w:val="21"/>
      <w:szCs w:val="2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81A15BBACECB67FF187C9A8A4193108D17DB84710170aAU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20C6C4C307DCC32A3E9FAC4DD691C06FF1427093894BC645D24C86D3a7U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6905C-9B78-4286-B2C5-8A1721D8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Elena2014</dc:creator>
  <cp:lastModifiedBy>Julia</cp:lastModifiedBy>
  <cp:revision>15</cp:revision>
  <cp:lastPrinted>2017-08-17T06:42:00Z</cp:lastPrinted>
  <dcterms:created xsi:type="dcterms:W3CDTF">2017-08-07T12:10:00Z</dcterms:created>
  <dcterms:modified xsi:type="dcterms:W3CDTF">2017-08-25T08:01:00Z</dcterms:modified>
</cp:coreProperties>
</file>