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AF" w:rsidRPr="00413FAF" w:rsidRDefault="00413FAF" w:rsidP="002F2EC2">
      <w:pPr>
        <w:pStyle w:val="1"/>
        <w:ind w:firstLine="709"/>
        <w:outlineLvl w:val="0"/>
        <w:rPr>
          <w:b/>
          <w:sz w:val="20"/>
        </w:rPr>
      </w:pPr>
      <w:r w:rsidRPr="00413FAF">
        <w:rPr>
          <w:sz w:val="20"/>
        </w:rPr>
        <w:t>ПРОЕКТ</w:t>
      </w:r>
    </w:p>
    <w:p w:rsidR="00413FAF" w:rsidRPr="00413FAF" w:rsidRDefault="00413FAF" w:rsidP="003A3D55">
      <w:pPr>
        <w:pStyle w:val="1"/>
        <w:outlineLvl w:val="0"/>
        <w:rPr>
          <w:b/>
          <w:szCs w:val="24"/>
        </w:rPr>
      </w:pPr>
    </w:p>
    <w:p w:rsidR="00413FAF" w:rsidRPr="00413FAF" w:rsidRDefault="00413FAF" w:rsidP="00413FAF">
      <w:pPr>
        <w:ind w:right="-1"/>
        <w:rPr>
          <w:b/>
        </w:rPr>
      </w:pPr>
    </w:p>
    <w:p w:rsidR="00413FAF" w:rsidRPr="00413FAF" w:rsidRDefault="00413FAF" w:rsidP="00413FAF">
      <w:pPr>
        <w:ind w:right="-1"/>
        <w:jc w:val="center"/>
      </w:pPr>
      <w:r w:rsidRPr="00413FAF">
        <w:t>СОБРАНИЕ ДЕПУТАТОВ МИАССКОГО ГОРОДСКОГО ОКРУГА</w:t>
      </w:r>
    </w:p>
    <w:p w:rsidR="00413FAF" w:rsidRPr="00413FAF" w:rsidRDefault="00413FAF" w:rsidP="00413FAF">
      <w:pPr>
        <w:jc w:val="center"/>
      </w:pPr>
      <w:r w:rsidRPr="00413FAF">
        <w:t>ЧЕЛЯБИНСКАЯ ОБЛАСТЬ</w:t>
      </w:r>
    </w:p>
    <w:p w:rsidR="00413FAF" w:rsidRPr="00413FAF" w:rsidRDefault="00413FAF" w:rsidP="00413FAF">
      <w:pPr>
        <w:jc w:val="center"/>
      </w:pPr>
      <w:r w:rsidRPr="00413FAF">
        <w:t>______________ СЕССИЯ СОБРАНИЯ ДЕПУТАТОВ МИАССКОГО</w:t>
      </w:r>
    </w:p>
    <w:p w:rsidR="00413FAF" w:rsidRPr="00413FAF" w:rsidRDefault="00413FAF" w:rsidP="00413FAF">
      <w:pPr>
        <w:jc w:val="center"/>
      </w:pPr>
      <w:r w:rsidRPr="00413FAF">
        <w:t>ГОРОДСКОГО ОКРУГА  ПЯТОГО СОЗЫВА</w:t>
      </w:r>
    </w:p>
    <w:p w:rsidR="00413FAF" w:rsidRPr="00413FAF" w:rsidRDefault="00413FAF" w:rsidP="00413FAF">
      <w:pPr>
        <w:shd w:val="clear" w:color="auto" w:fill="FFFFFF"/>
        <w:jc w:val="center"/>
        <w:rPr>
          <w:color w:val="000000"/>
          <w:spacing w:val="1"/>
        </w:rPr>
      </w:pPr>
    </w:p>
    <w:p w:rsidR="00413FAF" w:rsidRPr="00413FAF" w:rsidRDefault="00413FAF" w:rsidP="0068681C">
      <w:pPr>
        <w:jc w:val="center"/>
      </w:pPr>
      <w:r w:rsidRPr="00413FAF">
        <w:t>РЕШЕНИЕ № ____</w:t>
      </w:r>
    </w:p>
    <w:p w:rsidR="00413FAF" w:rsidRPr="00413FAF" w:rsidRDefault="00413FAF" w:rsidP="00413FAF">
      <w:pPr>
        <w:jc w:val="both"/>
        <w:rPr>
          <w:strike/>
        </w:rPr>
      </w:pPr>
    </w:p>
    <w:p w:rsidR="00413FAF" w:rsidRPr="00413FAF" w:rsidRDefault="00413FAF" w:rsidP="00413FAF">
      <w:pPr>
        <w:jc w:val="both"/>
      </w:pPr>
      <w:r w:rsidRPr="00413FAF">
        <w:t xml:space="preserve">                                                                                                             от ______________ 2016 года</w:t>
      </w:r>
    </w:p>
    <w:p w:rsidR="00413FAF" w:rsidRPr="00413FAF" w:rsidRDefault="00413FAF" w:rsidP="002F2EC2">
      <w:pPr>
        <w:tabs>
          <w:tab w:val="left" w:pos="4395"/>
        </w:tabs>
        <w:spacing w:before="180"/>
        <w:ind w:right="4818"/>
        <w:jc w:val="both"/>
      </w:pPr>
      <w:r w:rsidRPr="00413FAF">
        <w:t>О внесении изменений в Решение Собрания депутатов Миасского городского округа от 29.07.2011 г. № 5 «Об утверждении Положения «О предоставлении платных услуг муниципальным учреждением «Городской архив» Миасского городского округа»</w:t>
      </w:r>
    </w:p>
    <w:p w:rsidR="00413FAF" w:rsidRPr="00413FAF" w:rsidRDefault="00413FAF" w:rsidP="00413FAF">
      <w:pPr>
        <w:tabs>
          <w:tab w:val="left" w:pos="2100"/>
        </w:tabs>
        <w:ind w:right="2200"/>
      </w:pPr>
    </w:p>
    <w:p w:rsidR="00413FAF" w:rsidRPr="00413FAF" w:rsidRDefault="00413FAF" w:rsidP="00413F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FAF">
        <w:rPr>
          <w:rFonts w:ascii="Times New Roman" w:hAnsi="Times New Roman" w:cs="Times New Roman"/>
          <w:sz w:val="24"/>
          <w:szCs w:val="24"/>
        </w:rPr>
        <w:t>Рассмотрев предложение Главы Миасского городского округа Г.А. Васькова о внесении изменений в Решение Собрания депутатов Миасского городского округа от 29.07.2011 г.  № 5 «Об утверждении Положения «О предоставлении платных услуг муниципальным учреждением «Городской архив» Миасского городского округа, учитывая рекомендации постоянной комиссии по вопросам экономической и бюджетной политики, руководствуясь Федеральным законом от 06.10.2003 г. № 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3A3D55" w:rsidRDefault="003A3D55" w:rsidP="003A3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413FAF" w:rsidRPr="00413FAF" w:rsidRDefault="00413FAF" w:rsidP="003A3D55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413FAF">
        <w:rPr>
          <w:rFonts w:ascii="Times New Roman" w:hAnsi="Times New Roman" w:cs="Times New Roman"/>
          <w:sz w:val="24"/>
          <w:szCs w:val="24"/>
        </w:rPr>
        <w:t>РЕШАЕТ:</w:t>
      </w:r>
    </w:p>
    <w:p w:rsidR="00413FAF" w:rsidRPr="00413FAF" w:rsidRDefault="00413FAF" w:rsidP="00413FAF">
      <w:pPr>
        <w:autoSpaceDE w:val="0"/>
        <w:autoSpaceDN w:val="0"/>
        <w:adjustRightInd w:val="0"/>
        <w:ind w:firstLine="709"/>
        <w:jc w:val="both"/>
      </w:pPr>
      <w:r w:rsidRPr="00413FAF">
        <w:t xml:space="preserve">1. Внести изменения в </w:t>
      </w:r>
      <w:r w:rsidR="002F2EC2">
        <w:t xml:space="preserve">Приложение к </w:t>
      </w:r>
      <w:r w:rsidRPr="00413FAF">
        <w:t>Решени</w:t>
      </w:r>
      <w:r w:rsidR="002F2EC2">
        <w:t>ю</w:t>
      </w:r>
      <w:r w:rsidRPr="00413FAF">
        <w:t xml:space="preserve"> Собрания депутатов Миасского городского округа от 29.07.2011 г. № 5 «Об утверждении Положения «О предоставлении платных услуг муниципальным учреждением «Городской архив»</w:t>
      </w:r>
      <w:r w:rsidR="002F2EC2">
        <w:t xml:space="preserve"> согласно</w:t>
      </w:r>
      <w:r w:rsidRPr="00413FAF">
        <w:t xml:space="preserve"> приложению к настоящему Решению.</w:t>
      </w:r>
    </w:p>
    <w:p w:rsidR="00413FAF" w:rsidRPr="00413FAF" w:rsidRDefault="00413FAF" w:rsidP="00413FA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413FAF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официального опубликования.</w:t>
      </w:r>
      <w:r w:rsidRPr="00413FAF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</w:p>
    <w:p w:rsidR="00413FAF" w:rsidRPr="00413FAF" w:rsidRDefault="00413FAF" w:rsidP="00413FA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FAF">
        <w:rPr>
          <w:rFonts w:ascii="Times New Roman" w:hAnsi="Times New Roman" w:cs="Times New Roman"/>
          <w:sz w:val="24"/>
          <w:szCs w:val="24"/>
        </w:rPr>
        <w:t>3. Контроль исполнения настоящего Решения поручить постоянной комиссии по вопросам экономической и бюджетной политики.</w:t>
      </w:r>
    </w:p>
    <w:p w:rsidR="00413FAF" w:rsidRPr="00413FAF" w:rsidRDefault="00413FAF" w:rsidP="00413FAF">
      <w:pPr>
        <w:autoSpaceDE w:val="0"/>
        <w:autoSpaceDN w:val="0"/>
        <w:adjustRightInd w:val="0"/>
        <w:jc w:val="both"/>
      </w:pPr>
    </w:p>
    <w:p w:rsidR="00413FAF" w:rsidRPr="00413FAF" w:rsidRDefault="00413FAF" w:rsidP="00413FAF">
      <w:pPr>
        <w:autoSpaceDE w:val="0"/>
        <w:autoSpaceDN w:val="0"/>
        <w:adjustRightInd w:val="0"/>
        <w:jc w:val="both"/>
      </w:pPr>
    </w:p>
    <w:p w:rsidR="00413FAF" w:rsidRPr="00413FAF" w:rsidRDefault="00413FAF" w:rsidP="00413FAF">
      <w:pPr>
        <w:autoSpaceDE w:val="0"/>
        <w:autoSpaceDN w:val="0"/>
        <w:adjustRightInd w:val="0"/>
        <w:jc w:val="both"/>
      </w:pPr>
    </w:p>
    <w:p w:rsidR="00413FAF" w:rsidRPr="00413FAF" w:rsidRDefault="00413FAF" w:rsidP="00413FAF">
      <w:pPr>
        <w:autoSpaceDE w:val="0"/>
        <w:autoSpaceDN w:val="0"/>
        <w:adjustRightInd w:val="0"/>
        <w:jc w:val="both"/>
      </w:pPr>
      <w:r w:rsidRPr="00413FAF">
        <w:t xml:space="preserve">Председатель Собрания депутатов                                    </w:t>
      </w:r>
      <w:r>
        <w:t xml:space="preserve">      </w:t>
      </w:r>
      <w:r w:rsidRPr="00413FAF">
        <w:t xml:space="preserve">                </w:t>
      </w:r>
      <w:r w:rsidR="0068681C">
        <w:t xml:space="preserve">   </w:t>
      </w:r>
      <w:r w:rsidRPr="00413FAF">
        <w:t xml:space="preserve">  </w:t>
      </w:r>
      <w:r w:rsidR="0068681C">
        <w:t xml:space="preserve"> </w:t>
      </w:r>
      <w:r w:rsidRPr="00413FAF">
        <w:t xml:space="preserve">               Е.А. </w:t>
      </w:r>
      <w:proofErr w:type="spellStart"/>
      <w:r w:rsidRPr="00413FAF">
        <w:t>Степовик</w:t>
      </w:r>
      <w:proofErr w:type="spellEnd"/>
    </w:p>
    <w:p w:rsidR="00413FAF" w:rsidRPr="00413FAF" w:rsidRDefault="00413FAF" w:rsidP="00413FAF">
      <w:pPr>
        <w:autoSpaceDE w:val="0"/>
        <w:autoSpaceDN w:val="0"/>
        <w:adjustRightInd w:val="0"/>
        <w:jc w:val="both"/>
      </w:pPr>
    </w:p>
    <w:p w:rsidR="00413FAF" w:rsidRPr="00413FAF" w:rsidRDefault="00413FAF" w:rsidP="00413FAF">
      <w:pPr>
        <w:autoSpaceDE w:val="0"/>
        <w:autoSpaceDN w:val="0"/>
        <w:adjustRightInd w:val="0"/>
        <w:jc w:val="both"/>
      </w:pPr>
    </w:p>
    <w:p w:rsidR="00413FAF" w:rsidRPr="00413FAF" w:rsidRDefault="00413FAF" w:rsidP="00413FAF">
      <w:pPr>
        <w:autoSpaceDE w:val="0"/>
        <w:autoSpaceDN w:val="0"/>
        <w:adjustRightInd w:val="0"/>
        <w:jc w:val="both"/>
      </w:pPr>
    </w:p>
    <w:p w:rsidR="00135F67" w:rsidRDefault="00413FAF" w:rsidP="00413FAF">
      <w:pPr>
        <w:autoSpaceDE w:val="0"/>
        <w:autoSpaceDN w:val="0"/>
        <w:adjustRightInd w:val="0"/>
        <w:jc w:val="both"/>
      </w:pPr>
      <w:r w:rsidRPr="00413FAF">
        <w:t xml:space="preserve">Глава Миасского городского округа                                     </w:t>
      </w:r>
      <w:r>
        <w:t xml:space="preserve">      </w:t>
      </w:r>
      <w:r w:rsidRPr="00413FAF">
        <w:t xml:space="preserve">                </w:t>
      </w:r>
      <w:r w:rsidR="0068681C">
        <w:t xml:space="preserve">   </w:t>
      </w:r>
      <w:r w:rsidRPr="00413FAF">
        <w:t xml:space="preserve">                Г.А. Васьков</w:t>
      </w:r>
    </w:p>
    <w:p w:rsidR="00194DAB" w:rsidRDefault="00194DAB" w:rsidP="00413FAF">
      <w:pPr>
        <w:autoSpaceDE w:val="0"/>
        <w:autoSpaceDN w:val="0"/>
        <w:adjustRightInd w:val="0"/>
        <w:jc w:val="both"/>
      </w:pPr>
    </w:p>
    <w:p w:rsidR="00194DAB" w:rsidRDefault="00194DAB" w:rsidP="00413FAF">
      <w:pPr>
        <w:autoSpaceDE w:val="0"/>
        <w:autoSpaceDN w:val="0"/>
        <w:adjustRightInd w:val="0"/>
        <w:jc w:val="both"/>
      </w:pPr>
    </w:p>
    <w:p w:rsidR="00194DAB" w:rsidRDefault="00194DAB" w:rsidP="00413FAF">
      <w:pPr>
        <w:autoSpaceDE w:val="0"/>
        <w:autoSpaceDN w:val="0"/>
        <w:adjustRightInd w:val="0"/>
        <w:jc w:val="both"/>
      </w:pPr>
    </w:p>
    <w:p w:rsidR="00194DAB" w:rsidRDefault="00194DAB" w:rsidP="00413FAF">
      <w:pPr>
        <w:autoSpaceDE w:val="0"/>
        <w:autoSpaceDN w:val="0"/>
        <w:adjustRightInd w:val="0"/>
        <w:jc w:val="both"/>
      </w:pPr>
    </w:p>
    <w:p w:rsidR="00194DAB" w:rsidRDefault="00194DAB" w:rsidP="00413FAF">
      <w:pPr>
        <w:autoSpaceDE w:val="0"/>
        <w:autoSpaceDN w:val="0"/>
        <w:adjustRightInd w:val="0"/>
        <w:jc w:val="both"/>
      </w:pPr>
    </w:p>
    <w:p w:rsidR="00194DAB" w:rsidRDefault="00194DAB" w:rsidP="00413FAF">
      <w:pPr>
        <w:autoSpaceDE w:val="0"/>
        <w:autoSpaceDN w:val="0"/>
        <w:adjustRightInd w:val="0"/>
        <w:jc w:val="both"/>
      </w:pPr>
    </w:p>
    <w:p w:rsidR="00194DAB" w:rsidRDefault="00194DAB" w:rsidP="00413FAF">
      <w:pPr>
        <w:autoSpaceDE w:val="0"/>
        <w:autoSpaceDN w:val="0"/>
        <w:adjustRightInd w:val="0"/>
        <w:jc w:val="both"/>
      </w:pPr>
    </w:p>
    <w:p w:rsidR="00194DAB" w:rsidRDefault="00194DAB" w:rsidP="00413FAF">
      <w:pPr>
        <w:autoSpaceDE w:val="0"/>
        <w:autoSpaceDN w:val="0"/>
        <w:adjustRightInd w:val="0"/>
        <w:jc w:val="both"/>
      </w:pPr>
    </w:p>
    <w:p w:rsidR="00194DAB" w:rsidRDefault="00194DAB" w:rsidP="00413FAF">
      <w:pPr>
        <w:autoSpaceDE w:val="0"/>
        <w:autoSpaceDN w:val="0"/>
        <w:adjustRightInd w:val="0"/>
        <w:jc w:val="both"/>
      </w:pPr>
    </w:p>
    <w:p w:rsidR="00194DAB" w:rsidRDefault="00194DAB" w:rsidP="00413FAF">
      <w:pPr>
        <w:autoSpaceDE w:val="0"/>
        <w:autoSpaceDN w:val="0"/>
        <w:adjustRightInd w:val="0"/>
        <w:jc w:val="both"/>
      </w:pPr>
    </w:p>
    <w:p w:rsidR="00194DAB" w:rsidRDefault="00194DAB" w:rsidP="00413FAF">
      <w:pPr>
        <w:autoSpaceDE w:val="0"/>
        <w:autoSpaceDN w:val="0"/>
        <w:adjustRightInd w:val="0"/>
        <w:jc w:val="both"/>
      </w:pPr>
    </w:p>
    <w:p w:rsidR="00194DAB" w:rsidRPr="00D64152" w:rsidRDefault="00194DAB" w:rsidP="00194DAB">
      <w:pPr>
        <w:ind w:firstLine="6300"/>
        <w:jc w:val="both"/>
      </w:pPr>
      <w:r w:rsidRPr="00D64152">
        <w:lastRenderedPageBreak/>
        <w:t>ПРИЛОЖЕНИЕ</w:t>
      </w:r>
    </w:p>
    <w:p w:rsidR="00194DAB" w:rsidRPr="00D64152" w:rsidRDefault="00194DAB" w:rsidP="00194DAB">
      <w:pPr>
        <w:ind w:firstLine="6300"/>
        <w:jc w:val="both"/>
      </w:pPr>
      <w:r w:rsidRPr="00D64152">
        <w:t>к решению Собрания депутатов</w:t>
      </w:r>
    </w:p>
    <w:p w:rsidR="00194DAB" w:rsidRDefault="00194DAB" w:rsidP="00194DAB">
      <w:pPr>
        <w:ind w:firstLine="6300"/>
        <w:jc w:val="both"/>
      </w:pPr>
      <w:r>
        <w:t>Миасского городского округа</w:t>
      </w:r>
    </w:p>
    <w:p w:rsidR="00194DAB" w:rsidRPr="000751F7" w:rsidRDefault="00194DAB" w:rsidP="00194DAB">
      <w:pPr>
        <w:ind w:firstLine="6300"/>
        <w:jc w:val="both"/>
      </w:pPr>
      <w:r w:rsidRPr="00D64152">
        <w:t>от ___________</w:t>
      </w:r>
      <w:r w:rsidRPr="000751F7">
        <w:t>____</w:t>
      </w:r>
      <w:r w:rsidRPr="00D64152">
        <w:t xml:space="preserve">  №  __</w:t>
      </w:r>
      <w:r w:rsidRPr="000751F7">
        <w:t>____</w:t>
      </w:r>
    </w:p>
    <w:p w:rsidR="00194DAB" w:rsidRPr="00D64152" w:rsidRDefault="00194DAB" w:rsidP="00194DAB">
      <w:pPr>
        <w:jc w:val="both"/>
        <w:rPr>
          <w:b/>
        </w:rPr>
      </w:pPr>
    </w:p>
    <w:p w:rsidR="00194DAB" w:rsidRPr="00D64152" w:rsidRDefault="00194DAB" w:rsidP="00194DAB">
      <w:pPr>
        <w:jc w:val="center"/>
        <w:rPr>
          <w:b/>
        </w:rPr>
      </w:pPr>
    </w:p>
    <w:p w:rsidR="00194DAB" w:rsidRPr="00D64152" w:rsidRDefault="00194DAB" w:rsidP="00194DAB">
      <w:pPr>
        <w:jc w:val="center"/>
      </w:pPr>
      <w:r w:rsidRPr="00D64152">
        <w:t>ПОЛОЖЕНИЕ</w:t>
      </w:r>
    </w:p>
    <w:p w:rsidR="00194DAB" w:rsidRPr="00D64152" w:rsidRDefault="00194DAB" w:rsidP="00194DAB">
      <w:pPr>
        <w:jc w:val="center"/>
      </w:pPr>
      <w:r w:rsidRPr="00D64152">
        <w:t xml:space="preserve">о предоставлении платных услуг </w:t>
      </w:r>
    </w:p>
    <w:p w:rsidR="00194DAB" w:rsidRPr="00D64152" w:rsidRDefault="00194DAB" w:rsidP="00194DAB">
      <w:pPr>
        <w:jc w:val="center"/>
      </w:pPr>
      <w:r w:rsidRPr="00D64152">
        <w:t xml:space="preserve">муниципальным </w:t>
      </w:r>
      <w:r>
        <w:t>бюджетным</w:t>
      </w:r>
      <w:r w:rsidRPr="00D64152">
        <w:t xml:space="preserve"> учреждением «Миасский окружной архив»</w:t>
      </w:r>
    </w:p>
    <w:p w:rsidR="00194DAB" w:rsidRPr="00D64152" w:rsidRDefault="00194DAB" w:rsidP="00194DAB">
      <w:pPr>
        <w:jc w:val="both"/>
      </w:pPr>
    </w:p>
    <w:p w:rsidR="00194DAB" w:rsidRPr="00D64152" w:rsidRDefault="00194DAB" w:rsidP="00194DAB">
      <w:pPr>
        <w:ind w:firstLine="720"/>
        <w:jc w:val="center"/>
      </w:pPr>
      <w:r w:rsidRPr="00D64152">
        <w:rPr>
          <w:lang w:val="en-US"/>
        </w:rPr>
        <w:t>I</w:t>
      </w:r>
      <w:r w:rsidRPr="00D64152">
        <w:t>. Общие положения</w:t>
      </w:r>
    </w:p>
    <w:p w:rsidR="00194DAB" w:rsidRPr="00D64152" w:rsidRDefault="00194DAB" w:rsidP="00194DAB">
      <w:pPr>
        <w:ind w:firstLine="709"/>
        <w:jc w:val="both"/>
      </w:pPr>
      <w:r w:rsidRPr="00D64152">
        <w:t xml:space="preserve">1.1. </w:t>
      </w:r>
      <w:proofErr w:type="gramStart"/>
      <w:r w:rsidRPr="00D64152">
        <w:t>Настоящее Положение о предоставлении платных услуг и работ муниципальным бюджетным учреждением «Миасский окружной архив», далее – Положение, разработано с соответствии с Налоговым кодексом Российской Федерации, Федеральным законом от 22.10.2004 г. № 125-ФЗ «Об архивном деле в Российской Федерации», Положением «Об организации архивного дела в Миасском городском округе», утверждённым решением Собрания депутатов Миасского городского округа от 23.12.2005 г. № 5, Уставом муниципального бюджетного учреждения</w:t>
      </w:r>
      <w:proofErr w:type="gramEnd"/>
      <w:r w:rsidRPr="00D64152">
        <w:t xml:space="preserve"> «Миасский окружной архив» и определяет порядок предоставления платных услуг муниципальным бюджетным учреждением «Миасский окружной архив» (</w:t>
      </w:r>
      <w:r w:rsidRPr="00D64152">
        <w:rPr>
          <w:color w:val="C00000"/>
        </w:rPr>
        <w:t>далее – Архив)</w:t>
      </w:r>
      <w:r w:rsidRPr="00D64152">
        <w:t>.</w:t>
      </w:r>
    </w:p>
    <w:p w:rsidR="00194DAB" w:rsidRPr="00D64152" w:rsidRDefault="00194DAB" w:rsidP="00194DAB">
      <w:pPr>
        <w:ind w:firstLine="720"/>
        <w:jc w:val="both"/>
      </w:pPr>
      <w:r w:rsidRPr="00D64152">
        <w:t>1.2. Основные понятия, используемые в настоящем положении:</w:t>
      </w:r>
    </w:p>
    <w:p w:rsidR="00194DAB" w:rsidRPr="00D64152" w:rsidRDefault="00194DAB" w:rsidP="00194DAB">
      <w:pPr>
        <w:ind w:firstLine="720"/>
        <w:jc w:val="both"/>
      </w:pPr>
      <w:r w:rsidRPr="00D64152">
        <w:t>1) исполнитель – Архив;</w:t>
      </w:r>
    </w:p>
    <w:p w:rsidR="00194DAB" w:rsidRPr="00D64152" w:rsidRDefault="00194DAB" w:rsidP="00194D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4152">
        <w:rPr>
          <w:rFonts w:ascii="Times New Roman" w:hAnsi="Times New Roman" w:cs="Times New Roman"/>
          <w:sz w:val="24"/>
          <w:szCs w:val="24"/>
        </w:rPr>
        <w:t>2) заявитель – физическое или юридическое лицо либо их уполномоченные представители, обратившиеся Архив с запросом о предоставлении платной услуги (работы) в области архивного дела, выраженным в устной, письменной или электронной форме;</w:t>
      </w:r>
    </w:p>
    <w:p w:rsidR="00194DAB" w:rsidRPr="00D64152" w:rsidRDefault="00194DAB" w:rsidP="00194D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4152">
        <w:rPr>
          <w:rFonts w:ascii="Times New Roman" w:hAnsi="Times New Roman" w:cs="Times New Roman"/>
          <w:sz w:val="24"/>
          <w:szCs w:val="24"/>
        </w:rPr>
        <w:t>3) платная услуга – услуга в области архивного дела, предоставляемая исполнителем на возмездной, договорной основе по заявлениям или обращениям (запросам) заявителей в пределах полномочий, установленных уставом Архива и настоящим Положением;</w:t>
      </w:r>
    </w:p>
    <w:p w:rsidR="00194DAB" w:rsidRPr="00D64152" w:rsidRDefault="00194DAB" w:rsidP="00194D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4152">
        <w:rPr>
          <w:rFonts w:ascii="Times New Roman" w:hAnsi="Times New Roman" w:cs="Times New Roman"/>
          <w:sz w:val="24"/>
          <w:szCs w:val="24"/>
        </w:rPr>
        <w:t>4) социально-правовые запросы – обращения юридических или физических лиц о предоставлении информации, связанной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Федерации;</w:t>
      </w:r>
    </w:p>
    <w:p w:rsidR="00194DAB" w:rsidRPr="00D64152" w:rsidRDefault="00194DAB" w:rsidP="00194DAB">
      <w:pPr>
        <w:ind w:firstLine="708"/>
        <w:jc w:val="both"/>
      </w:pPr>
      <w:r w:rsidRPr="00D64152">
        <w:t>5) тематические запросы – обращения юридических или физических лиц о предоставлении информации по определенной проблеме, теме, событию, факту, в том числе необходимой для изучения жизни и деятельности конкретных лиц (биографические запросы);</w:t>
      </w:r>
    </w:p>
    <w:p w:rsidR="00194DAB" w:rsidRPr="00D64152" w:rsidRDefault="00194DAB" w:rsidP="00194DAB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64152">
        <w:rPr>
          <w:rFonts w:ascii="Times New Roman" w:hAnsi="Times New Roman" w:cs="Times New Roman"/>
          <w:sz w:val="24"/>
          <w:szCs w:val="24"/>
        </w:rPr>
        <w:t>6) документы по личному составу – архивные документы, отражающие трудовые отношения работника с работодателем;</w:t>
      </w:r>
    </w:p>
    <w:p w:rsidR="00194DAB" w:rsidRPr="00D64152" w:rsidRDefault="00194DAB" w:rsidP="00194DAB">
      <w:pPr>
        <w:ind w:firstLine="720"/>
        <w:jc w:val="both"/>
      </w:pPr>
      <w:r w:rsidRPr="00D64152">
        <w:t>1.3. Положение разработано в целях:</w:t>
      </w:r>
    </w:p>
    <w:p w:rsidR="00194DAB" w:rsidRPr="00D64152" w:rsidRDefault="00194DAB" w:rsidP="00194DAB">
      <w:pPr>
        <w:ind w:firstLine="720"/>
        <w:jc w:val="both"/>
      </w:pPr>
      <w:r w:rsidRPr="00D64152">
        <w:t>защиты прав потребителей;</w:t>
      </w:r>
    </w:p>
    <w:p w:rsidR="00194DAB" w:rsidRPr="00D64152" w:rsidRDefault="00194DAB" w:rsidP="00194DAB">
      <w:pPr>
        <w:ind w:firstLine="720"/>
        <w:jc w:val="both"/>
      </w:pPr>
      <w:r w:rsidRPr="00D64152">
        <w:t>совершенствования правового регулирования в области архивного дела;</w:t>
      </w:r>
    </w:p>
    <w:p w:rsidR="00194DAB" w:rsidRPr="00D64152" w:rsidRDefault="00194DAB" w:rsidP="00194DAB">
      <w:pPr>
        <w:ind w:firstLine="720"/>
        <w:jc w:val="both"/>
      </w:pPr>
      <w:r w:rsidRPr="00D64152">
        <w:t>привлечения внебюджетных источников финансирования архивного дела.</w:t>
      </w:r>
    </w:p>
    <w:p w:rsidR="00194DAB" w:rsidRPr="00D64152" w:rsidRDefault="00194DAB" w:rsidP="00194DAB">
      <w:pPr>
        <w:ind w:firstLine="720"/>
        <w:jc w:val="both"/>
        <w:rPr>
          <w:b/>
        </w:rPr>
      </w:pPr>
    </w:p>
    <w:p w:rsidR="00194DAB" w:rsidRPr="00D64152" w:rsidRDefault="00194DAB" w:rsidP="00194DAB">
      <w:pPr>
        <w:ind w:firstLine="720"/>
        <w:jc w:val="center"/>
      </w:pPr>
      <w:r w:rsidRPr="00D64152">
        <w:rPr>
          <w:lang w:val="en-US"/>
        </w:rPr>
        <w:t>II</w:t>
      </w:r>
      <w:r w:rsidRPr="00D64152">
        <w:t>. Порядок информирования об услугах</w:t>
      </w:r>
    </w:p>
    <w:p w:rsidR="00194DAB" w:rsidRPr="00D64152" w:rsidRDefault="00194DAB" w:rsidP="00194DAB">
      <w:pPr>
        <w:ind w:firstLine="720"/>
        <w:jc w:val="both"/>
      </w:pPr>
      <w:r w:rsidRPr="00D64152">
        <w:t>2.1. Информация о платных услугах предоставляется:</w:t>
      </w:r>
    </w:p>
    <w:p w:rsidR="00194DAB" w:rsidRPr="00D64152" w:rsidRDefault="00194DAB" w:rsidP="00194DAB">
      <w:pPr>
        <w:ind w:firstLine="720"/>
        <w:jc w:val="both"/>
      </w:pPr>
      <w:r w:rsidRPr="00D64152">
        <w:t>на информационных стендах в помещении Архива;</w:t>
      </w:r>
    </w:p>
    <w:p w:rsidR="00194DAB" w:rsidRPr="00D64152" w:rsidRDefault="00194DAB" w:rsidP="00194DAB">
      <w:pPr>
        <w:ind w:firstLine="720"/>
        <w:jc w:val="both"/>
      </w:pPr>
      <w:r w:rsidRPr="00D64152">
        <w:t>при личном консультировании специалистами Архива, в том числе с использованием средств телефонной связи;</w:t>
      </w:r>
    </w:p>
    <w:p w:rsidR="00194DAB" w:rsidRPr="00D64152" w:rsidRDefault="00194DAB" w:rsidP="00194DAB">
      <w:pPr>
        <w:ind w:firstLine="720"/>
        <w:jc w:val="both"/>
      </w:pPr>
      <w:r w:rsidRPr="00D64152">
        <w:t>передачей информации посредством электронной почты;</w:t>
      </w:r>
    </w:p>
    <w:p w:rsidR="00194DAB" w:rsidRPr="00D64152" w:rsidRDefault="00194DAB" w:rsidP="00194DAB">
      <w:pPr>
        <w:ind w:firstLine="720"/>
        <w:jc w:val="both"/>
      </w:pPr>
      <w:r w:rsidRPr="00D64152">
        <w:t>в средствах массовой информации.</w:t>
      </w:r>
    </w:p>
    <w:p w:rsidR="00194DAB" w:rsidRPr="00D64152" w:rsidRDefault="00194DAB" w:rsidP="00194DAB">
      <w:pPr>
        <w:ind w:firstLine="720"/>
        <w:jc w:val="both"/>
      </w:pPr>
      <w:r w:rsidRPr="00D64152">
        <w:t>2.2. Информация об адресе и контактных телефонах Архива размещается на официальном сайте Администрации Миасского городского округа в информационно-телекоммуникационной сети «Интернет» на странице МБУ «Миасский окружной архив».</w:t>
      </w:r>
    </w:p>
    <w:p w:rsidR="00194DAB" w:rsidRPr="00D64152" w:rsidRDefault="00194DAB" w:rsidP="00194DAB">
      <w:pPr>
        <w:ind w:firstLine="720"/>
        <w:jc w:val="both"/>
      </w:pPr>
    </w:p>
    <w:p w:rsidR="00194DAB" w:rsidRPr="00D64152" w:rsidRDefault="00194DAB" w:rsidP="00194DAB">
      <w:pPr>
        <w:ind w:firstLine="720"/>
        <w:jc w:val="center"/>
      </w:pPr>
      <w:r w:rsidRPr="00D64152">
        <w:rPr>
          <w:lang w:val="en-US"/>
        </w:rPr>
        <w:t>III</w:t>
      </w:r>
      <w:r w:rsidRPr="00D64152">
        <w:t>. Условия и порядок предоставления платных услуг</w:t>
      </w:r>
    </w:p>
    <w:p w:rsidR="00194DAB" w:rsidRPr="00D64152" w:rsidRDefault="00194DAB" w:rsidP="00194DAB">
      <w:pPr>
        <w:ind w:firstLine="720"/>
        <w:jc w:val="both"/>
      </w:pPr>
      <w:r w:rsidRPr="00D64152">
        <w:t>3.1. Платные услуги предоставляются:</w:t>
      </w:r>
    </w:p>
    <w:p w:rsidR="00194DAB" w:rsidRPr="00D64152" w:rsidRDefault="00194DAB" w:rsidP="00194DAB">
      <w:pPr>
        <w:ind w:firstLine="720"/>
        <w:jc w:val="both"/>
      </w:pPr>
      <w:r w:rsidRPr="00D64152">
        <w:lastRenderedPageBreak/>
        <w:t xml:space="preserve">1) в соответствии с </w:t>
      </w:r>
      <w:r>
        <w:t>видами приносящей доход деятельности предусмотренными уставом</w:t>
      </w:r>
      <w:r w:rsidRPr="00D64152">
        <w:t xml:space="preserve"> Архива;</w:t>
      </w:r>
    </w:p>
    <w:p w:rsidR="00194DAB" w:rsidRPr="00D64152" w:rsidRDefault="00194DAB" w:rsidP="00194DAB">
      <w:pPr>
        <w:ind w:firstLine="720"/>
        <w:jc w:val="both"/>
      </w:pPr>
      <w:r w:rsidRPr="00D64152">
        <w:t>2) на условиях добровольного волеизъявления Заявителей при личном обращении в Архив или по почте, в том числе и по электронной почте. Юридическим лицам платные услуги предоставляются на основании их письменных заявлений и после заключения письменных договоров, физическим – на основании письменных обращений (запросов);</w:t>
      </w:r>
    </w:p>
    <w:p w:rsidR="00194DAB" w:rsidRPr="00D64152" w:rsidRDefault="00194DAB" w:rsidP="00194DAB">
      <w:pPr>
        <w:ind w:firstLine="720"/>
        <w:jc w:val="both"/>
      </w:pPr>
      <w:proofErr w:type="gramStart"/>
      <w:r w:rsidRPr="00D64152">
        <w:t>3) в порядке и сроки определённые договором,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наук, утверждёнными приказом Министерства культуры и массовых коммуникаций Российской Федерации от 18.01.2007 г. № 19, настоящим Положением и законодательством Российской Федерации.</w:t>
      </w:r>
      <w:proofErr w:type="gramEnd"/>
    </w:p>
    <w:p w:rsidR="00194DAB" w:rsidRPr="00D64152" w:rsidRDefault="00194DAB" w:rsidP="00194DAB">
      <w:pPr>
        <w:ind w:firstLine="720"/>
        <w:jc w:val="both"/>
      </w:pPr>
      <w:r w:rsidRPr="00D64152">
        <w:t xml:space="preserve">3.2. Архив обязан предоставлять Заявителю достоверную информацию об оказываемых услугах, а при предоставлении услуги по пункту 13 приложения к настоящему Положению обязательно уведомить Заявителя о возможности получить данную услугу бесплатно в срок до 30 дней. </w:t>
      </w:r>
    </w:p>
    <w:p w:rsidR="00194DAB" w:rsidRPr="00D64152" w:rsidRDefault="00194DAB" w:rsidP="00194DAB">
      <w:pPr>
        <w:ind w:firstLine="720"/>
        <w:jc w:val="both"/>
      </w:pPr>
      <w:r w:rsidRPr="00D64152">
        <w:t xml:space="preserve">3.3. По результатам предоставления платных услуг Архив составляет акт приёмки услуг или акт выполненных работ, являющийся основанием для оплаты услуг Заявителем. При заключении договора с юридическим лицом на предоставление платных услуг, получении обращения (запроса) от физического лица, Архив вправе потребовать внесения Заявителем предоплаты в размерах стоимости услуги или согласованных сторонами договора. </w:t>
      </w:r>
    </w:p>
    <w:p w:rsidR="00194DAB" w:rsidRPr="00D64152" w:rsidRDefault="00194DAB" w:rsidP="00194DAB">
      <w:pPr>
        <w:ind w:firstLine="720"/>
        <w:jc w:val="both"/>
      </w:pPr>
      <w:r w:rsidRPr="00D64152">
        <w:t>3.4. Архив несёт ответственность за неисполнение или ненадлежащее исполнение обязанностей определённых договором о предоставлении услуг в соответствии с действующим законодательством.</w:t>
      </w:r>
    </w:p>
    <w:p w:rsidR="00194DAB" w:rsidRPr="00D64152" w:rsidRDefault="00194DAB" w:rsidP="00194DAB">
      <w:pPr>
        <w:ind w:firstLine="720"/>
        <w:jc w:val="both"/>
      </w:pPr>
      <w:r w:rsidRPr="00D64152">
        <w:t>3.5. Оплата услуг производится путём перечисления денежных средств на расчётный счёт Архива в порядке, предусмотренном договором, по платежным документам, выдаваемым Архивом.</w:t>
      </w:r>
    </w:p>
    <w:p w:rsidR="00194DAB" w:rsidRPr="00D64152" w:rsidRDefault="00194DAB" w:rsidP="00194DAB">
      <w:pPr>
        <w:ind w:firstLine="720"/>
        <w:jc w:val="center"/>
        <w:rPr>
          <w:b/>
        </w:rPr>
      </w:pPr>
    </w:p>
    <w:p w:rsidR="00194DAB" w:rsidRPr="00D64152" w:rsidRDefault="00194DAB" w:rsidP="00194DAB">
      <w:pPr>
        <w:ind w:firstLine="720"/>
        <w:jc w:val="center"/>
      </w:pPr>
      <w:r w:rsidRPr="00D64152">
        <w:rPr>
          <w:lang w:val="en-US"/>
        </w:rPr>
        <w:t>IV</w:t>
      </w:r>
      <w:r w:rsidRPr="00D64152">
        <w:t>. Порядок предоставления платных услуг отдельным категориям граждан</w:t>
      </w:r>
    </w:p>
    <w:p w:rsidR="00194DAB" w:rsidRPr="00D64152" w:rsidRDefault="00194DAB" w:rsidP="00194DAB">
      <w:pPr>
        <w:ind w:firstLine="720"/>
        <w:jc w:val="both"/>
      </w:pPr>
      <w:r w:rsidRPr="00D64152">
        <w:t>4.1. Право на льготы при предоставлении платных услуг в соответствии с действующим законодательством предоставляется следующим категориям граждан:</w:t>
      </w:r>
    </w:p>
    <w:p w:rsidR="00194DAB" w:rsidRPr="00D64152" w:rsidRDefault="00194DAB" w:rsidP="00194DAB">
      <w:pPr>
        <w:ind w:firstLine="720"/>
        <w:jc w:val="both"/>
      </w:pPr>
      <w:r w:rsidRPr="00D64152">
        <w:t>1) ветеранам Великой Отечественной войны, труженикам тыла Великой Отечественной войны и лицам, приравненным к ним;</w:t>
      </w:r>
    </w:p>
    <w:p w:rsidR="00194DAB" w:rsidRPr="00D64152" w:rsidRDefault="00194DAB" w:rsidP="00194DAB">
      <w:pPr>
        <w:ind w:firstLine="720"/>
        <w:jc w:val="both"/>
      </w:pPr>
      <w:r w:rsidRPr="00D64152">
        <w:t>2) инвалидам 1 и 2 группы;</w:t>
      </w:r>
    </w:p>
    <w:p w:rsidR="00194DAB" w:rsidRPr="00D64152" w:rsidRDefault="00194DAB" w:rsidP="00194DAB">
      <w:pPr>
        <w:ind w:firstLine="720"/>
        <w:jc w:val="both"/>
      </w:pPr>
      <w:r w:rsidRPr="00D64152">
        <w:t>3) лицам, подвергшимся радиации вследствие чрезвычайных происшествий в 1957 году на производственном объединении «Маяк» и в 1986 году на Чернобыльской АЭС;</w:t>
      </w:r>
    </w:p>
    <w:p w:rsidR="00194DAB" w:rsidRPr="00D64152" w:rsidRDefault="00194DAB" w:rsidP="00194DAB">
      <w:pPr>
        <w:ind w:firstLine="720"/>
        <w:jc w:val="both"/>
      </w:pPr>
      <w:r w:rsidRPr="00D64152">
        <w:t>4) пенсионерам по возрасту;</w:t>
      </w:r>
    </w:p>
    <w:p w:rsidR="00194DAB" w:rsidRPr="00D64152" w:rsidRDefault="00194DAB" w:rsidP="00194DAB">
      <w:pPr>
        <w:ind w:firstLine="720"/>
        <w:jc w:val="both"/>
      </w:pPr>
      <w:r w:rsidRPr="00D64152">
        <w:t xml:space="preserve">5) многодетным родителям (3 и более детей). </w:t>
      </w:r>
    </w:p>
    <w:p w:rsidR="00194DAB" w:rsidRPr="00D64152" w:rsidRDefault="00194DAB" w:rsidP="00194DAB">
      <w:pPr>
        <w:ind w:firstLine="720"/>
        <w:jc w:val="both"/>
      </w:pPr>
      <w:r w:rsidRPr="00D64152">
        <w:t>4.2. Лица, перечисленные в пункте 4.1. настоящего Положения, оплачивают услуги в размере 50% от их стоимости в виде предоплаты. Льгота предоставляется при предъявлении соответствующих документов, позволяющих определить принадлежность граждан к льготной категории, и документов, удостоверяющих личность.</w:t>
      </w:r>
    </w:p>
    <w:p w:rsidR="00194DAB" w:rsidRPr="00D64152" w:rsidRDefault="00194DAB" w:rsidP="00194DAB">
      <w:pPr>
        <w:ind w:firstLine="720"/>
        <w:jc w:val="both"/>
      </w:pPr>
    </w:p>
    <w:p w:rsidR="00194DAB" w:rsidRPr="00D64152" w:rsidRDefault="00194DAB" w:rsidP="00194DAB">
      <w:pPr>
        <w:ind w:firstLine="720"/>
        <w:jc w:val="center"/>
      </w:pPr>
      <w:r w:rsidRPr="00D64152">
        <w:rPr>
          <w:lang w:val="en-US"/>
        </w:rPr>
        <w:t>V</w:t>
      </w:r>
      <w:r w:rsidRPr="00D64152">
        <w:t>. Расчет стоимости услуг</w:t>
      </w:r>
    </w:p>
    <w:p w:rsidR="00194DAB" w:rsidRPr="00D64152" w:rsidRDefault="00194DAB" w:rsidP="00194DAB">
      <w:pPr>
        <w:ind w:firstLine="720"/>
        <w:jc w:val="both"/>
      </w:pPr>
      <w:r w:rsidRPr="00D64152">
        <w:t>5.1. Расчет стоимости услуг производится на основе определения фактических финансовых, физических и временных затрат по калькуляционным статьям. Архив вправе устанавливать стоимость платных услуг с учётом степени срочности их предоставления выбранной Заявителем.</w:t>
      </w:r>
    </w:p>
    <w:p w:rsidR="00194DAB" w:rsidRPr="00D64152" w:rsidRDefault="00194DAB" w:rsidP="00194DAB">
      <w:pPr>
        <w:ind w:firstLine="720"/>
        <w:jc w:val="both"/>
      </w:pPr>
      <w:r w:rsidRPr="00D64152">
        <w:t>5.2. Калькуляционными статьями расходов являются:</w:t>
      </w:r>
    </w:p>
    <w:p w:rsidR="00194DAB" w:rsidRPr="00D64152" w:rsidRDefault="00194DAB" w:rsidP="00194DAB">
      <w:pPr>
        <w:ind w:firstLine="720"/>
        <w:jc w:val="both"/>
      </w:pPr>
      <w:r w:rsidRPr="00D64152">
        <w:t>1) заработная плата работника (по нормативам рабочего времени, должностным окладам, компенсационным, стимулирующим и другим выплатам, предусмотренным Положением об оплате труда);</w:t>
      </w:r>
    </w:p>
    <w:p w:rsidR="00194DAB" w:rsidRPr="00D64152" w:rsidRDefault="00194DAB" w:rsidP="00194DAB">
      <w:pPr>
        <w:ind w:firstLine="720"/>
        <w:jc w:val="both"/>
      </w:pPr>
      <w:r w:rsidRPr="00D64152">
        <w:t>2) начисления на заработную плату;</w:t>
      </w:r>
    </w:p>
    <w:p w:rsidR="00194DAB" w:rsidRPr="00D64152" w:rsidRDefault="00194DAB" w:rsidP="00194DAB">
      <w:pPr>
        <w:ind w:firstLine="720"/>
        <w:jc w:val="both"/>
      </w:pPr>
      <w:r w:rsidRPr="00D64152">
        <w:t>3) материальные затраты;</w:t>
      </w:r>
    </w:p>
    <w:p w:rsidR="00194DAB" w:rsidRPr="00D64152" w:rsidRDefault="00194DAB" w:rsidP="00194DAB">
      <w:pPr>
        <w:ind w:firstLine="720"/>
        <w:jc w:val="both"/>
      </w:pPr>
      <w:r w:rsidRPr="00D64152">
        <w:t>4) амортизация;</w:t>
      </w:r>
    </w:p>
    <w:p w:rsidR="00194DAB" w:rsidRPr="00D64152" w:rsidRDefault="00194DAB" w:rsidP="00194DAB">
      <w:pPr>
        <w:ind w:firstLine="720"/>
        <w:jc w:val="both"/>
      </w:pPr>
      <w:r w:rsidRPr="00D64152">
        <w:lastRenderedPageBreak/>
        <w:t>5) накладные расходы.</w:t>
      </w:r>
    </w:p>
    <w:p w:rsidR="00194DAB" w:rsidRPr="00D64152" w:rsidRDefault="00194DAB" w:rsidP="00194DAB">
      <w:pPr>
        <w:ind w:firstLine="720"/>
        <w:jc w:val="both"/>
      </w:pPr>
      <w:r w:rsidRPr="00D64152">
        <w:t>5.3. Затраты по калькуляции составляют себестоимость услуг, предоставленных в каждом конкретном случае.</w:t>
      </w:r>
    </w:p>
    <w:p w:rsidR="00194DAB" w:rsidRPr="00D64152" w:rsidRDefault="00194DAB" w:rsidP="00194DAB">
      <w:pPr>
        <w:ind w:firstLine="720"/>
        <w:jc w:val="both"/>
      </w:pPr>
      <w:r w:rsidRPr="00D64152">
        <w:t>5.4. Рентабельность устанавливается в процентах и не может составлять более 25%.</w:t>
      </w:r>
    </w:p>
    <w:p w:rsidR="00194DAB" w:rsidRPr="00D64152" w:rsidRDefault="00194DAB" w:rsidP="00194DAB">
      <w:pPr>
        <w:ind w:firstLine="720"/>
        <w:jc w:val="both"/>
      </w:pPr>
      <w:r w:rsidRPr="00D64152">
        <w:t>5.5. Расчёт стоимости платных услуг и формирование цены возлагается на бухгалтерию Архива.</w:t>
      </w:r>
    </w:p>
    <w:p w:rsidR="00194DAB" w:rsidRPr="00D64152" w:rsidRDefault="00194DAB" w:rsidP="00194DAB">
      <w:pPr>
        <w:ind w:firstLine="720"/>
        <w:jc w:val="both"/>
      </w:pPr>
      <w:r w:rsidRPr="00D64152">
        <w:t xml:space="preserve">5.6. </w:t>
      </w:r>
      <w:r w:rsidRPr="00D64152">
        <w:rPr>
          <w:color w:val="0000FF"/>
        </w:rPr>
        <w:t xml:space="preserve">Прейскурант </w:t>
      </w:r>
      <w:r w:rsidRPr="00D64152">
        <w:t>согласовывается с отделом экономики бюджетной сферы Администрации Миасского городского округа и утверждается директором Архива. Стоимость услуг пересматривается ежегодно.</w:t>
      </w:r>
    </w:p>
    <w:p w:rsidR="00194DAB" w:rsidRPr="00D64152" w:rsidRDefault="00194DAB" w:rsidP="00194DAB">
      <w:pPr>
        <w:ind w:firstLine="720"/>
        <w:jc w:val="both"/>
      </w:pPr>
    </w:p>
    <w:p w:rsidR="00194DAB" w:rsidRPr="00D64152" w:rsidRDefault="00194DAB" w:rsidP="00194DAB">
      <w:pPr>
        <w:ind w:right="-1"/>
        <w:jc w:val="center"/>
      </w:pPr>
      <w:r w:rsidRPr="00D64152">
        <w:rPr>
          <w:lang w:val="en-US"/>
        </w:rPr>
        <w:t>VI</w:t>
      </w:r>
      <w:r w:rsidRPr="00D64152">
        <w:t>. Порядок распределения доходов от услуг</w:t>
      </w:r>
    </w:p>
    <w:p w:rsidR="00194DAB" w:rsidRPr="00D64152" w:rsidRDefault="00194DAB" w:rsidP="00194DAB">
      <w:pPr>
        <w:ind w:firstLine="720"/>
        <w:jc w:val="both"/>
      </w:pPr>
      <w:r w:rsidRPr="00D64152">
        <w:t>6.1. Архив ведёт раздельный бухгалтерский, статистический и аналитический учет доходов и расходов от платных услуг.</w:t>
      </w:r>
    </w:p>
    <w:p w:rsidR="00194DAB" w:rsidRPr="00D64152" w:rsidRDefault="00194DAB" w:rsidP="00194DAB">
      <w:pPr>
        <w:ind w:firstLine="720"/>
        <w:jc w:val="both"/>
      </w:pPr>
      <w:r w:rsidRPr="00D64152">
        <w:t xml:space="preserve">6.2. Доходы от платных услуг расходуются в соответствии </w:t>
      </w:r>
      <w:proofErr w:type="gramStart"/>
      <w:r w:rsidRPr="00D64152">
        <w:t>с</w:t>
      </w:r>
      <w:proofErr w:type="gramEnd"/>
      <w:r w:rsidRPr="00D64152">
        <w:t xml:space="preserve"> сметой доходов и расходов на очередной финансовый год. В течение года в смету могут вноситься корректировки, обусловленные финансово-хозяйственной деятельностью Архива.</w:t>
      </w:r>
    </w:p>
    <w:p w:rsidR="00194DAB" w:rsidRPr="00D64152" w:rsidRDefault="00194DAB" w:rsidP="00194DAB">
      <w:pPr>
        <w:ind w:firstLine="720"/>
        <w:jc w:val="both"/>
      </w:pPr>
      <w:r w:rsidRPr="00D64152">
        <w:t xml:space="preserve">6.3. Доходы, полученные от платных услуг, после уплаты налогов </w:t>
      </w:r>
      <w:r>
        <w:t>направляются:</w:t>
      </w:r>
    </w:p>
    <w:p w:rsidR="00194DAB" w:rsidRPr="00D64152" w:rsidRDefault="00194DAB" w:rsidP="00194DAB">
      <w:pPr>
        <w:ind w:firstLine="720"/>
        <w:jc w:val="both"/>
      </w:pPr>
      <w:r>
        <w:t xml:space="preserve">1) на </w:t>
      </w:r>
      <w:r w:rsidRPr="00D64152">
        <w:t>материальное поощрение работников Архива;</w:t>
      </w:r>
    </w:p>
    <w:p w:rsidR="00194DAB" w:rsidRPr="00D64152" w:rsidRDefault="00194DAB" w:rsidP="00194DAB">
      <w:pPr>
        <w:ind w:firstLine="720"/>
        <w:jc w:val="both"/>
      </w:pPr>
      <w:r>
        <w:t xml:space="preserve">2) на </w:t>
      </w:r>
      <w:r w:rsidRPr="00D64152">
        <w:t xml:space="preserve">материально – техническое развитие Архива (в том числе заключение договоров гражданско-правового характера). </w:t>
      </w:r>
    </w:p>
    <w:p w:rsidR="00194DAB" w:rsidRPr="00D64152" w:rsidRDefault="00194DAB" w:rsidP="00194DAB">
      <w:pPr>
        <w:ind w:firstLine="720"/>
        <w:jc w:val="center"/>
        <w:rPr>
          <w:b/>
        </w:rPr>
      </w:pPr>
    </w:p>
    <w:p w:rsidR="00194DAB" w:rsidRPr="00D64152" w:rsidRDefault="00194DAB" w:rsidP="00194DAB">
      <w:pPr>
        <w:ind w:firstLine="720"/>
        <w:jc w:val="center"/>
      </w:pPr>
      <w:r w:rsidRPr="00D64152">
        <w:rPr>
          <w:lang w:val="en-US"/>
        </w:rPr>
        <w:t>VII</w:t>
      </w:r>
      <w:r w:rsidRPr="00D64152">
        <w:t>. Заключительные положения</w:t>
      </w:r>
    </w:p>
    <w:p w:rsidR="00194DAB" w:rsidRPr="00D64152" w:rsidRDefault="00194DAB" w:rsidP="00194DAB">
      <w:pPr>
        <w:ind w:firstLine="720"/>
        <w:jc w:val="both"/>
      </w:pPr>
      <w:r w:rsidRPr="00D64152">
        <w:t>7.1. Ответственность за организацию и качество предоставления услуг несёт директор Архива.</w:t>
      </w:r>
    </w:p>
    <w:p w:rsidR="00194DAB" w:rsidRPr="00D64152" w:rsidRDefault="00194DAB" w:rsidP="00194DAB">
      <w:pPr>
        <w:ind w:firstLine="720"/>
        <w:jc w:val="both"/>
      </w:pPr>
      <w:r w:rsidRPr="00D64152">
        <w:t>7.2. Изменение настоящего Положения осуществляется в том же порядке, что и его принятие.</w:t>
      </w:r>
    </w:p>
    <w:p w:rsidR="00194DAB" w:rsidRPr="00D64152" w:rsidRDefault="00194DAB" w:rsidP="00194DAB"/>
    <w:p w:rsidR="00194DAB" w:rsidRDefault="00194DAB" w:rsidP="00413FAF">
      <w:pPr>
        <w:autoSpaceDE w:val="0"/>
        <w:autoSpaceDN w:val="0"/>
        <w:adjustRightInd w:val="0"/>
        <w:jc w:val="both"/>
      </w:pPr>
      <w:bookmarkStart w:id="0" w:name="_GoBack"/>
      <w:bookmarkEnd w:id="0"/>
    </w:p>
    <w:sectPr w:rsidR="00194DAB" w:rsidSect="002F2EC2">
      <w:pgSz w:w="11906" w:h="16838"/>
      <w:pgMar w:top="851" w:right="680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8A3"/>
    <w:multiLevelType w:val="multilevel"/>
    <w:tmpl w:val="CD12B15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37639"/>
    <w:multiLevelType w:val="multilevel"/>
    <w:tmpl w:val="90408FA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854DC"/>
    <w:multiLevelType w:val="multilevel"/>
    <w:tmpl w:val="8F2E7EA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A05029"/>
    <w:multiLevelType w:val="multilevel"/>
    <w:tmpl w:val="F84AB7E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2D08D7"/>
    <w:multiLevelType w:val="multilevel"/>
    <w:tmpl w:val="8A0C79C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BE74CB"/>
    <w:multiLevelType w:val="multilevel"/>
    <w:tmpl w:val="C59C8B9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8476EB"/>
    <w:multiLevelType w:val="multilevel"/>
    <w:tmpl w:val="D66C64B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276E26"/>
    <w:multiLevelType w:val="multilevel"/>
    <w:tmpl w:val="DB363C6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0454F5"/>
    <w:multiLevelType w:val="multilevel"/>
    <w:tmpl w:val="02D02E0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4D00EBE"/>
    <w:multiLevelType w:val="multilevel"/>
    <w:tmpl w:val="63CCF18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6330BD"/>
    <w:multiLevelType w:val="multilevel"/>
    <w:tmpl w:val="1C04485A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953F90"/>
    <w:multiLevelType w:val="multilevel"/>
    <w:tmpl w:val="78DC24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A0B23"/>
    <w:rsid w:val="000041FC"/>
    <w:rsid w:val="00135F67"/>
    <w:rsid w:val="00194DAB"/>
    <w:rsid w:val="00225F1E"/>
    <w:rsid w:val="002F131D"/>
    <w:rsid w:val="002F2EC2"/>
    <w:rsid w:val="00334DFB"/>
    <w:rsid w:val="003A3D55"/>
    <w:rsid w:val="003E31B9"/>
    <w:rsid w:val="00413FAF"/>
    <w:rsid w:val="004C757D"/>
    <w:rsid w:val="00512F78"/>
    <w:rsid w:val="00575F07"/>
    <w:rsid w:val="0058240E"/>
    <w:rsid w:val="00586613"/>
    <w:rsid w:val="005D0EED"/>
    <w:rsid w:val="006544B7"/>
    <w:rsid w:val="0065712A"/>
    <w:rsid w:val="0068681C"/>
    <w:rsid w:val="006F1E61"/>
    <w:rsid w:val="00785EB7"/>
    <w:rsid w:val="00901DA4"/>
    <w:rsid w:val="0099337B"/>
    <w:rsid w:val="00A93C82"/>
    <w:rsid w:val="00B36161"/>
    <w:rsid w:val="00BA0B23"/>
    <w:rsid w:val="00C80DA2"/>
    <w:rsid w:val="00D10470"/>
    <w:rsid w:val="00D5011E"/>
    <w:rsid w:val="00D6388C"/>
    <w:rsid w:val="00DB19C0"/>
    <w:rsid w:val="00E244EF"/>
    <w:rsid w:val="00E41AA2"/>
    <w:rsid w:val="00EA4574"/>
    <w:rsid w:val="00F0689B"/>
    <w:rsid w:val="00F30A76"/>
    <w:rsid w:val="00FC2984"/>
    <w:rsid w:val="00FE2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3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нак"/>
    <w:basedOn w:val="a0"/>
    <w:semiHidden/>
    <w:rsid w:val="00135F67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135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58240E"/>
    <w:pPr>
      <w:ind w:left="720"/>
      <w:contextualSpacing/>
    </w:pPr>
  </w:style>
  <w:style w:type="paragraph" w:customStyle="1" w:styleId="1">
    <w:name w:val="Обычный1"/>
    <w:rsid w:val="00413FA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A93C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93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5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B3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Знак"/>
    <w:basedOn w:val="a0"/>
    <w:semiHidden/>
    <w:rsid w:val="00135F67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135F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0"/>
    <w:uiPriority w:val="34"/>
    <w:qFormat/>
    <w:rsid w:val="0058240E"/>
    <w:pPr>
      <w:ind w:left="720"/>
      <w:contextualSpacing/>
    </w:pPr>
  </w:style>
  <w:style w:type="paragraph" w:customStyle="1" w:styleId="1">
    <w:name w:val="Обычный1"/>
    <w:rsid w:val="00413FAF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A93C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A93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Соколан</dc:creator>
  <cp:lastModifiedBy>Julia</cp:lastModifiedBy>
  <cp:revision>2</cp:revision>
  <cp:lastPrinted>2016-05-16T17:26:00Z</cp:lastPrinted>
  <dcterms:created xsi:type="dcterms:W3CDTF">2016-05-23T09:02:00Z</dcterms:created>
  <dcterms:modified xsi:type="dcterms:W3CDTF">2016-05-23T09:02:00Z</dcterms:modified>
</cp:coreProperties>
</file>