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EE0" w:rsidRPr="00EC106A" w:rsidRDefault="00C54F3F" w:rsidP="00E3307B">
      <w:pPr>
        <w:pStyle w:val="1"/>
        <w:tabs>
          <w:tab w:val="left" w:pos="8040"/>
        </w:tabs>
        <w:suppressAutoHyphens/>
        <w:spacing w:before="0"/>
        <w:ind w:left="360"/>
        <w:outlineLvl w:val="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-148590</wp:posOffset>
            </wp:positionV>
            <wp:extent cx="628650" cy="704850"/>
            <wp:effectExtent l="19050" t="0" r="0" b="0"/>
            <wp:wrapNone/>
            <wp:docPr id="2" name="Рисунок 2" descr="орсо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рсове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1EE0">
        <w:rPr>
          <w:sz w:val="20"/>
          <w:szCs w:val="20"/>
        </w:rPr>
        <w:t xml:space="preserve">   </w:t>
      </w:r>
      <w:r w:rsidR="003A1EE0">
        <w:t xml:space="preserve">      </w:t>
      </w:r>
      <w:r w:rsidR="00EC106A">
        <w:tab/>
      </w:r>
      <w:r w:rsidR="00EC106A" w:rsidRPr="00EC106A">
        <w:rPr>
          <w:b/>
        </w:rPr>
        <w:t>ПРОЕКТ</w:t>
      </w:r>
    </w:p>
    <w:p w:rsidR="003A1EE0" w:rsidRDefault="003A1EE0" w:rsidP="00E3307B">
      <w:pPr>
        <w:pStyle w:val="1"/>
        <w:suppressAutoHyphens/>
        <w:ind w:left="360"/>
        <w:outlineLvl w:val="0"/>
        <w:rPr>
          <w:b/>
          <w:bCs/>
        </w:rPr>
      </w:pPr>
    </w:p>
    <w:p w:rsidR="003A1EE0" w:rsidRDefault="003A1EE0" w:rsidP="00E3307B">
      <w:pPr>
        <w:suppressAutoHyphens/>
        <w:ind w:right="-1"/>
        <w:rPr>
          <w:b/>
          <w:bCs/>
          <w:sz w:val="24"/>
          <w:szCs w:val="24"/>
        </w:rPr>
      </w:pPr>
    </w:p>
    <w:p w:rsidR="003A1EE0" w:rsidRDefault="003A1EE0" w:rsidP="00E3307B">
      <w:pPr>
        <w:suppressAutoHyphens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           СОБРАНИЕ ДЕПУТАТОВ МИАССКОГО ГОРОДСКОГО ОКРУГА</w:t>
      </w:r>
    </w:p>
    <w:p w:rsidR="003A1EE0" w:rsidRDefault="003A1EE0" w:rsidP="00E3307B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ЧЕЛЯБИНСКАЯ ОБЛАСТЬ     </w:t>
      </w:r>
    </w:p>
    <w:p w:rsidR="003A1EE0" w:rsidRDefault="003A1EE0" w:rsidP="00E3307B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_______ СЕССИЯ СОБРАНИЯ ДЕПУТАТОВ МИАССКОГО</w:t>
      </w:r>
    </w:p>
    <w:p w:rsidR="003A1EE0" w:rsidRDefault="003A1EE0" w:rsidP="00E3307B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ГОРОДСКОГО ОКРУГА ЧЕТВЕРТОГО СОЗЫВА</w:t>
      </w:r>
    </w:p>
    <w:p w:rsidR="003A1EE0" w:rsidRDefault="003A1EE0" w:rsidP="00E3307B">
      <w:pPr>
        <w:shd w:val="clear" w:color="auto" w:fill="FFFFFF"/>
        <w:suppressAutoHyphens/>
        <w:jc w:val="both"/>
        <w:rPr>
          <w:color w:val="000000"/>
          <w:spacing w:val="1"/>
          <w:sz w:val="24"/>
          <w:szCs w:val="24"/>
        </w:rPr>
      </w:pPr>
    </w:p>
    <w:p w:rsidR="003A1EE0" w:rsidRDefault="003A1EE0" w:rsidP="00E3307B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РЕШЕНИЕ № </w:t>
      </w:r>
      <w:r w:rsidR="00EC106A">
        <w:rPr>
          <w:sz w:val="24"/>
          <w:szCs w:val="24"/>
        </w:rPr>
        <w:t xml:space="preserve"> ______</w:t>
      </w:r>
    </w:p>
    <w:p w:rsidR="003A1EE0" w:rsidRDefault="003A1EE0" w:rsidP="00E3307B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="00170F4C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</w:t>
      </w:r>
      <w:r w:rsidR="000B522E">
        <w:rPr>
          <w:sz w:val="24"/>
          <w:szCs w:val="24"/>
        </w:rPr>
        <w:t xml:space="preserve">     от </w:t>
      </w:r>
      <w:r w:rsidR="00850F59">
        <w:rPr>
          <w:sz w:val="24"/>
          <w:szCs w:val="24"/>
        </w:rPr>
        <w:t>_________</w:t>
      </w:r>
      <w:r w:rsidR="009376B3">
        <w:rPr>
          <w:sz w:val="24"/>
          <w:szCs w:val="24"/>
        </w:rPr>
        <w:t xml:space="preserve"> 2015</w:t>
      </w:r>
      <w:r>
        <w:rPr>
          <w:sz w:val="24"/>
          <w:szCs w:val="24"/>
        </w:rPr>
        <w:t xml:space="preserve"> года</w:t>
      </w:r>
    </w:p>
    <w:p w:rsidR="003910A7" w:rsidRDefault="003910A7" w:rsidP="00E3307B">
      <w:pPr>
        <w:suppressAutoHyphens/>
        <w:jc w:val="both"/>
        <w:rPr>
          <w:sz w:val="24"/>
          <w:szCs w:val="24"/>
        </w:rPr>
      </w:pPr>
    </w:p>
    <w:p w:rsidR="0011637B" w:rsidRPr="005F2D79" w:rsidRDefault="00B43310" w:rsidP="00E3307B">
      <w:pPr>
        <w:shd w:val="clear" w:color="auto" w:fill="FFFFFF"/>
        <w:suppressAutoHyphens/>
        <w:ind w:right="1416"/>
        <w:jc w:val="both"/>
        <w:rPr>
          <w:sz w:val="24"/>
          <w:szCs w:val="24"/>
        </w:rPr>
      </w:pPr>
      <w:proofErr w:type="gramStart"/>
      <w:r w:rsidRPr="005F2D79">
        <w:rPr>
          <w:color w:val="000000"/>
          <w:sz w:val="24"/>
          <w:szCs w:val="24"/>
        </w:rPr>
        <w:t>О внесении изменений</w:t>
      </w:r>
      <w:bookmarkStart w:id="0" w:name="_GoBack"/>
      <w:bookmarkEnd w:id="0"/>
      <w:r w:rsidR="003A1EE0" w:rsidRPr="005F2D79">
        <w:rPr>
          <w:color w:val="000000"/>
          <w:sz w:val="24"/>
          <w:szCs w:val="24"/>
        </w:rPr>
        <w:t xml:space="preserve"> </w:t>
      </w:r>
      <w:r w:rsidR="0011637B" w:rsidRPr="005F2D79">
        <w:rPr>
          <w:color w:val="000000"/>
          <w:sz w:val="24"/>
          <w:szCs w:val="24"/>
        </w:rPr>
        <w:t>в Решение Собрания депутатов</w:t>
      </w:r>
      <w:r w:rsidR="002B694D" w:rsidRPr="005F2D79">
        <w:rPr>
          <w:color w:val="000000"/>
          <w:sz w:val="24"/>
          <w:szCs w:val="24"/>
        </w:rPr>
        <w:t xml:space="preserve"> </w:t>
      </w:r>
      <w:r w:rsidR="0011637B" w:rsidRPr="005F2D79">
        <w:rPr>
          <w:color w:val="000000"/>
          <w:sz w:val="24"/>
          <w:szCs w:val="24"/>
        </w:rPr>
        <w:t>Миасского</w:t>
      </w:r>
      <w:r w:rsidR="00CE28CA" w:rsidRPr="005F2D79">
        <w:rPr>
          <w:color w:val="000000"/>
          <w:sz w:val="24"/>
          <w:szCs w:val="24"/>
        </w:rPr>
        <w:t xml:space="preserve"> городского округа от 25.11.2011</w:t>
      </w:r>
      <w:r w:rsidR="0011637B" w:rsidRPr="005F2D79">
        <w:rPr>
          <w:color w:val="000000"/>
          <w:sz w:val="24"/>
          <w:szCs w:val="24"/>
        </w:rPr>
        <w:t>г. №1 «Об утверждении Правил землепользования и застройки (</w:t>
      </w:r>
      <w:r w:rsidR="0011637B" w:rsidRPr="005F2D79">
        <w:rPr>
          <w:sz w:val="24"/>
          <w:szCs w:val="24"/>
        </w:rPr>
        <w:t xml:space="preserve">2 и 3 части - </w:t>
      </w:r>
      <w:r w:rsidR="002B694D" w:rsidRPr="005F2D79">
        <w:rPr>
          <w:sz w:val="24"/>
          <w:szCs w:val="24"/>
        </w:rPr>
        <w:t>к</w:t>
      </w:r>
      <w:r w:rsidR="0011637B" w:rsidRPr="005F2D79">
        <w:rPr>
          <w:sz w:val="24"/>
          <w:szCs w:val="24"/>
        </w:rPr>
        <w:t>арта градостроительного зонирования</w:t>
      </w:r>
      <w:r w:rsidR="002B694D" w:rsidRPr="005F2D79">
        <w:rPr>
          <w:sz w:val="24"/>
          <w:szCs w:val="24"/>
        </w:rPr>
        <w:t xml:space="preserve"> </w:t>
      </w:r>
      <w:r w:rsidR="0011637B" w:rsidRPr="005F2D79">
        <w:rPr>
          <w:sz w:val="24"/>
          <w:szCs w:val="24"/>
        </w:rPr>
        <w:t>и градостроительные регламенты</w:t>
      </w:r>
      <w:r w:rsidR="0011637B" w:rsidRPr="005F2D79">
        <w:rPr>
          <w:color w:val="000000"/>
          <w:sz w:val="24"/>
          <w:szCs w:val="24"/>
        </w:rPr>
        <w:t>) Миасского городского округа</w:t>
      </w:r>
      <w:r w:rsidR="004C55C6" w:rsidRPr="005F2D79">
        <w:rPr>
          <w:color w:val="000000"/>
          <w:sz w:val="24"/>
          <w:szCs w:val="24"/>
        </w:rPr>
        <w:t>»</w:t>
      </w:r>
      <w:r w:rsidR="008F5FBF" w:rsidRPr="005F2D79">
        <w:rPr>
          <w:color w:val="000000"/>
          <w:sz w:val="24"/>
          <w:szCs w:val="24"/>
        </w:rPr>
        <w:t xml:space="preserve"> </w:t>
      </w:r>
      <w:r w:rsidR="00B722E2" w:rsidRPr="005F2D79">
        <w:rPr>
          <w:color w:val="000000"/>
          <w:sz w:val="24"/>
          <w:szCs w:val="24"/>
        </w:rPr>
        <w:t xml:space="preserve">в части </w:t>
      </w:r>
      <w:r w:rsidR="00B722E2" w:rsidRPr="005F2D79">
        <w:rPr>
          <w:sz w:val="24"/>
          <w:szCs w:val="24"/>
        </w:rPr>
        <w:t xml:space="preserve">изменения видов и границ территориальных зон </w:t>
      </w:r>
      <w:r w:rsidR="005F2D79" w:rsidRPr="005F2D79">
        <w:rPr>
          <w:color w:val="000000"/>
          <w:sz w:val="24"/>
          <w:szCs w:val="24"/>
        </w:rPr>
        <w:t xml:space="preserve">в </w:t>
      </w:r>
      <w:r w:rsidR="005F2D79" w:rsidRPr="005F2D79">
        <w:rPr>
          <w:sz w:val="24"/>
          <w:szCs w:val="24"/>
        </w:rPr>
        <w:t xml:space="preserve">г. Миассе, южнее </w:t>
      </w:r>
      <w:r w:rsidR="005F2D79">
        <w:rPr>
          <w:sz w:val="24"/>
          <w:szCs w:val="24"/>
        </w:rPr>
        <w:t xml:space="preserve">               </w:t>
      </w:r>
      <w:r w:rsidR="005F2D79" w:rsidRPr="005F2D79">
        <w:rPr>
          <w:sz w:val="24"/>
          <w:szCs w:val="24"/>
        </w:rPr>
        <w:t>АО «ГРЦ Макеева» в границах градостроительной зоны 02 04 01</w:t>
      </w:r>
      <w:proofErr w:type="gramEnd"/>
    </w:p>
    <w:p w:rsidR="008473AE" w:rsidRPr="005F2D79" w:rsidRDefault="008473AE" w:rsidP="00E3307B">
      <w:pPr>
        <w:shd w:val="clear" w:color="auto" w:fill="FFFFFF"/>
        <w:suppressAutoHyphens/>
        <w:ind w:right="1416" w:firstLine="709"/>
        <w:jc w:val="both"/>
        <w:rPr>
          <w:color w:val="000000"/>
          <w:sz w:val="24"/>
          <w:szCs w:val="24"/>
        </w:rPr>
      </w:pPr>
    </w:p>
    <w:p w:rsidR="003A1EE0" w:rsidRPr="005F2D79" w:rsidRDefault="003A1EE0" w:rsidP="00E3307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pacing w:val="-1"/>
          <w:sz w:val="24"/>
          <w:szCs w:val="24"/>
        </w:rPr>
      </w:pPr>
      <w:proofErr w:type="gramStart"/>
      <w:r w:rsidRPr="005F2D79">
        <w:rPr>
          <w:color w:val="000000"/>
          <w:sz w:val="24"/>
          <w:szCs w:val="24"/>
        </w:rPr>
        <w:t xml:space="preserve">Рассмотрев предложение </w:t>
      </w:r>
      <w:r w:rsidR="00315699" w:rsidRPr="005F2D79">
        <w:rPr>
          <w:color w:val="000000"/>
          <w:sz w:val="24"/>
          <w:szCs w:val="24"/>
        </w:rPr>
        <w:t xml:space="preserve">Главы Администрации </w:t>
      </w:r>
      <w:proofErr w:type="spellStart"/>
      <w:r w:rsidR="00315699" w:rsidRPr="005F2D79">
        <w:rPr>
          <w:color w:val="000000"/>
          <w:sz w:val="24"/>
          <w:szCs w:val="24"/>
        </w:rPr>
        <w:t>Миасского</w:t>
      </w:r>
      <w:proofErr w:type="spellEnd"/>
      <w:r w:rsidR="00315699" w:rsidRPr="005F2D79">
        <w:rPr>
          <w:color w:val="000000"/>
          <w:sz w:val="24"/>
          <w:szCs w:val="24"/>
        </w:rPr>
        <w:t xml:space="preserve"> городского округа С.В.Третьякова </w:t>
      </w:r>
      <w:r w:rsidR="00B43310" w:rsidRPr="005F2D79">
        <w:rPr>
          <w:color w:val="000000"/>
          <w:sz w:val="24"/>
          <w:szCs w:val="24"/>
        </w:rPr>
        <w:t>о внесении изменений</w:t>
      </w:r>
      <w:r w:rsidR="0011637B" w:rsidRPr="005F2D79">
        <w:rPr>
          <w:color w:val="000000"/>
          <w:sz w:val="24"/>
          <w:szCs w:val="24"/>
        </w:rPr>
        <w:t xml:space="preserve"> в Решение Собрания депутатов Миасского городского округа от 25.11.20</w:t>
      </w:r>
      <w:r w:rsidR="00CE28CA" w:rsidRPr="005F2D79">
        <w:rPr>
          <w:color w:val="000000"/>
          <w:sz w:val="24"/>
          <w:szCs w:val="24"/>
        </w:rPr>
        <w:t>11</w:t>
      </w:r>
      <w:r w:rsidR="0011637B" w:rsidRPr="005F2D79">
        <w:rPr>
          <w:color w:val="000000"/>
          <w:sz w:val="24"/>
          <w:szCs w:val="24"/>
        </w:rPr>
        <w:t>г. №1 «Об утверждении Правил землепользования и застройки (</w:t>
      </w:r>
      <w:r w:rsidR="0011637B" w:rsidRPr="005F2D79">
        <w:rPr>
          <w:sz w:val="24"/>
          <w:szCs w:val="24"/>
        </w:rPr>
        <w:t>2 и 3 части - карта градостроительного зонирования и градостроительные регламенты</w:t>
      </w:r>
      <w:r w:rsidR="0011637B" w:rsidRPr="005F2D79">
        <w:rPr>
          <w:color w:val="000000"/>
          <w:sz w:val="24"/>
          <w:szCs w:val="24"/>
        </w:rPr>
        <w:t>) Миасского городского округа»</w:t>
      </w:r>
      <w:r w:rsidR="008F5FBF" w:rsidRPr="005F2D79">
        <w:rPr>
          <w:color w:val="000000"/>
          <w:sz w:val="24"/>
          <w:szCs w:val="24"/>
        </w:rPr>
        <w:t xml:space="preserve"> </w:t>
      </w:r>
      <w:r w:rsidR="00B722E2" w:rsidRPr="005F2D79">
        <w:rPr>
          <w:color w:val="000000"/>
          <w:sz w:val="24"/>
          <w:szCs w:val="24"/>
        </w:rPr>
        <w:t xml:space="preserve">в части </w:t>
      </w:r>
      <w:r w:rsidR="00B722E2" w:rsidRPr="005F2D79">
        <w:rPr>
          <w:sz w:val="24"/>
          <w:szCs w:val="24"/>
        </w:rPr>
        <w:t xml:space="preserve">изменения видов и границ территориальных зон </w:t>
      </w:r>
      <w:r w:rsidR="005F2D79" w:rsidRPr="005F2D79">
        <w:rPr>
          <w:color w:val="000000"/>
          <w:sz w:val="24"/>
          <w:szCs w:val="24"/>
        </w:rPr>
        <w:t xml:space="preserve">в </w:t>
      </w:r>
      <w:r w:rsidR="005F2D79" w:rsidRPr="005F2D79">
        <w:rPr>
          <w:sz w:val="24"/>
          <w:szCs w:val="24"/>
        </w:rPr>
        <w:t>г. Миассе, южнее АО «ГРЦ Макеева» в границах</w:t>
      </w:r>
      <w:proofErr w:type="gramEnd"/>
      <w:r w:rsidR="005F2D79" w:rsidRPr="005F2D79">
        <w:rPr>
          <w:sz w:val="24"/>
          <w:szCs w:val="24"/>
        </w:rPr>
        <w:t xml:space="preserve"> </w:t>
      </w:r>
      <w:proofErr w:type="gramStart"/>
      <w:r w:rsidR="005F2D79" w:rsidRPr="005F2D79">
        <w:rPr>
          <w:sz w:val="24"/>
          <w:szCs w:val="24"/>
        </w:rPr>
        <w:t>градостроительной зоны 02 04 01</w:t>
      </w:r>
      <w:r w:rsidR="00773E1E" w:rsidRPr="005F2D79">
        <w:rPr>
          <w:sz w:val="24"/>
          <w:szCs w:val="24"/>
        </w:rPr>
        <w:t>,</w:t>
      </w:r>
      <w:r w:rsidR="00E3307B" w:rsidRPr="005F2D79">
        <w:rPr>
          <w:sz w:val="24"/>
          <w:szCs w:val="24"/>
        </w:rPr>
        <w:t xml:space="preserve"> </w:t>
      </w:r>
      <w:r w:rsidRPr="005F2D79">
        <w:rPr>
          <w:color w:val="000000"/>
          <w:sz w:val="24"/>
          <w:szCs w:val="24"/>
        </w:rPr>
        <w:t xml:space="preserve"> </w:t>
      </w:r>
      <w:r w:rsidR="002B694D" w:rsidRPr="005F2D79">
        <w:rPr>
          <w:sz w:val="24"/>
          <w:szCs w:val="24"/>
        </w:rPr>
        <w:t>у</w:t>
      </w:r>
      <w:r w:rsidR="002B694D" w:rsidRPr="005F2D79">
        <w:rPr>
          <w:color w:val="000000"/>
          <w:sz w:val="24"/>
          <w:szCs w:val="24"/>
        </w:rPr>
        <w:t>ч</w:t>
      </w:r>
      <w:r w:rsidR="00520799" w:rsidRPr="005F2D79">
        <w:rPr>
          <w:color w:val="000000"/>
          <w:sz w:val="24"/>
          <w:szCs w:val="24"/>
        </w:rPr>
        <w:t>итывая рекомендации постоянной К</w:t>
      </w:r>
      <w:r w:rsidR="002B694D" w:rsidRPr="005F2D79">
        <w:rPr>
          <w:color w:val="000000"/>
          <w:sz w:val="24"/>
          <w:szCs w:val="24"/>
        </w:rPr>
        <w:t>омиссии по вопросам городского хозяйства</w:t>
      </w:r>
      <w:r w:rsidR="002B694D" w:rsidRPr="005F2D79">
        <w:rPr>
          <w:color w:val="000000"/>
          <w:spacing w:val="1"/>
          <w:sz w:val="24"/>
          <w:szCs w:val="24"/>
        </w:rPr>
        <w:t xml:space="preserve">, </w:t>
      </w:r>
      <w:r w:rsidR="0011637B" w:rsidRPr="005F2D79">
        <w:rPr>
          <w:color w:val="000000"/>
          <w:sz w:val="24"/>
          <w:szCs w:val="24"/>
        </w:rPr>
        <w:t xml:space="preserve">заключение </w:t>
      </w:r>
      <w:r w:rsidR="00520799" w:rsidRPr="005F2D79">
        <w:rPr>
          <w:color w:val="000000"/>
          <w:sz w:val="24"/>
          <w:szCs w:val="24"/>
        </w:rPr>
        <w:t>К</w:t>
      </w:r>
      <w:r w:rsidR="0011637B" w:rsidRPr="005F2D79">
        <w:rPr>
          <w:sz w:val="24"/>
          <w:szCs w:val="24"/>
        </w:rPr>
        <w:t>омисси</w:t>
      </w:r>
      <w:r w:rsidR="004B6992" w:rsidRPr="005F2D79">
        <w:rPr>
          <w:sz w:val="24"/>
          <w:szCs w:val="24"/>
        </w:rPr>
        <w:t>и</w:t>
      </w:r>
      <w:r w:rsidR="0011637B" w:rsidRPr="005F2D79">
        <w:rPr>
          <w:sz w:val="24"/>
          <w:szCs w:val="24"/>
        </w:rPr>
        <w:t xml:space="preserve"> по подготовке проектов Правил землепользования и застройки Миасского городского округа</w:t>
      </w:r>
      <w:r w:rsidR="008473AE" w:rsidRPr="005F2D79">
        <w:rPr>
          <w:color w:val="000000"/>
          <w:sz w:val="24"/>
          <w:szCs w:val="24"/>
        </w:rPr>
        <w:t xml:space="preserve"> от</w:t>
      </w:r>
      <w:r w:rsidR="009376B3" w:rsidRPr="005F2D79">
        <w:rPr>
          <w:color w:val="000000"/>
          <w:sz w:val="24"/>
          <w:szCs w:val="24"/>
        </w:rPr>
        <w:t xml:space="preserve"> </w:t>
      </w:r>
      <w:r w:rsidR="00D32673" w:rsidRPr="005F2D79">
        <w:rPr>
          <w:color w:val="000000"/>
          <w:sz w:val="24"/>
          <w:szCs w:val="24"/>
        </w:rPr>
        <w:t>1</w:t>
      </w:r>
      <w:r w:rsidR="00BA7BDC" w:rsidRPr="005F2D79">
        <w:rPr>
          <w:color w:val="000000"/>
          <w:sz w:val="24"/>
          <w:szCs w:val="24"/>
        </w:rPr>
        <w:t>0</w:t>
      </w:r>
      <w:r w:rsidR="00D32673" w:rsidRPr="005F2D79">
        <w:rPr>
          <w:color w:val="000000"/>
          <w:sz w:val="24"/>
          <w:szCs w:val="24"/>
        </w:rPr>
        <w:t>.</w:t>
      </w:r>
      <w:r w:rsidR="00BA7BDC" w:rsidRPr="005F2D79">
        <w:rPr>
          <w:color w:val="000000"/>
          <w:sz w:val="24"/>
          <w:szCs w:val="24"/>
        </w:rPr>
        <w:t>06</w:t>
      </w:r>
      <w:r w:rsidR="00D32673" w:rsidRPr="005F2D79">
        <w:rPr>
          <w:color w:val="000000"/>
          <w:sz w:val="24"/>
          <w:szCs w:val="24"/>
        </w:rPr>
        <w:t>.201</w:t>
      </w:r>
      <w:r w:rsidR="00BA7BDC" w:rsidRPr="005F2D79">
        <w:rPr>
          <w:color w:val="000000"/>
          <w:sz w:val="24"/>
          <w:szCs w:val="24"/>
        </w:rPr>
        <w:t>5</w:t>
      </w:r>
      <w:r w:rsidR="00D32673" w:rsidRPr="005F2D79">
        <w:rPr>
          <w:color w:val="000000"/>
          <w:sz w:val="24"/>
          <w:szCs w:val="24"/>
        </w:rPr>
        <w:t>г</w:t>
      </w:r>
      <w:r w:rsidR="009376B3" w:rsidRPr="005F2D79">
        <w:rPr>
          <w:color w:val="000000"/>
          <w:sz w:val="24"/>
          <w:szCs w:val="24"/>
        </w:rPr>
        <w:t>.</w:t>
      </w:r>
      <w:r w:rsidR="0011637B" w:rsidRPr="005F2D79">
        <w:rPr>
          <w:color w:val="000000"/>
          <w:sz w:val="24"/>
          <w:szCs w:val="24"/>
        </w:rPr>
        <w:t xml:space="preserve">, </w:t>
      </w:r>
      <w:r w:rsidR="008843A7" w:rsidRPr="005F2D79">
        <w:rPr>
          <w:sz w:val="24"/>
          <w:szCs w:val="24"/>
        </w:rPr>
        <w:t xml:space="preserve">результаты публичных </w:t>
      </w:r>
      <w:r w:rsidR="009376B3" w:rsidRPr="005F2D79">
        <w:rPr>
          <w:sz w:val="24"/>
          <w:szCs w:val="24"/>
        </w:rPr>
        <w:t>слушаний по настоящему проекту Р</w:t>
      </w:r>
      <w:r w:rsidR="008843A7" w:rsidRPr="005F2D79">
        <w:rPr>
          <w:sz w:val="24"/>
          <w:szCs w:val="24"/>
        </w:rPr>
        <w:t xml:space="preserve">ешения Собрания депутатов Миасского городского округа, в соответствии с </w:t>
      </w:r>
      <w:r w:rsidR="008843A7" w:rsidRPr="005F2D79">
        <w:rPr>
          <w:iCs/>
          <w:sz w:val="24"/>
          <w:szCs w:val="24"/>
        </w:rPr>
        <w:t xml:space="preserve"> </w:t>
      </w:r>
      <w:r w:rsidR="008843A7" w:rsidRPr="005F2D79">
        <w:rPr>
          <w:sz w:val="24"/>
          <w:szCs w:val="24"/>
        </w:rPr>
        <w:t>Градостроительным кодексом Российской Федерации,</w:t>
      </w:r>
      <w:r w:rsidR="008843A7" w:rsidRPr="005F2D79">
        <w:rPr>
          <w:color w:val="000000"/>
          <w:spacing w:val="1"/>
          <w:sz w:val="24"/>
          <w:szCs w:val="24"/>
        </w:rPr>
        <w:t xml:space="preserve"> руководствуясь Федеральным </w:t>
      </w:r>
      <w:r w:rsidR="008843A7" w:rsidRPr="005F2D79">
        <w:rPr>
          <w:color w:val="000000"/>
          <w:spacing w:val="-1"/>
          <w:sz w:val="24"/>
          <w:szCs w:val="24"/>
        </w:rPr>
        <w:t>законом от 06.10.2003 г. №131-ФЗ «Об общих принципах организации местного самоуправления</w:t>
      </w:r>
      <w:proofErr w:type="gramEnd"/>
      <w:r w:rsidR="008843A7" w:rsidRPr="005F2D79">
        <w:rPr>
          <w:color w:val="000000"/>
          <w:spacing w:val="-1"/>
          <w:sz w:val="24"/>
          <w:szCs w:val="24"/>
        </w:rPr>
        <w:t xml:space="preserve"> в </w:t>
      </w:r>
      <w:r w:rsidR="008843A7" w:rsidRPr="005F2D79">
        <w:rPr>
          <w:color w:val="000000"/>
          <w:sz w:val="24"/>
          <w:szCs w:val="24"/>
        </w:rPr>
        <w:t xml:space="preserve">Российской Федерации» и Уставом Миасского городского округа, Собрание </w:t>
      </w:r>
      <w:r w:rsidR="008843A7" w:rsidRPr="005F2D79">
        <w:rPr>
          <w:color w:val="000000"/>
          <w:spacing w:val="-1"/>
          <w:sz w:val="24"/>
          <w:szCs w:val="24"/>
        </w:rPr>
        <w:t>депутатов Миасского городского округа</w:t>
      </w:r>
    </w:p>
    <w:p w:rsidR="003A1EE0" w:rsidRPr="005F2D79" w:rsidRDefault="003A1EE0" w:rsidP="00E3307B">
      <w:pPr>
        <w:shd w:val="clear" w:color="auto" w:fill="FFFFFF"/>
        <w:suppressAutoHyphens/>
        <w:ind w:firstLine="701"/>
        <w:jc w:val="both"/>
        <w:rPr>
          <w:sz w:val="24"/>
          <w:szCs w:val="24"/>
        </w:rPr>
      </w:pPr>
    </w:p>
    <w:p w:rsidR="003A1EE0" w:rsidRPr="005F2D79" w:rsidRDefault="003A1EE0" w:rsidP="00E3307B">
      <w:pPr>
        <w:shd w:val="clear" w:color="auto" w:fill="FFFFFF"/>
        <w:suppressAutoHyphens/>
        <w:jc w:val="both"/>
        <w:rPr>
          <w:color w:val="000000"/>
          <w:spacing w:val="-4"/>
          <w:sz w:val="24"/>
          <w:szCs w:val="24"/>
        </w:rPr>
      </w:pPr>
      <w:r w:rsidRPr="005F2D79">
        <w:rPr>
          <w:color w:val="000000"/>
          <w:spacing w:val="-4"/>
          <w:sz w:val="24"/>
          <w:szCs w:val="24"/>
        </w:rPr>
        <w:t xml:space="preserve">                                                                    РЕШАЕТ:</w:t>
      </w:r>
    </w:p>
    <w:p w:rsidR="003A1EE0" w:rsidRPr="005F2D79" w:rsidRDefault="003A1EE0" w:rsidP="00E3307B">
      <w:pPr>
        <w:shd w:val="clear" w:color="auto" w:fill="FFFFFF"/>
        <w:suppressAutoHyphens/>
        <w:jc w:val="both"/>
        <w:rPr>
          <w:sz w:val="24"/>
          <w:szCs w:val="24"/>
        </w:rPr>
      </w:pPr>
    </w:p>
    <w:p w:rsidR="003A1EE0" w:rsidRPr="005F2D79" w:rsidRDefault="003A1EE0" w:rsidP="00E3307B">
      <w:pPr>
        <w:shd w:val="clear" w:color="auto" w:fill="FFFFFF"/>
        <w:suppressAutoHyphens/>
        <w:ind w:right="98" w:firstLine="709"/>
        <w:jc w:val="both"/>
        <w:rPr>
          <w:color w:val="000000"/>
          <w:sz w:val="24"/>
          <w:szCs w:val="24"/>
        </w:rPr>
      </w:pPr>
      <w:r w:rsidRPr="005F2D79">
        <w:rPr>
          <w:color w:val="000000"/>
          <w:spacing w:val="2"/>
          <w:sz w:val="24"/>
          <w:szCs w:val="24"/>
        </w:rPr>
        <w:t xml:space="preserve">1. </w:t>
      </w:r>
      <w:proofErr w:type="gramStart"/>
      <w:r w:rsidRPr="005F2D79">
        <w:rPr>
          <w:color w:val="000000"/>
          <w:spacing w:val="2"/>
          <w:sz w:val="24"/>
          <w:szCs w:val="24"/>
        </w:rPr>
        <w:t xml:space="preserve">Внести </w:t>
      </w:r>
      <w:r w:rsidR="00B43310" w:rsidRPr="005F2D79">
        <w:rPr>
          <w:color w:val="000000"/>
          <w:sz w:val="24"/>
          <w:szCs w:val="24"/>
        </w:rPr>
        <w:t>изменения</w:t>
      </w:r>
      <w:r w:rsidR="00087404" w:rsidRPr="005F2D79">
        <w:rPr>
          <w:color w:val="000000"/>
          <w:sz w:val="24"/>
          <w:szCs w:val="24"/>
        </w:rPr>
        <w:t xml:space="preserve"> в Решение Собрания депутатов Миасского</w:t>
      </w:r>
      <w:r w:rsidR="00CE28CA" w:rsidRPr="005F2D79">
        <w:rPr>
          <w:color w:val="000000"/>
          <w:sz w:val="24"/>
          <w:szCs w:val="24"/>
        </w:rPr>
        <w:t xml:space="preserve"> городского округа от 25.11.2011</w:t>
      </w:r>
      <w:r w:rsidR="00087404" w:rsidRPr="005F2D79">
        <w:rPr>
          <w:color w:val="000000"/>
          <w:sz w:val="24"/>
          <w:szCs w:val="24"/>
        </w:rPr>
        <w:t>г. №1  «Об утверждении Правил землепользования и застройки  (</w:t>
      </w:r>
      <w:r w:rsidR="00087404" w:rsidRPr="005F2D79">
        <w:rPr>
          <w:sz w:val="24"/>
          <w:szCs w:val="24"/>
        </w:rPr>
        <w:t>2 и 3 части - карта градостроительного зонирования и градостроительные регламенты</w:t>
      </w:r>
      <w:r w:rsidR="00087404" w:rsidRPr="005F2D79">
        <w:rPr>
          <w:color w:val="000000"/>
          <w:sz w:val="24"/>
          <w:szCs w:val="24"/>
        </w:rPr>
        <w:t>) Миасского городского округа»</w:t>
      </w:r>
      <w:r w:rsidR="001826B4" w:rsidRPr="005F2D79">
        <w:rPr>
          <w:color w:val="000000"/>
          <w:sz w:val="24"/>
          <w:szCs w:val="24"/>
        </w:rPr>
        <w:t xml:space="preserve"> в части </w:t>
      </w:r>
      <w:r w:rsidR="001826B4" w:rsidRPr="005F2D79">
        <w:rPr>
          <w:sz w:val="24"/>
          <w:szCs w:val="24"/>
        </w:rPr>
        <w:t xml:space="preserve">изменения видов и границ территориальных зон </w:t>
      </w:r>
      <w:r w:rsidR="005F2D79" w:rsidRPr="005F2D79">
        <w:rPr>
          <w:color w:val="000000"/>
          <w:sz w:val="24"/>
          <w:szCs w:val="24"/>
        </w:rPr>
        <w:t xml:space="preserve">в </w:t>
      </w:r>
      <w:r w:rsidR="005F2D79" w:rsidRPr="005F2D79">
        <w:rPr>
          <w:sz w:val="24"/>
          <w:szCs w:val="24"/>
        </w:rPr>
        <w:t>г. Миассе, южнее АО «ГРЦ Макеева» в границах градостроительной зоны 02 04 01</w:t>
      </w:r>
      <w:r w:rsidR="007771C9" w:rsidRPr="005F2D79">
        <w:rPr>
          <w:sz w:val="24"/>
          <w:szCs w:val="24"/>
        </w:rPr>
        <w:t>,</w:t>
      </w:r>
      <w:r w:rsidR="00A00FF8" w:rsidRPr="005F2D79">
        <w:rPr>
          <w:sz w:val="24"/>
          <w:szCs w:val="24"/>
        </w:rPr>
        <w:t xml:space="preserve"> </w:t>
      </w:r>
      <w:r w:rsidR="00087404" w:rsidRPr="005F2D79">
        <w:rPr>
          <w:sz w:val="24"/>
          <w:szCs w:val="24"/>
        </w:rPr>
        <w:t>согласно приложения</w:t>
      </w:r>
      <w:r w:rsidR="00A84775" w:rsidRPr="005F2D79">
        <w:rPr>
          <w:sz w:val="24"/>
          <w:szCs w:val="24"/>
        </w:rPr>
        <w:t>м</w:t>
      </w:r>
      <w:r w:rsidR="00CE7CED" w:rsidRPr="005F2D79">
        <w:rPr>
          <w:sz w:val="24"/>
          <w:szCs w:val="24"/>
        </w:rPr>
        <w:t xml:space="preserve"> 1</w:t>
      </w:r>
      <w:r w:rsidR="00803A55" w:rsidRPr="005F2D79">
        <w:rPr>
          <w:sz w:val="24"/>
          <w:szCs w:val="24"/>
        </w:rPr>
        <w:t xml:space="preserve"> </w:t>
      </w:r>
      <w:r w:rsidR="00CE7CED" w:rsidRPr="005F2D79">
        <w:rPr>
          <w:sz w:val="24"/>
          <w:szCs w:val="24"/>
        </w:rPr>
        <w:t>и 2</w:t>
      </w:r>
      <w:r w:rsidR="00087404" w:rsidRPr="005F2D79">
        <w:rPr>
          <w:sz w:val="24"/>
          <w:szCs w:val="24"/>
        </w:rPr>
        <w:t>.</w:t>
      </w:r>
      <w:proofErr w:type="gramEnd"/>
    </w:p>
    <w:p w:rsidR="008B339E" w:rsidRPr="005F2D79" w:rsidRDefault="008B339E" w:rsidP="00E3307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5F2D79">
        <w:rPr>
          <w:sz w:val="24"/>
          <w:szCs w:val="24"/>
        </w:rPr>
        <w:t>2. Настоящее Решение опубликовать в установленном порядке.</w:t>
      </w:r>
    </w:p>
    <w:p w:rsidR="008B339E" w:rsidRDefault="008B339E" w:rsidP="00E3307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3. Контроль исполнения настоящего Решения возложить на постоянную комиссию по вопросам городского хозяйства</w:t>
      </w:r>
      <w:r>
        <w:rPr>
          <w:spacing w:val="1"/>
          <w:sz w:val="24"/>
          <w:szCs w:val="24"/>
        </w:rPr>
        <w:t>.</w:t>
      </w:r>
    </w:p>
    <w:p w:rsidR="003A1EE0" w:rsidRDefault="003A1EE0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3A1EE0" w:rsidRDefault="003A1EE0" w:rsidP="00E3307B">
      <w:pPr>
        <w:widowControl w:val="0"/>
        <w:shd w:val="clear" w:color="auto" w:fill="FFFFFF"/>
        <w:tabs>
          <w:tab w:val="left" w:pos="850"/>
        </w:tabs>
        <w:suppressAutoHyphens/>
        <w:autoSpaceDE w:val="0"/>
        <w:autoSpaceDN w:val="0"/>
        <w:adjustRightInd w:val="0"/>
        <w:spacing w:before="5"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Глава Миасского</w:t>
      </w:r>
    </w:p>
    <w:p w:rsidR="003A1EE0" w:rsidRDefault="003A1EE0" w:rsidP="00E3307B">
      <w:pPr>
        <w:widowControl w:val="0"/>
        <w:shd w:val="clear" w:color="auto" w:fill="FFFFFF"/>
        <w:tabs>
          <w:tab w:val="left" w:pos="850"/>
        </w:tabs>
        <w:suppressAutoHyphens/>
        <w:autoSpaceDE w:val="0"/>
        <w:autoSpaceDN w:val="0"/>
        <w:adjustRightInd w:val="0"/>
        <w:spacing w:before="5" w:line="274" w:lineRule="exact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городского округа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</w:t>
      </w:r>
      <w:r w:rsidR="00181C93">
        <w:rPr>
          <w:sz w:val="24"/>
          <w:szCs w:val="24"/>
        </w:rPr>
        <w:t xml:space="preserve">       </w:t>
      </w:r>
      <w:r>
        <w:rPr>
          <w:sz w:val="24"/>
          <w:szCs w:val="24"/>
        </w:rPr>
        <w:t>И.В. Войнов</w:t>
      </w:r>
    </w:p>
    <w:p w:rsidR="003A1EE0" w:rsidRDefault="003A1EE0" w:rsidP="00E3307B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E3307B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E3307B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8B339E" w:rsidRDefault="008B339E" w:rsidP="00E3307B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8B339E" w:rsidRDefault="008B339E" w:rsidP="00E3307B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850F59" w:rsidRDefault="00850F59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E3307B" w:rsidRDefault="00E3307B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E3307B" w:rsidRDefault="00E3307B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E3307B" w:rsidRDefault="00E3307B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3A1EE0" w:rsidRPr="004A026D" w:rsidRDefault="003A1EE0" w:rsidP="00E3307B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  <w:r w:rsidRPr="004A026D">
        <w:rPr>
          <w:color w:val="000000"/>
          <w:spacing w:val="2"/>
          <w:sz w:val="24"/>
          <w:szCs w:val="24"/>
        </w:rPr>
        <w:t xml:space="preserve">Приложение </w:t>
      </w:r>
      <w:r w:rsidR="00087404" w:rsidRPr="004A026D">
        <w:rPr>
          <w:color w:val="000000"/>
          <w:spacing w:val="2"/>
          <w:sz w:val="24"/>
          <w:szCs w:val="24"/>
        </w:rPr>
        <w:t xml:space="preserve">1 </w:t>
      </w:r>
      <w:r w:rsidR="002B694D">
        <w:rPr>
          <w:color w:val="000000"/>
          <w:spacing w:val="2"/>
          <w:sz w:val="24"/>
          <w:szCs w:val="24"/>
        </w:rPr>
        <w:t>к Р</w:t>
      </w:r>
      <w:r w:rsidRPr="004A026D">
        <w:rPr>
          <w:color w:val="000000"/>
          <w:spacing w:val="2"/>
          <w:sz w:val="24"/>
          <w:szCs w:val="24"/>
        </w:rPr>
        <w:t>ешению Соб</w:t>
      </w:r>
      <w:r w:rsidR="00837A18">
        <w:rPr>
          <w:color w:val="000000"/>
          <w:spacing w:val="2"/>
          <w:sz w:val="24"/>
          <w:szCs w:val="24"/>
        </w:rPr>
        <w:t xml:space="preserve">рания </w:t>
      </w:r>
      <w:r w:rsidRPr="004A026D">
        <w:rPr>
          <w:color w:val="000000"/>
          <w:spacing w:val="2"/>
          <w:sz w:val="24"/>
          <w:szCs w:val="24"/>
        </w:rPr>
        <w:t xml:space="preserve">депутатов Миасского городского округа </w:t>
      </w:r>
      <w:proofErr w:type="gramStart"/>
      <w:r w:rsidRPr="004A026D">
        <w:rPr>
          <w:color w:val="000000"/>
          <w:spacing w:val="2"/>
          <w:sz w:val="24"/>
          <w:szCs w:val="24"/>
        </w:rPr>
        <w:t>от</w:t>
      </w:r>
      <w:proofErr w:type="gramEnd"/>
      <w:r w:rsidRPr="004A026D">
        <w:rPr>
          <w:color w:val="000000"/>
          <w:spacing w:val="2"/>
          <w:sz w:val="24"/>
          <w:szCs w:val="24"/>
        </w:rPr>
        <w:t xml:space="preserve"> </w:t>
      </w:r>
      <w:r w:rsidR="005F7143">
        <w:rPr>
          <w:color w:val="000000"/>
          <w:spacing w:val="2"/>
          <w:sz w:val="24"/>
          <w:szCs w:val="24"/>
        </w:rPr>
        <w:t>___</w:t>
      </w:r>
      <w:r w:rsidR="00531C88">
        <w:rPr>
          <w:color w:val="000000"/>
          <w:spacing w:val="2"/>
          <w:sz w:val="24"/>
          <w:szCs w:val="24"/>
        </w:rPr>
        <w:t>__</w:t>
      </w:r>
      <w:r w:rsidRPr="004A026D">
        <w:rPr>
          <w:color w:val="000000"/>
          <w:spacing w:val="2"/>
          <w:sz w:val="24"/>
          <w:szCs w:val="24"/>
        </w:rPr>
        <w:t>__</w:t>
      </w:r>
      <w:r w:rsidR="002B694D" w:rsidRPr="004A026D">
        <w:rPr>
          <w:color w:val="000000"/>
          <w:spacing w:val="2"/>
          <w:sz w:val="24"/>
          <w:szCs w:val="24"/>
        </w:rPr>
        <w:t>№ __</w:t>
      </w:r>
      <w:r w:rsidR="00531C88">
        <w:rPr>
          <w:color w:val="000000"/>
          <w:spacing w:val="2"/>
          <w:sz w:val="24"/>
          <w:szCs w:val="24"/>
        </w:rPr>
        <w:t>__</w:t>
      </w:r>
      <w:r w:rsidR="002B694D" w:rsidRPr="004A026D">
        <w:rPr>
          <w:color w:val="000000"/>
          <w:spacing w:val="2"/>
          <w:sz w:val="24"/>
          <w:szCs w:val="24"/>
        </w:rPr>
        <w:t>_</w:t>
      </w:r>
    </w:p>
    <w:p w:rsidR="00092B4C" w:rsidRDefault="00092B4C" w:rsidP="00E3307B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</w:p>
    <w:p w:rsidR="00092B4C" w:rsidRDefault="00092B4C" w:rsidP="00E3307B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</w:p>
    <w:p w:rsidR="00092B4C" w:rsidRDefault="00092B4C" w:rsidP="00E3307B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</w:p>
    <w:p w:rsidR="00D42787" w:rsidRDefault="00D42787" w:rsidP="00E3307B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  <w:r w:rsidRPr="004A026D">
        <w:rPr>
          <w:color w:val="000000"/>
          <w:spacing w:val="2"/>
          <w:sz w:val="24"/>
          <w:szCs w:val="24"/>
        </w:rPr>
        <w:t>ИЗМЕНЕНИЯ</w:t>
      </w:r>
    </w:p>
    <w:p w:rsidR="00DE52D5" w:rsidRDefault="00D42787" w:rsidP="00E3307B">
      <w:pPr>
        <w:shd w:val="clear" w:color="auto" w:fill="FFFFFF"/>
        <w:suppressAutoHyphens/>
        <w:jc w:val="center"/>
        <w:rPr>
          <w:sz w:val="24"/>
          <w:szCs w:val="24"/>
        </w:rPr>
      </w:pPr>
      <w:r w:rsidRPr="00DE52D5">
        <w:rPr>
          <w:color w:val="000000"/>
          <w:spacing w:val="2"/>
          <w:sz w:val="24"/>
          <w:szCs w:val="24"/>
        </w:rPr>
        <w:t xml:space="preserve">в </w:t>
      </w:r>
      <w:r w:rsidRPr="00DE52D5">
        <w:rPr>
          <w:color w:val="000000"/>
          <w:sz w:val="24"/>
          <w:szCs w:val="24"/>
        </w:rPr>
        <w:t>Правила землепользования и застройки  (</w:t>
      </w:r>
      <w:r w:rsidRPr="00DE52D5">
        <w:rPr>
          <w:sz w:val="24"/>
          <w:szCs w:val="24"/>
        </w:rPr>
        <w:t>2 и 3 части - карта градостроительного зонирования и градостроительные регламенты</w:t>
      </w:r>
      <w:r w:rsidR="009B09A3" w:rsidRPr="00DE52D5">
        <w:rPr>
          <w:color w:val="000000"/>
          <w:sz w:val="24"/>
          <w:szCs w:val="24"/>
        </w:rPr>
        <w:t>) Миасского городского округа</w:t>
      </w:r>
      <w:r w:rsidRPr="00DE52D5">
        <w:rPr>
          <w:color w:val="000000"/>
          <w:sz w:val="24"/>
          <w:szCs w:val="24"/>
        </w:rPr>
        <w:t xml:space="preserve"> </w:t>
      </w:r>
      <w:r w:rsidR="001826B4" w:rsidRPr="00DE52D5">
        <w:rPr>
          <w:color w:val="000000"/>
          <w:sz w:val="24"/>
          <w:szCs w:val="24"/>
        </w:rPr>
        <w:t xml:space="preserve">в части </w:t>
      </w:r>
      <w:r w:rsidR="001826B4" w:rsidRPr="00DE52D5">
        <w:rPr>
          <w:sz w:val="24"/>
          <w:szCs w:val="24"/>
        </w:rPr>
        <w:t>изменения видов и границ территориальных зон</w:t>
      </w:r>
      <w:r w:rsidR="0037642E" w:rsidRPr="00DE52D5">
        <w:rPr>
          <w:sz w:val="24"/>
          <w:szCs w:val="24"/>
        </w:rPr>
        <w:t xml:space="preserve"> </w:t>
      </w:r>
      <w:r w:rsidR="001826B4" w:rsidRPr="00DE52D5">
        <w:rPr>
          <w:sz w:val="24"/>
          <w:szCs w:val="24"/>
        </w:rPr>
        <w:t xml:space="preserve"> </w:t>
      </w:r>
      <w:r w:rsidR="00DE52D5" w:rsidRPr="00DE52D5">
        <w:rPr>
          <w:color w:val="000000"/>
          <w:sz w:val="24"/>
          <w:szCs w:val="24"/>
        </w:rPr>
        <w:t xml:space="preserve">в </w:t>
      </w:r>
      <w:proofErr w:type="gramStart"/>
      <w:r w:rsidR="00DE52D5" w:rsidRPr="00DE52D5">
        <w:rPr>
          <w:sz w:val="24"/>
          <w:szCs w:val="24"/>
        </w:rPr>
        <w:t>г</w:t>
      </w:r>
      <w:proofErr w:type="gramEnd"/>
      <w:r w:rsidR="00DE52D5" w:rsidRPr="00DE52D5">
        <w:rPr>
          <w:sz w:val="24"/>
          <w:szCs w:val="24"/>
        </w:rPr>
        <w:t xml:space="preserve">. Миассе, южнее АО «ГРЦ Макеева» </w:t>
      </w:r>
    </w:p>
    <w:p w:rsidR="008F5FBF" w:rsidRPr="00DE52D5" w:rsidRDefault="00DE52D5" w:rsidP="00E3307B">
      <w:pPr>
        <w:shd w:val="clear" w:color="auto" w:fill="FFFFFF"/>
        <w:suppressAutoHyphens/>
        <w:jc w:val="center"/>
        <w:rPr>
          <w:color w:val="000000"/>
          <w:sz w:val="24"/>
          <w:szCs w:val="24"/>
        </w:rPr>
      </w:pPr>
      <w:r w:rsidRPr="00DE52D5">
        <w:rPr>
          <w:sz w:val="24"/>
          <w:szCs w:val="24"/>
        </w:rPr>
        <w:t>в границах градостроительной зоны 02 04 01</w:t>
      </w:r>
    </w:p>
    <w:p w:rsidR="00865740" w:rsidRDefault="00865740" w:rsidP="00E3307B">
      <w:pPr>
        <w:shd w:val="clear" w:color="auto" w:fill="FFFFFF"/>
        <w:suppressAutoHyphens/>
        <w:jc w:val="both"/>
        <w:rPr>
          <w:color w:val="000000"/>
          <w:spacing w:val="2"/>
          <w:sz w:val="28"/>
          <w:szCs w:val="28"/>
        </w:rPr>
      </w:pPr>
    </w:p>
    <w:p w:rsidR="002C79AF" w:rsidRDefault="002C79AF" w:rsidP="00E3307B">
      <w:pPr>
        <w:suppressAutoHyphens/>
      </w:pPr>
    </w:p>
    <w:tbl>
      <w:tblPr>
        <w:tblStyle w:val="a5"/>
        <w:tblW w:w="0" w:type="auto"/>
        <w:tblLayout w:type="fixed"/>
        <w:tblLook w:val="04A0"/>
      </w:tblPr>
      <w:tblGrid>
        <w:gridCol w:w="2416"/>
        <w:gridCol w:w="2262"/>
        <w:gridCol w:w="2518"/>
        <w:gridCol w:w="2375"/>
      </w:tblGrid>
      <w:tr w:rsidR="00531C88" w:rsidRPr="002E49BC" w:rsidTr="00810D06">
        <w:tc>
          <w:tcPr>
            <w:tcW w:w="2416" w:type="dxa"/>
          </w:tcPr>
          <w:p w:rsidR="00531C88" w:rsidRPr="002E49BC" w:rsidRDefault="00531C88" w:rsidP="00810D06">
            <w:pPr>
              <w:rPr>
                <w:b/>
                <w:sz w:val="24"/>
                <w:szCs w:val="24"/>
              </w:rPr>
            </w:pP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Граница внесения изменений      </w:t>
            </w:r>
          </w:p>
        </w:tc>
        <w:tc>
          <w:tcPr>
            <w:tcW w:w="2262" w:type="dxa"/>
          </w:tcPr>
          <w:p w:rsidR="00531C88" w:rsidRPr="002E49BC" w:rsidRDefault="00531C88" w:rsidP="00810D06">
            <w:pPr>
              <w:rPr>
                <w:b/>
                <w:sz w:val="24"/>
                <w:szCs w:val="24"/>
              </w:rPr>
            </w:pP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Градостроительный индекс  территор</w:t>
            </w: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</w:t>
            </w: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альной зоны до и</w:t>
            </w: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</w:t>
            </w: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менений      </w:t>
            </w:r>
          </w:p>
        </w:tc>
        <w:tc>
          <w:tcPr>
            <w:tcW w:w="2518" w:type="dxa"/>
          </w:tcPr>
          <w:p w:rsidR="00531C88" w:rsidRPr="002E49BC" w:rsidRDefault="00531C88" w:rsidP="00810D06">
            <w:pPr>
              <w:rPr>
                <w:b/>
                <w:sz w:val="24"/>
                <w:szCs w:val="24"/>
              </w:rPr>
            </w:pP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2375" w:type="dxa"/>
          </w:tcPr>
          <w:p w:rsidR="00531C88" w:rsidRPr="002E49BC" w:rsidRDefault="00531C88" w:rsidP="00810D06">
            <w:pPr>
              <w:rPr>
                <w:b/>
                <w:sz w:val="24"/>
                <w:szCs w:val="24"/>
              </w:rPr>
            </w:pP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Градостроительный индекс территор</w:t>
            </w: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</w:t>
            </w: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альной зоны после изменений</w:t>
            </w:r>
          </w:p>
        </w:tc>
      </w:tr>
      <w:tr w:rsidR="00531C88" w:rsidRPr="002E49BC" w:rsidTr="00810D06">
        <w:trPr>
          <w:trHeight w:val="2265"/>
        </w:trPr>
        <w:tc>
          <w:tcPr>
            <w:tcW w:w="2416" w:type="dxa"/>
          </w:tcPr>
          <w:p w:rsidR="00531C88" w:rsidRPr="002E49BC" w:rsidRDefault="00531C88" w:rsidP="00810D0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531C88" w:rsidRPr="002E49BC" w:rsidRDefault="00531C88" w:rsidP="00810D0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E49BC">
              <w:rPr>
                <w:color w:val="000000"/>
                <w:sz w:val="24"/>
                <w:szCs w:val="24"/>
              </w:rPr>
              <w:t xml:space="preserve">г. Миасс,  </w:t>
            </w:r>
          </w:p>
          <w:p w:rsidR="00531C88" w:rsidRDefault="00531C88" w:rsidP="00810D0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территория южнее АО «ГРЦ Макеева»</w:t>
            </w:r>
          </w:p>
          <w:p w:rsidR="00531C88" w:rsidRPr="002E49BC" w:rsidRDefault="00531C88" w:rsidP="00810D06">
            <w:pPr>
              <w:rPr>
                <w:b/>
                <w:sz w:val="24"/>
                <w:szCs w:val="24"/>
              </w:rPr>
            </w:pPr>
            <w:r w:rsidRPr="002E49BC">
              <w:rPr>
                <w:color w:val="000000"/>
                <w:sz w:val="24"/>
                <w:szCs w:val="24"/>
              </w:rPr>
              <w:t>г</w:t>
            </w:r>
            <w:r>
              <w:rPr>
                <w:color w:val="000000"/>
                <w:sz w:val="24"/>
                <w:szCs w:val="24"/>
              </w:rPr>
              <w:t>радостроительная зона 02 04</w:t>
            </w:r>
          </w:p>
        </w:tc>
        <w:tc>
          <w:tcPr>
            <w:tcW w:w="2262" w:type="dxa"/>
          </w:tcPr>
          <w:p w:rsidR="00531C88" w:rsidRPr="002E49BC" w:rsidRDefault="00531C88" w:rsidP="00810D0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531C88" w:rsidRDefault="00531C88" w:rsidP="00810D0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02 04 01 Г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proofErr w:type="gramEnd"/>
          </w:p>
          <w:p w:rsidR="00531C88" w:rsidRDefault="00531C88" w:rsidP="00810D0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531C88" w:rsidRDefault="00531C88" w:rsidP="00810D0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531C88" w:rsidRPr="002E49BC" w:rsidRDefault="00531C88" w:rsidP="00810D06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02 04 02 Г3</w:t>
            </w:r>
          </w:p>
        </w:tc>
        <w:tc>
          <w:tcPr>
            <w:tcW w:w="2518" w:type="dxa"/>
          </w:tcPr>
          <w:p w:rsidR="00531C88" w:rsidRPr="002E49BC" w:rsidRDefault="00531C88" w:rsidP="00810D0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531C88" w:rsidRDefault="00531C88" w:rsidP="00810D0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- изменение границы </w:t>
            </w:r>
            <w:proofErr w:type="spellStart"/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терр</w:t>
            </w:r>
            <w:proofErr w:type="spellEnd"/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 зоны</w:t>
            </w:r>
          </w:p>
          <w:p w:rsidR="00531C88" w:rsidRDefault="00531C88" w:rsidP="00810D0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531C88" w:rsidRPr="002E49BC" w:rsidRDefault="00531C88" w:rsidP="00810D0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- ликвидация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терр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 зоны</w:t>
            </w:r>
          </w:p>
          <w:p w:rsidR="00531C88" w:rsidRPr="002E49BC" w:rsidRDefault="00531C88" w:rsidP="00810D0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</w:tcPr>
          <w:p w:rsidR="00531C88" w:rsidRPr="002E49BC" w:rsidRDefault="00531C88" w:rsidP="00810D0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531C88" w:rsidRDefault="00531C88" w:rsidP="00810D0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531C88" w:rsidRDefault="00531C88" w:rsidP="00810D0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531C88" w:rsidRDefault="00531C88" w:rsidP="00810D0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02 04 01 Г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proofErr w:type="gramEnd"/>
          </w:p>
          <w:p w:rsidR="00531C88" w:rsidRPr="002E49BC" w:rsidRDefault="00531C88" w:rsidP="00810D0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3D3956" w:rsidRDefault="003D3956" w:rsidP="00E3307B">
      <w:pPr>
        <w:suppressAutoHyphens/>
      </w:pPr>
    </w:p>
    <w:p w:rsidR="003D3956" w:rsidRDefault="003D3956" w:rsidP="00E3307B">
      <w:pPr>
        <w:suppressAutoHyphens/>
      </w:pPr>
    </w:p>
    <w:p w:rsidR="003D3956" w:rsidRDefault="003D3956" w:rsidP="00E3307B">
      <w:pPr>
        <w:suppressAutoHyphens/>
      </w:pPr>
    </w:p>
    <w:p w:rsidR="003D3956" w:rsidRDefault="003D3956" w:rsidP="003D3956"/>
    <w:p w:rsidR="003D3956" w:rsidRPr="00DA4B88" w:rsidRDefault="003D3956" w:rsidP="003D3956"/>
    <w:p w:rsidR="003D3956" w:rsidRDefault="003D3956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BA7BDC" w:rsidRDefault="00BA7BDC" w:rsidP="00E3307B">
      <w:pPr>
        <w:shd w:val="clear" w:color="auto" w:fill="FFFFFF"/>
        <w:suppressAutoHyphens/>
        <w:ind w:firstLine="567"/>
        <w:jc w:val="right"/>
      </w:pPr>
    </w:p>
    <w:p w:rsidR="00BA7BDC" w:rsidRDefault="00BA7BDC" w:rsidP="00E3307B">
      <w:pPr>
        <w:shd w:val="clear" w:color="auto" w:fill="FFFFFF"/>
        <w:suppressAutoHyphens/>
        <w:ind w:firstLine="567"/>
        <w:jc w:val="right"/>
      </w:pPr>
    </w:p>
    <w:p w:rsidR="00BA7BDC" w:rsidRDefault="00BA7BDC" w:rsidP="00E3307B">
      <w:pPr>
        <w:shd w:val="clear" w:color="auto" w:fill="FFFFFF"/>
        <w:suppressAutoHyphens/>
        <w:ind w:firstLine="567"/>
        <w:jc w:val="right"/>
      </w:pPr>
    </w:p>
    <w:p w:rsidR="00BA7BDC" w:rsidRDefault="00BA7BD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3D3956" w:rsidRDefault="003D3956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3D3956" w:rsidRDefault="003D3956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3D3956" w:rsidRDefault="003D3956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3D3956" w:rsidRDefault="003D3956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531C88" w:rsidRDefault="00531C88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3D3956" w:rsidRDefault="003D3956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992E78" w:rsidRDefault="002B694D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Приложение </w:t>
      </w:r>
      <w:r w:rsidR="004A026D">
        <w:rPr>
          <w:color w:val="000000"/>
          <w:spacing w:val="2"/>
          <w:sz w:val="24"/>
          <w:szCs w:val="24"/>
        </w:rPr>
        <w:t>2</w:t>
      </w:r>
      <w:r w:rsidR="004A026D" w:rsidRPr="004A026D">
        <w:rPr>
          <w:color w:val="000000"/>
          <w:spacing w:val="2"/>
          <w:sz w:val="24"/>
          <w:szCs w:val="24"/>
        </w:rPr>
        <w:t xml:space="preserve"> </w:t>
      </w:r>
      <w:r w:rsidR="00BA7BDC">
        <w:rPr>
          <w:color w:val="000000"/>
          <w:spacing w:val="2"/>
          <w:sz w:val="24"/>
          <w:szCs w:val="24"/>
        </w:rPr>
        <w:t>к Р</w:t>
      </w:r>
      <w:r w:rsidR="00837A18" w:rsidRPr="004A026D">
        <w:rPr>
          <w:color w:val="000000"/>
          <w:spacing w:val="2"/>
          <w:sz w:val="24"/>
          <w:szCs w:val="24"/>
        </w:rPr>
        <w:t>ешению</w:t>
      </w:r>
      <w:r w:rsidR="00837A18">
        <w:rPr>
          <w:color w:val="000000"/>
          <w:spacing w:val="2"/>
          <w:sz w:val="24"/>
          <w:szCs w:val="24"/>
        </w:rPr>
        <w:t xml:space="preserve"> </w:t>
      </w:r>
      <w:r w:rsidR="004A026D" w:rsidRPr="004A026D">
        <w:rPr>
          <w:color w:val="000000"/>
          <w:spacing w:val="2"/>
          <w:sz w:val="24"/>
          <w:szCs w:val="24"/>
        </w:rPr>
        <w:t xml:space="preserve">Собрания депутатов </w:t>
      </w:r>
    </w:p>
    <w:p w:rsidR="00A84775" w:rsidRDefault="004A026D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  <w:r w:rsidRPr="004A026D">
        <w:rPr>
          <w:color w:val="000000"/>
          <w:spacing w:val="2"/>
          <w:sz w:val="24"/>
          <w:szCs w:val="24"/>
        </w:rPr>
        <w:t>Миасск</w:t>
      </w:r>
      <w:r w:rsidR="00531C88">
        <w:rPr>
          <w:color w:val="000000"/>
          <w:spacing w:val="2"/>
          <w:sz w:val="24"/>
          <w:szCs w:val="24"/>
        </w:rPr>
        <w:t xml:space="preserve">ого городского округа </w:t>
      </w:r>
      <w:proofErr w:type="gramStart"/>
      <w:r w:rsidR="00531C88">
        <w:rPr>
          <w:color w:val="000000"/>
          <w:spacing w:val="2"/>
          <w:sz w:val="24"/>
          <w:szCs w:val="24"/>
        </w:rPr>
        <w:t>от</w:t>
      </w:r>
      <w:proofErr w:type="gramEnd"/>
      <w:r w:rsidR="00531C88">
        <w:rPr>
          <w:color w:val="000000"/>
          <w:spacing w:val="2"/>
          <w:sz w:val="24"/>
          <w:szCs w:val="24"/>
        </w:rPr>
        <w:t xml:space="preserve"> ______</w:t>
      </w:r>
      <w:r w:rsidRPr="004A026D">
        <w:rPr>
          <w:color w:val="000000"/>
          <w:spacing w:val="2"/>
          <w:sz w:val="24"/>
          <w:szCs w:val="24"/>
        </w:rPr>
        <w:t>_</w:t>
      </w:r>
      <w:r w:rsidR="002B694D">
        <w:rPr>
          <w:color w:val="000000"/>
          <w:spacing w:val="2"/>
          <w:sz w:val="24"/>
          <w:szCs w:val="24"/>
        </w:rPr>
        <w:t xml:space="preserve"> </w:t>
      </w:r>
      <w:r w:rsidR="002B694D" w:rsidRPr="004A026D">
        <w:rPr>
          <w:color w:val="000000"/>
          <w:spacing w:val="2"/>
          <w:sz w:val="24"/>
          <w:szCs w:val="24"/>
        </w:rPr>
        <w:t xml:space="preserve">№ </w:t>
      </w:r>
      <w:r w:rsidR="00531C88">
        <w:rPr>
          <w:color w:val="000000"/>
          <w:spacing w:val="2"/>
          <w:sz w:val="24"/>
          <w:szCs w:val="24"/>
        </w:rPr>
        <w:t>___</w:t>
      </w:r>
      <w:r w:rsidR="002B694D" w:rsidRPr="004A026D">
        <w:rPr>
          <w:color w:val="000000"/>
          <w:spacing w:val="2"/>
          <w:sz w:val="24"/>
          <w:szCs w:val="24"/>
        </w:rPr>
        <w:t>___</w:t>
      </w:r>
    </w:p>
    <w:p w:rsidR="009839D8" w:rsidRPr="009839D8" w:rsidRDefault="009839D8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0C7BA0" w:rsidRDefault="000C7BA0" w:rsidP="00E3307B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BD0B96" w:rsidRPr="00DE52D5" w:rsidRDefault="00BD0B96" w:rsidP="00E3307B">
      <w:pPr>
        <w:shd w:val="clear" w:color="auto" w:fill="FFFFFF"/>
        <w:suppressAutoHyphens/>
        <w:jc w:val="center"/>
        <w:rPr>
          <w:sz w:val="24"/>
          <w:szCs w:val="24"/>
        </w:rPr>
      </w:pPr>
      <w:r w:rsidRPr="00DE52D5">
        <w:rPr>
          <w:sz w:val="24"/>
          <w:szCs w:val="24"/>
        </w:rPr>
        <w:t xml:space="preserve">Карта градостроительного зонирования территории </w:t>
      </w:r>
      <w:proofErr w:type="gramStart"/>
      <w:r w:rsidRPr="00DE52D5">
        <w:rPr>
          <w:sz w:val="24"/>
          <w:szCs w:val="24"/>
        </w:rPr>
        <w:t>г</w:t>
      </w:r>
      <w:proofErr w:type="gramEnd"/>
      <w:r w:rsidRPr="00DE52D5">
        <w:rPr>
          <w:sz w:val="24"/>
          <w:szCs w:val="24"/>
        </w:rPr>
        <w:t>. Миасса (фрагмент)</w:t>
      </w:r>
    </w:p>
    <w:p w:rsidR="00DE52D5" w:rsidRDefault="00FE7A1A" w:rsidP="00531C88">
      <w:pPr>
        <w:shd w:val="clear" w:color="auto" w:fill="FFFFFF"/>
        <w:suppressAutoHyphens/>
        <w:jc w:val="center"/>
        <w:rPr>
          <w:sz w:val="24"/>
          <w:szCs w:val="24"/>
        </w:rPr>
      </w:pPr>
      <w:r w:rsidRPr="00DE52D5">
        <w:rPr>
          <w:sz w:val="24"/>
          <w:szCs w:val="24"/>
        </w:rPr>
        <w:t xml:space="preserve">с учетом изменений </w:t>
      </w:r>
      <w:r w:rsidRPr="00DE52D5">
        <w:rPr>
          <w:color w:val="000000"/>
          <w:spacing w:val="2"/>
          <w:sz w:val="24"/>
          <w:szCs w:val="24"/>
        </w:rPr>
        <w:t xml:space="preserve">в </w:t>
      </w:r>
      <w:r w:rsidRPr="00DE52D5">
        <w:rPr>
          <w:color w:val="000000"/>
          <w:sz w:val="24"/>
          <w:szCs w:val="24"/>
        </w:rPr>
        <w:t>Правила землепользования и застройки  (</w:t>
      </w:r>
      <w:r w:rsidRPr="00DE52D5">
        <w:rPr>
          <w:sz w:val="24"/>
          <w:szCs w:val="24"/>
        </w:rPr>
        <w:t>2 и 3 части - карта градостроительного зонирования и градостроительные регламенты</w:t>
      </w:r>
      <w:r w:rsidR="009B09A3" w:rsidRPr="00DE52D5">
        <w:rPr>
          <w:color w:val="000000"/>
          <w:sz w:val="24"/>
          <w:szCs w:val="24"/>
        </w:rPr>
        <w:t>) Миасского городского округа</w:t>
      </w:r>
      <w:r w:rsidRPr="00DE52D5">
        <w:rPr>
          <w:color w:val="000000"/>
          <w:sz w:val="24"/>
          <w:szCs w:val="24"/>
        </w:rPr>
        <w:t xml:space="preserve"> </w:t>
      </w:r>
      <w:r w:rsidR="001826B4" w:rsidRPr="00DE52D5">
        <w:rPr>
          <w:color w:val="000000"/>
          <w:sz w:val="24"/>
          <w:szCs w:val="24"/>
        </w:rPr>
        <w:t xml:space="preserve">в части </w:t>
      </w:r>
      <w:r w:rsidR="001826B4" w:rsidRPr="00DE52D5">
        <w:rPr>
          <w:sz w:val="24"/>
          <w:szCs w:val="24"/>
        </w:rPr>
        <w:t xml:space="preserve">изменения видов и границ территориальных зон </w:t>
      </w:r>
      <w:r w:rsidR="00DE52D5" w:rsidRPr="00DE52D5">
        <w:rPr>
          <w:color w:val="000000"/>
          <w:sz w:val="24"/>
          <w:szCs w:val="24"/>
        </w:rPr>
        <w:t xml:space="preserve">в </w:t>
      </w:r>
      <w:proofErr w:type="gramStart"/>
      <w:r w:rsidR="00DE52D5" w:rsidRPr="00DE52D5">
        <w:rPr>
          <w:sz w:val="24"/>
          <w:szCs w:val="24"/>
        </w:rPr>
        <w:t>г</w:t>
      </w:r>
      <w:proofErr w:type="gramEnd"/>
      <w:r w:rsidR="00DE52D5" w:rsidRPr="00DE52D5">
        <w:rPr>
          <w:sz w:val="24"/>
          <w:szCs w:val="24"/>
        </w:rPr>
        <w:t xml:space="preserve">. Миассе, южнее </w:t>
      </w:r>
    </w:p>
    <w:p w:rsidR="001E7550" w:rsidRPr="00DE52D5" w:rsidRDefault="00DE52D5" w:rsidP="00531C88">
      <w:pPr>
        <w:shd w:val="clear" w:color="auto" w:fill="FFFFFF"/>
        <w:suppressAutoHyphens/>
        <w:jc w:val="center"/>
        <w:rPr>
          <w:sz w:val="24"/>
          <w:szCs w:val="24"/>
        </w:rPr>
      </w:pPr>
      <w:r w:rsidRPr="00DE52D5">
        <w:rPr>
          <w:sz w:val="24"/>
          <w:szCs w:val="24"/>
        </w:rPr>
        <w:t>АО «ГРЦ Макеева» в границах градостроительной зоны 02 04 01</w:t>
      </w:r>
    </w:p>
    <w:p w:rsidR="00531C88" w:rsidRDefault="00531C88" w:rsidP="00531C88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1E7550" w:rsidRPr="00A84775" w:rsidRDefault="00531C88" w:rsidP="00E3307B">
      <w:pPr>
        <w:suppressAutoHyphens/>
        <w:ind w:firstLine="142"/>
        <w:jc w:val="center"/>
        <w:rPr>
          <w:sz w:val="24"/>
          <w:szCs w:val="24"/>
        </w:rPr>
      </w:pPr>
      <w:r w:rsidRPr="00531C88">
        <w:rPr>
          <w:sz w:val="24"/>
          <w:szCs w:val="24"/>
        </w:rPr>
        <w:drawing>
          <wp:inline distT="0" distB="0" distL="0" distR="0">
            <wp:extent cx="5656814" cy="6991350"/>
            <wp:effectExtent l="19050" t="0" r="1036" b="0"/>
            <wp:docPr id="1" name="Рисунок 2" descr="ГРЦ как стал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Ц как стало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6814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7550" w:rsidRPr="00A84775" w:rsidSect="00EC106A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JournalSans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B69E9"/>
    <w:multiLevelType w:val="singleLevel"/>
    <w:tmpl w:val="E2BAA2C0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autoHyphenation/>
  <w:doNotHyphenateCaps/>
  <w:characterSpacingControl w:val="doNotCompress"/>
  <w:doNotValidateAgainstSchema/>
  <w:doNotDemarcateInvalidXml/>
  <w:compat/>
  <w:rsids>
    <w:rsidRoot w:val="003212B2"/>
    <w:rsid w:val="00011C99"/>
    <w:rsid w:val="00043335"/>
    <w:rsid w:val="00071591"/>
    <w:rsid w:val="0007750C"/>
    <w:rsid w:val="000846B9"/>
    <w:rsid w:val="00087404"/>
    <w:rsid w:val="00092B4C"/>
    <w:rsid w:val="000B522E"/>
    <w:rsid w:val="000B5A37"/>
    <w:rsid w:val="000C7BA0"/>
    <w:rsid w:val="000E28A3"/>
    <w:rsid w:val="000F72A3"/>
    <w:rsid w:val="00100D5F"/>
    <w:rsid w:val="001018D1"/>
    <w:rsid w:val="00110CB5"/>
    <w:rsid w:val="0011637B"/>
    <w:rsid w:val="001240B1"/>
    <w:rsid w:val="00126FA1"/>
    <w:rsid w:val="001425E3"/>
    <w:rsid w:val="00170F4C"/>
    <w:rsid w:val="00181C93"/>
    <w:rsid w:val="001826B4"/>
    <w:rsid w:val="001E7550"/>
    <w:rsid w:val="00205AC0"/>
    <w:rsid w:val="0022280E"/>
    <w:rsid w:val="00227C4D"/>
    <w:rsid w:val="00267E03"/>
    <w:rsid w:val="00273535"/>
    <w:rsid w:val="0029254A"/>
    <w:rsid w:val="002B694D"/>
    <w:rsid w:val="002C79AF"/>
    <w:rsid w:val="00315699"/>
    <w:rsid w:val="003212B2"/>
    <w:rsid w:val="00342806"/>
    <w:rsid w:val="00371891"/>
    <w:rsid w:val="0037642E"/>
    <w:rsid w:val="003910A7"/>
    <w:rsid w:val="003961BD"/>
    <w:rsid w:val="003A1EE0"/>
    <w:rsid w:val="003B1543"/>
    <w:rsid w:val="003D043F"/>
    <w:rsid w:val="003D3956"/>
    <w:rsid w:val="003E7AD4"/>
    <w:rsid w:val="00403EB5"/>
    <w:rsid w:val="00411E07"/>
    <w:rsid w:val="004233B4"/>
    <w:rsid w:val="00451D3E"/>
    <w:rsid w:val="00454CDE"/>
    <w:rsid w:val="0047776E"/>
    <w:rsid w:val="0048407E"/>
    <w:rsid w:val="004A026D"/>
    <w:rsid w:val="004B6992"/>
    <w:rsid w:val="004C55C6"/>
    <w:rsid w:val="004D0975"/>
    <w:rsid w:val="004E3014"/>
    <w:rsid w:val="00520799"/>
    <w:rsid w:val="00530C38"/>
    <w:rsid w:val="0053170B"/>
    <w:rsid w:val="00531C88"/>
    <w:rsid w:val="005527FB"/>
    <w:rsid w:val="00593CC1"/>
    <w:rsid w:val="00595C0E"/>
    <w:rsid w:val="005A1B1E"/>
    <w:rsid w:val="005B54FE"/>
    <w:rsid w:val="005C4245"/>
    <w:rsid w:val="005E0C8D"/>
    <w:rsid w:val="005F2D79"/>
    <w:rsid w:val="005F7143"/>
    <w:rsid w:val="00621ECF"/>
    <w:rsid w:val="006459E2"/>
    <w:rsid w:val="00673D06"/>
    <w:rsid w:val="006A14F4"/>
    <w:rsid w:val="006D1D46"/>
    <w:rsid w:val="006E1947"/>
    <w:rsid w:val="007602C3"/>
    <w:rsid w:val="00773E1E"/>
    <w:rsid w:val="007771C9"/>
    <w:rsid w:val="00785572"/>
    <w:rsid w:val="007B3921"/>
    <w:rsid w:val="007C2919"/>
    <w:rsid w:val="007C32FE"/>
    <w:rsid w:val="007C49D1"/>
    <w:rsid w:val="007C5ADC"/>
    <w:rsid w:val="00803A55"/>
    <w:rsid w:val="00804062"/>
    <w:rsid w:val="00811907"/>
    <w:rsid w:val="0082356D"/>
    <w:rsid w:val="00837A18"/>
    <w:rsid w:val="00845ADC"/>
    <w:rsid w:val="008473AE"/>
    <w:rsid w:val="00850F59"/>
    <w:rsid w:val="00865740"/>
    <w:rsid w:val="00876CF6"/>
    <w:rsid w:val="008843A7"/>
    <w:rsid w:val="008B339E"/>
    <w:rsid w:val="008E0204"/>
    <w:rsid w:val="008E544A"/>
    <w:rsid w:val="008E5674"/>
    <w:rsid w:val="008F5FBF"/>
    <w:rsid w:val="00903E42"/>
    <w:rsid w:val="00910371"/>
    <w:rsid w:val="00915251"/>
    <w:rsid w:val="00925C34"/>
    <w:rsid w:val="00931C17"/>
    <w:rsid w:val="009376B3"/>
    <w:rsid w:val="00945357"/>
    <w:rsid w:val="009839D8"/>
    <w:rsid w:val="009926BC"/>
    <w:rsid w:val="00992E78"/>
    <w:rsid w:val="009961B3"/>
    <w:rsid w:val="009B09A3"/>
    <w:rsid w:val="009C33D7"/>
    <w:rsid w:val="009C3E43"/>
    <w:rsid w:val="009D170C"/>
    <w:rsid w:val="009E4E79"/>
    <w:rsid w:val="00A00FF8"/>
    <w:rsid w:val="00A12748"/>
    <w:rsid w:val="00A362CF"/>
    <w:rsid w:val="00A4248B"/>
    <w:rsid w:val="00A44762"/>
    <w:rsid w:val="00A57D4F"/>
    <w:rsid w:val="00A76D5E"/>
    <w:rsid w:val="00A84775"/>
    <w:rsid w:val="00AA1254"/>
    <w:rsid w:val="00AC1601"/>
    <w:rsid w:val="00AC46BB"/>
    <w:rsid w:val="00AD700A"/>
    <w:rsid w:val="00AF510F"/>
    <w:rsid w:val="00B43310"/>
    <w:rsid w:val="00B722E2"/>
    <w:rsid w:val="00B77260"/>
    <w:rsid w:val="00BA7BDC"/>
    <w:rsid w:val="00BB5089"/>
    <w:rsid w:val="00BC1C72"/>
    <w:rsid w:val="00BD0B96"/>
    <w:rsid w:val="00BF7FD5"/>
    <w:rsid w:val="00C40AED"/>
    <w:rsid w:val="00C456F5"/>
    <w:rsid w:val="00C54F3F"/>
    <w:rsid w:val="00C5599A"/>
    <w:rsid w:val="00C7532C"/>
    <w:rsid w:val="00C779D9"/>
    <w:rsid w:val="00C9791D"/>
    <w:rsid w:val="00CC2CCE"/>
    <w:rsid w:val="00CD0F26"/>
    <w:rsid w:val="00CE28CA"/>
    <w:rsid w:val="00CE32AC"/>
    <w:rsid w:val="00CE7CED"/>
    <w:rsid w:val="00D32673"/>
    <w:rsid w:val="00D33D8E"/>
    <w:rsid w:val="00D42787"/>
    <w:rsid w:val="00D46B85"/>
    <w:rsid w:val="00DD017E"/>
    <w:rsid w:val="00DE2023"/>
    <w:rsid w:val="00DE385E"/>
    <w:rsid w:val="00DE52D5"/>
    <w:rsid w:val="00DF5F84"/>
    <w:rsid w:val="00E062EE"/>
    <w:rsid w:val="00E13FFE"/>
    <w:rsid w:val="00E1484F"/>
    <w:rsid w:val="00E16E2D"/>
    <w:rsid w:val="00E3307B"/>
    <w:rsid w:val="00E33B1F"/>
    <w:rsid w:val="00E3624C"/>
    <w:rsid w:val="00E417DE"/>
    <w:rsid w:val="00E743FB"/>
    <w:rsid w:val="00EB74D3"/>
    <w:rsid w:val="00EC106A"/>
    <w:rsid w:val="00ED7754"/>
    <w:rsid w:val="00F05728"/>
    <w:rsid w:val="00F0734C"/>
    <w:rsid w:val="00F27224"/>
    <w:rsid w:val="00F30F7E"/>
    <w:rsid w:val="00F35675"/>
    <w:rsid w:val="00F374A2"/>
    <w:rsid w:val="00F569E4"/>
    <w:rsid w:val="00F73BD2"/>
    <w:rsid w:val="00FC2035"/>
    <w:rsid w:val="00FE7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12B2"/>
    <w:rPr>
      <w:rFonts w:ascii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3212B2"/>
    <w:pPr>
      <w:snapToGrid w:val="0"/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8">
    <w:name w:val="основной 8"/>
    <w:aliases w:val="2"/>
    <w:rsid w:val="003212B2"/>
    <w:pPr>
      <w:tabs>
        <w:tab w:val="left" w:pos="567"/>
      </w:tabs>
      <w:autoSpaceDE w:val="0"/>
      <w:autoSpaceDN w:val="0"/>
      <w:adjustRightInd w:val="0"/>
      <w:spacing w:line="164" w:lineRule="atLeast"/>
      <w:ind w:firstLine="113"/>
      <w:jc w:val="both"/>
    </w:pPr>
    <w:rPr>
      <w:rFonts w:ascii="JournalSans" w:hAnsi="JournalSans" w:cs="JournalSans"/>
      <w:color w:val="000000"/>
      <w:sz w:val="17"/>
      <w:szCs w:val="17"/>
    </w:rPr>
  </w:style>
  <w:style w:type="character" w:styleId="a4">
    <w:name w:val="Hyperlink"/>
    <w:semiHidden/>
    <w:rsid w:val="003212B2"/>
    <w:rPr>
      <w:rFonts w:ascii="Verdana" w:hAnsi="Verdana" w:cs="Verdana"/>
      <w:color w:val="0000FF"/>
      <w:u w:val="single"/>
      <w:lang w:val="en-US" w:eastAsia="en-US"/>
    </w:rPr>
  </w:style>
  <w:style w:type="paragraph" w:customStyle="1" w:styleId="ConsPlusNormal">
    <w:name w:val="ConsPlusNormal"/>
    <w:rsid w:val="003212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">
    <w:name w:val="Знак"/>
    <w:basedOn w:val="a0"/>
    <w:semiHidden/>
    <w:rsid w:val="00A57D4F"/>
    <w:pPr>
      <w:numPr>
        <w:numId w:val="1"/>
      </w:numPr>
      <w:spacing w:before="120" w:after="160" w:line="240" w:lineRule="exact"/>
      <w:jc w:val="both"/>
    </w:pPr>
    <w:rPr>
      <w:rFonts w:ascii="Verdana" w:hAnsi="Verdana" w:cs="Verdana"/>
      <w:lang w:val="en-US" w:eastAsia="en-US"/>
    </w:rPr>
  </w:style>
  <w:style w:type="table" w:styleId="a5">
    <w:name w:val="Table Grid"/>
    <w:basedOn w:val="a2"/>
    <w:uiPriority w:val="59"/>
    <w:locked/>
    <w:rsid w:val="000874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rsid w:val="00CE28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E2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Собрание депутатов Миасского городского округа</Company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Оксана</dc:creator>
  <cp:keywords/>
  <dc:description/>
  <cp:lastModifiedBy>mihailova</cp:lastModifiedBy>
  <cp:revision>14</cp:revision>
  <cp:lastPrinted>2015-04-10T08:55:00Z</cp:lastPrinted>
  <dcterms:created xsi:type="dcterms:W3CDTF">2015-03-31T06:41:00Z</dcterms:created>
  <dcterms:modified xsi:type="dcterms:W3CDTF">2015-07-03T10:02:00Z</dcterms:modified>
</cp:coreProperties>
</file>