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E0" w:rsidRPr="00C1737D" w:rsidRDefault="00376A56" w:rsidP="00C1737D">
      <w:pPr>
        <w:pStyle w:val="1"/>
        <w:tabs>
          <w:tab w:val="left" w:pos="8320"/>
        </w:tabs>
        <w:spacing w:before="0"/>
        <w:ind w:left="360"/>
        <w:outlineLvl w:val="0"/>
        <w:rPr>
          <w:b/>
          <w:bCs/>
          <w:color w:val="000000" w:themeColor="text1"/>
        </w:rPr>
      </w:pPr>
      <w:r w:rsidRPr="00FD6A46">
        <w:rPr>
          <w:noProof/>
          <w:color w:val="000000" w:themeColor="text1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 w:rsidRPr="00FD6A46">
        <w:rPr>
          <w:color w:val="000000" w:themeColor="text1"/>
          <w:sz w:val="20"/>
          <w:szCs w:val="20"/>
        </w:rPr>
        <w:t xml:space="preserve">   </w:t>
      </w:r>
      <w:r w:rsidR="003A1EE0" w:rsidRPr="00FD6A46">
        <w:rPr>
          <w:color w:val="000000" w:themeColor="text1"/>
        </w:rPr>
        <w:t xml:space="preserve">       </w:t>
      </w:r>
      <w:r w:rsidR="00C1737D">
        <w:rPr>
          <w:color w:val="000000" w:themeColor="text1"/>
        </w:rPr>
        <w:tab/>
      </w:r>
      <w:r w:rsidR="00C1737D" w:rsidRPr="00C1737D">
        <w:rPr>
          <w:b/>
          <w:color w:val="000000" w:themeColor="text1"/>
        </w:rPr>
        <w:t>ПРОЕКТ</w:t>
      </w:r>
    </w:p>
    <w:p w:rsidR="003A1EE0" w:rsidRPr="00FD6A46" w:rsidRDefault="003A1EE0" w:rsidP="003212B2">
      <w:pPr>
        <w:pStyle w:val="1"/>
        <w:ind w:left="360"/>
        <w:outlineLvl w:val="0"/>
        <w:rPr>
          <w:b/>
          <w:bCs/>
          <w:color w:val="000000" w:themeColor="text1"/>
        </w:rPr>
      </w:pPr>
    </w:p>
    <w:p w:rsidR="003A1EE0" w:rsidRPr="00FD6A46" w:rsidRDefault="003A1EE0" w:rsidP="003212B2">
      <w:pPr>
        <w:ind w:right="-1"/>
        <w:rPr>
          <w:b/>
          <w:bCs/>
          <w:color w:val="000000" w:themeColor="text1"/>
          <w:sz w:val="24"/>
          <w:szCs w:val="24"/>
        </w:rPr>
      </w:pPr>
    </w:p>
    <w:p w:rsidR="003A1EE0" w:rsidRPr="00FD6A46" w:rsidRDefault="003A1EE0" w:rsidP="003212B2">
      <w:pPr>
        <w:ind w:right="-1"/>
        <w:rPr>
          <w:color w:val="000000" w:themeColor="text1"/>
          <w:sz w:val="24"/>
          <w:szCs w:val="24"/>
        </w:rPr>
      </w:pPr>
      <w:r w:rsidRPr="00FD6A46">
        <w:rPr>
          <w:color w:val="000000" w:themeColor="text1"/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Pr="00FD6A46" w:rsidRDefault="003A1EE0" w:rsidP="003212B2">
      <w:pPr>
        <w:jc w:val="both"/>
        <w:rPr>
          <w:color w:val="000000" w:themeColor="text1"/>
          <w:sz w:val="24"/>
          <w:szCs w:val="24"/>
        </w:rPr>
      </w:pPr>
      <w:r w:rsidRPr="00FD6A46">
        <w:rPr>
          <w:color w:val="000000" w:themeColor="text1"/>
          <w:sz w:val="24"/>
          <w:szCs w:val="24"/>
        </w:rPr>
        <w:t xml:space="preserve">                                                       ЧЕЛЯБИНСКАЯ ОБЛАСТЬ     </w:t>
      </w:r>
    </w:p>
    <w:p w:rsidR="003A1EE0" w:rsidRPr="00FD6A46" w:rsidRDefault="003A1EE0" w:rsidP="003212B2">
      <w:pPr>
        <w:jc w:val="both"/>
        <w:rPr>
          <w:color w:val="000000" w:themeColor="text1"/>
          <w:sz w:val="24"/>
          <w:szCs w:val="24"/>
        </w:rPr>
      </w:pPr>
      <w:r w:rsidRPr="00FD6A46">
        <w:rPr>
          <w:color w:val="000000" w:themeColor="text1"/>
          <w:sz w:val="24"/>
          <w:szCs w:val="24"/>
        </w:rPr>
        <w:t xml:space="preserve">                    _______ СЕССИЯ СОБРАНИЯ ДЕПУТАТОВ МИАССКОГО</w:t>
      </w:r>
    </w:p>
    <w:p w:rsidR="003A1EE0" w:rsidRPr="00EC3C8A" w:rsidRDefault="003A1EE0" w:rsidP="003212B2">
      <w:pPr>
        <w:rPr>
          <w:sz w:val="24"/>
          <w:szCs w:val="24"/>
        </w:rPr>
      </w:pPr>
      <w:r w:rsidRPr="00EC3C8A">
        <w:rPr>
          <w:sz w:val="24"/>
          <w:szCs w:val="24"/>
        </w:rPr>
        <w:t xml:space="preserve">                                    ГОРОДСКОГО ОКРУГА  ЧЕТВЕРТОГО СОЗЫВА</w:t>
      </w:r>
    </w:p>
    <w:p w:rsidR="003A1EE0" w:rsidRPr="00EC3C8A" w:rsidRDefault="003A1EE0" w:rsidP="003212B2">
      <w:pPr>
        <w:shd w:val="clear" w:color="auto" w:fill="FFFFFF"/>
        <w:jc w:val="both"/>
        <w:rPr>
          <w:spacing w:val="1"/>
          <w:sz w:val="24"/>
          <w:szCs w:val="24"/>
        </w:rPr>
      </w:pPr>
    </w:p>
    <w:p w:rsidR="003A1EE0" w:rsidRPr="00EC3C8A" w:rsidRDefault="003A1EE0" w:rsidP="003212B2">
      <w:pPr>
        <w:jc w:val="center"/>
        <w:rPr>
          <w:sz w:val="22"/>
          <w:szCs w:val="22"/>
        </w:rPr>
      </w:pPr>
      <w:r w:rsidRPr="00EC3C8A">
        <w:rPr>
          <w:sz w:val="22"/>
          <w:szCs w:val="22"/>
        </w:rPr>
        <w:t xml:space="preserve">РЕШЕНИЕ № </w:t>
      </w:r>
      <w:r w:rsidR="00E028E3">
        <w:rPr>
          <w:sz w:val="22"/>
          <w:szCs w:val="22"/>
        </w:rPr>
        <w:t>____</w:t>
      </w:r>
    </w:p>
    <w:p w:rsidR="003A1EE0" w:rsidRPr="00EC3C8A" w:rsidRDefault="003A1EE0" w:rsidP="003212B2">
      <w:pPr>
        <w:jc w:val="both"/>
        <w:rPr>
          <w:sz w:val="22"/>
          <w:szCs w:val="22"/>
        </w:rPr>
      </w:pPr>
      <w:r w:rsidRPr="00EC3C8A">
        <w:rPr>
          <w:sz w:val="22"/>
          <w:szCs w:val="22"/>
        </w:rPr>
        <w:t xml:space="preserve">                                                                                                 </w:t>
      </w:r>
      <w:r w:rsidR="00A030CF" w:rsidRPr="00EC3C8A">
        <w:rPr>
          <w:sz w:val="22"/>
          <w:szCs w:val="22"/>
        </w:rPr>
        <w:t xml:space="preserve">          </w:t>
      </w:r>
      <w:r w:rsidRPr="00EC3C8A">
        <w:rPr>
          <w:sz w:val="22"/>
          <w:szCs w:val="22"/>
        </w:rPr>
        <w:t xml:space="preserve">       </w:t>
      </w:r>
      <w:r w:rsidR="00052FD6" w:rsidRPr="00EC3C8A">
        <w:rPr>
          <w:sz w:val="22"/>
          <w:szCs w:val="22"/>
        </w:rPr>
        <w:t xml:space="preserve">   </w:t>
      </w:r>
      <w:r w:rsidR="00C1737D" w:rsidRPr="00EC3C8A">
        <w:rPr>
          <w:sz w:val="22"/>
          <w:szCs w:val="22"/>
        </w:rPr>
        <w:t xml:space="preserve">                 </w:t>
      </w:r>
      <w:r w:rsidR="00052FD6" w:rsidRPr="00EC3C8A">
        <w:rPr>
          <w:sz w:val="22"/>
          <w:szCs w:val="22"/>
        </w:rPr>
        <w:t xml:space="preserve">  от _________</w:t>
      </w:r>
      <w:r w:rsidR="00C1737D" w:rsidRPr="00EC3C8A">
        <w:rPr>
          <w:sz w:val="22"/>
          <w:szCs w:val="22"/>
        </w:rPr>
        <w:t>2014</w:t>
      </w:r>
      <w:r w:rsidR="00052FD6" w:rsidRPr="00EC3C8A">
        <w:rPr>
          <w:sz w:val="22"/>
          <w:szCs w:val="22"/>
        </w:rPr>
        <w:t>г.</w:t>
      </w:r>
    </w:p>
    <w:p w:rsidR="003A1EE0" w:rsidRPr="00EC3C8A" w:rsidRDefault="003A1EE0" w:rsidP="003212B2">
      <w:pPr>
        <w:shd w:val="clear" w:color="auto" w:fill="FFFFFF"/>
        <w:ind w:right="2975"/>
        <w:jc w:val="both"/>
        <w:rPr>
          <w:sz w:val="22"/>
          <w:szCs w:val="22"/>
        </w:rPr>
      </w:pPr>
    </w:p>
    <w:p w:rsidR="007314D9" w:rsidRDefault="003A1EE0" w:rsidP="00733084">
      <w:pPr>
        <w:shd w:val="clear" w:color="auto" w:fill="FFFFFF"/>
        <w:ind w:right="2125"/>
        <w:jc w:val="both"/>
        <w:rPr>
          <w:sz w:val="22"/>
          <w:szCs w:val="22"/>
        </w:rPr>
      </w:pPr>
      <w:r w:rsidRPr="00EC3C8A">
        <w:rPr>
          <w:sz w:val="22"/>
          <w:szCs w:val="22"/>
        </w:rPr>
        <w:t>О</w:t>
      </w:r>
      <w:r w:rsidR="00C1737D" w:rsidRPr="00EC3C8A">
        <w:rPr>
          <w:sz w:val="22"/>
          <w:szCs w:val="22"/>
        </w:rPr>
        <w:t xml:space="preserve">б утверждении </w:t>
      </w:r>
      <w:r w:rsidR="007314D9">
        <w:rPr>
          <w:sz w:val="22"/>
          <w:szCs w:val="22"/>
        </w:rPr>
        <w:t xml:space="preserve">Правил землепользования </w:t>
      </w:r>
    </w:p>
    <w:p w:rsidR="003A1EE0" w:rsidRPr="00EC3C8A" w:rsidRDefault="007314D9" w:rsidP="00733084">
      <w:pPr>
        <w:shd w:val="clear" w:color="auto" w:fill="FFFFFF"/>
        <w:ind w:right="21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 застройки </w:t>
      </w:r>
      <w:proofErr w:type="gramStart"/>
      <w:r w:rsidR="00E510E6">
        <w:rPr>
          <w:sz w:val="22"/>
          <w:szCs w:val="22"/>
        </w:rPr>
        <w:t>с</w:t>
      </w:r>
      <w:proofErr w:type="gramEnd"/>
      <w:r w:rsidR="00E510E6">
        <w:rPr>
          <w:sz w:val="22"/>
          <w:szCs w:val="22"/>
        </w:rPr>
        <w:t>. Сыростан</w:t>
      </w:r>
      <w:bookmarkStart w:id="0" w:name="_GoBack"/>
      <w:bookmarkEnd w:id="0"/>
    </w:p>
    <w:p w:rsidR="00AF33FF" w:rsidRPr="00EC3C8A" w:rsidRDefault="00AF33FF" w:rsidP="00AF33FF">
      <w:pPr>
        <w:shd w:val="clear" w:color="auto" w:fill="FFFFFF"/>
        <w:ind w:right="2125" w:firstLine="709"/>
        <w:jc w:val="both"/>
        <w:rPr>
          <w:sz w:val="22"/>
          <w:szCs w:val="22"/>
        </w:rPr>
      </w:pPr>
    </w:p>
    <w:p w:rsidR="00C1737D" w:rsidRPr="00EC3C8A" w:rsidRDefault="00C1737D" w:rsidP="00C1737D">
      <w:pPr>
        <w:rPr>
          <w:sz w:val="22"/>
          <w:szCs w:val="22"/>
        </w:rPr>
      </w:pPr>
    </w:p>
    <w:p w:rsidR="003A1EE0" w:rsidRPr="00EC3C8A" w:rsidRDefault="00C1737D" w:rsidP="0051744D">
      <w:pPr>
        <w:autoSpaceDE w:val="0"/>
        <w:autoSpaceDN w:val="0"/>
        <w:adjustRightInd w:val="0"/>
        <w:ind w:firstLine="709"/>
        <w:jc w:val="both"/>
        <w:outlineLvl w:val="0"/>
        <w:rPr>
          <w:sz w:val="22"/>
          <w:szCs w:val="22"/>
        </w:rPr>
      </w:pPr>
      <w:proofErr w:type="gramStart"/>
      <w:r w:rsidRPr="00EC3C8A">
        <w:rPr>
          <w:sz w:val="22"/>
          <w:szCs w:val="22"/>
        </w:rPr>
        <w:t xml:space="preserve">На основании </w:t>
      </w:r>
      <w:hyperlink r:id="rId7" w:history="1">
        <w:r w:rsidRPr="00EC3C8A">
          <w:rPr>
            <w:sz w:val="22"/>
            <w:szCs w:val="22"/>
          </w:rPr>
          <w:t xml:space="preserve">статьи </w:t>
        </w:r>
        <w:r w:rsidR="00D61508">
          <w:rPr>
            <w:sz w:val="22"/>
            <w:szCs w:val="22"/>
          </w:rPr>
          <w:t>32</w:t>
        </w:r>
      </w:hyperlink>
      <w:r w:rsidRPr="00EC3C8A">
        <w:rPr>
          <w:sz w:val="22"/>
          <w:szCs w:val="22"/>
        </w:rPr>
        <w:t xml:space="preserve"> Градостроительного кодекса Российской Федерации, ст. 2</w:t>
      </w:r>
      <w:hyperlink r:id="rId8" w:history="1">
        <w:r w:rsidRPr="00EC3C8A">
          <w:rPr>
            <w:sz w:val="22"/>
            <w:szCs w:val="22"/>
          </w:rPr>
          <w:t>8</w:t>
        </w:r>
      </w:hyperlink>
      <w:r w:rsidRPr="00EC3C8A">
        <w:rPr>
          <w:sz w:val="22"/>
          <w:szCs w:val="22"/>
        </w:rPr>
        <w:t xml:space="preserve"> Устава Миасского городского округа, с учетом п</w:t>
      </w:r>
      <w:r w:rsidR="00E028E3">
        <w:rPr>
          <w:sz w:val="22"/>
          <w:szCs w:val="22"/>
        </w:rPr>
        <w:t>ротоколов публичных слушаний и з</w:t>
      </w:r>
      <w:r w:rsidRPr="00EC3C8A">
        <w:rPr>
          <w:sz w:val="22"/>
          <w:szCs w:val="22"/>
        </w:rPr>
        <w:t xml:space="preserve">аключения о результатах публичных слушаний по проекту генерального плана </w:t>
      </w:r>
      <w:r w:rsidR="00E510E6">
        <w:rPr>
          <w:sz w:val="22"/>
          <w:szCs w:val="22"/>
        </w:rPr>
        <w:t xml:space="preserve">с. </w:t>
      </w:r>
      <w:proofErr w:type="spellStart"/>
      <w:r w:rsidR="00E510E6">
        <w:rPr>
          <w:sz w:val="22"/>
          <w:szCs w:val="22"/>
        </w:rPr>
        <w:t>Сыростан</w:t>
      </w:r>
      <w:proofErr w:type="spellEnd"/>
      <w:r w:rsidR="00E510E6">
        <w:rPr>
          <w:sz w:val="22"/>
          <w:szCs w:val="22"/>
        </w:rPr>
        <w:t xml:space="preserve"> </w:t>
      </w:r>
      <w:r w:rsidRPr="00EC3C8A">
        <w:rPr>
          <w:sz w:val="22"/>
          <w:szCs w:val="22"/>
        </w:rPr>
        <w:t>Миасского городского округа</w:t>
      </w:r>
      <w:r w:rsidR="003A1EE0" w:rsidRPr="00EC3C8A">
        <w:rPr>
          <w:sz w:val="22"/>
          <w:szCs w:val="22"/>
        </w:rPr>
        <w:t xml:space="preserve">, </w:t>
      </w:r>
      <w:r w:rsidR="002B694D" w:rsidRPr="00EC3C8A">
        <w:rPr>
          <w:sz w:val="22"/>
          <w:szCs w:val="22"/>
        </w:rPr>
        <w:t>учитывая рекомендации постоянной комиссии по вопросам городского хозяйства</w:t>
      </w:r>
      <w:r w:rsidR="004B6992" w:rsidRPr="00EC3C8A">
        <w:rPr>
          <w:sz w:val="22"/>
          <w:szCs w:val="22"/>
        </w:rPr>
        <w:t xml:space="preserve">, </w:t>
      </w:r>
      <w:r w:rsidR="002B694D" w:rsidRPr="00EC3C8A">
        <w:rPr>
          <w:sz w:val="22"/>
          <w:szCs w:val="22"/>
        </w:rPr>
        <w:t xml:space="preserve">руководствуясь </w:t>
      </w:r>
      <w:r w:rsidR="003A1EE0" w:rsidRPr="00EC3C8A">
        <w:rPr>
          <w:sz w:val="22"/>
          <w:szCs w:val="22"/>
        </w:rPr>
        <w:t>Федеральным законом от 06.10.2003 г. №131-ФЗ «Об общих принципах организации местного самоуправления в Российской Федерации» и</w:t>
      </w:r>
      <w:proofErr w:type="gramEnd"/>
      <w:r w:rsidR="003A1EE0" w:rsidRPr="00EC3C8A">
        <w:rPr>
          <w:sz w:val="22"/>
          <w:szCs w:val="22"/>
        </w:rPr>
        <w:t xml:space="preserve"> </w:t>
      </w:r>
      <w:proofErr w:type="gramStart"/>
      <w:r w:rsidR="003A1EE0" w:rsidRPr="00EC3C8A">
        <w:rPr>
          <w:sz w:val="22"/>
          <w:szCs w:val="22"/>
        </w:rPr>
        <w:t>Уставом</w:t>
      </w:r>
      <w:proofErr w:type="gramEnd"/>
      <w:r w:rsidR="003A1EE0" w:rsidRPr="00EC3C8A">
        <w:rPr>
          <w:sz w:val="22"/>
          <w:szCs w:val="22"/>
        </w:rPr>
        <w:t xml:space="preserve"> </w:t>
      </w:r>
      <w:proofErr w:type="gramStart"/>
      <w:r w:rsidR="003A1EE0" w:rsidRPr="00EC3C8A">
        <w:rPr>
          <w:sz w:val="22"/>
          <w:szCs w:val="22"/>
        </w:rPr>
        <w:t>Миасского</w:t>
      </w:r>
      <w:proofErr w:type="gramEnd"/>
      <w:r w:rsidR="003A1EE0" w:rsidRPr="00EC3C8A">
        <w:rPr>
          <w:sz w:val="22"/>
          <w:szCs w:val="22"/>
        </w:rPr>
        <w:t xml:space="preserve"> городского округа, Собрание депутатов Миасского городского округа</w:t>
      </w:r>
    </w:p>
    <w:p w:rsidR="003A1EE0" w:rsidRPr="00EC3C8A" w:rsidRDefault="003A1EE0" w:rsidP="003212B2">
      <w:pPr>
        <w:shd w:val="clear" w:color="auto" w:fill="FFFFFF"/>
        <w:ind w:firstLine="701"/>
        <w:jc w:val="both"/>
        <w:rPr>
          <w:sz w:val="22"/>
          <w:szCs w:val="22"/>
        </w:rPr>
      </w:pPr>
    </w:p>
    <w:p w:rsidR="003A1EE0" w:rsidRPr="00EC3C8A" w:rsidRDefault="003A1EE0" w:rsidP="003212B2">
      <w:pPr>
        <w:shd w:val="clear" w:color="auto" w:fill="FFFFFF"/>
        <w:jc w:val="both"/>
        <w:rPr>
          <w:sz w:val="22"/>
          <w:szCs w:val="22"/>
        </w:rPr>
      </w:pPr>
      <w:r w:rsidRPr="00EC3C8A">
        <w:rPr>
          <w:sz w:val="22"/>
          <w:szCs w:val="22"/>
        </w:rPr>
        <w:t xml:space="preserve">                                                                    РЕШАЕТ:</w:t>
      </w:r>
    </w:p>
    <w:p w:rsidR="003A1EE0" w:rsidRPr="00EC3C8A" w:rsidRDefault="003A1EE0" w:rsidP="003212B2">
      <w:pPr>
        <w:shd w:val="clear" w:color="auto" w:fill="FFFFFF"/>
        <w:jc w:val="both"/>
        <w:rPr>
          <w:sz w:val="22"/>
          <w:szCs w:val="22"/>
        </w:rPr>
      </w:pPr>
    </w:p>
    <w:p w:rsidR="00C1737D" w:rsidRPr="00EC3C8A" w:rsidRDefault="003A1EE0" w:rsidP="00C1737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EC3C8A">
        <w:rPr>
          <w:sz w:val="22"/>
          <w:szCs w:val="22"/>
        </w:rPr>
        <w:t xml:space="preserve">1. </w:t>
      </w:r>
      <w:r w:rsidR="00C1737D" w:rsidRPr="00EC3C8A">
        <w:rPr>
          <w:sz w:val="22"/>
          <w:szCs w:val="22"/>
        </w:rPr>
        <w:t xml:space="preserve">Утвердить </w:t>
      </w:r>
      <w:r w:rsidR="007314D9">
        <w:rPr>
          <w:sz w:val="22"/>
          <w:szCs w:val="22"/>
        </w:rPr>
        <w:t>Правила землепользования и застройки (2 и 3 части - карта</w:t>
      </w:r>
      <w:r w:rsidR="00D61508">
        <w:rPr>
          <w:sz w:val="22"/>
          <w:szCs w:val="22"/>
        </w:rPr>
        <w:t xml:space="preserve"> градостроительного зонирования и градостроительные регламенты)</w:t>
      </w:r>
      <w:r w:rsidR="007314D9">
        <w:rPr>
          <w:sz w:val="22"/>
          <w:szCs w:val="22"/>
        </w:rPr>
        <w:t xml:space="preserve"> </w:t>
      </w:r>
      <w:r w:rsidR="00E510E6">
        <w:rPr>
          <w:sz w:val="22"/>
          <w:szCs w:val="22"/>
        </w:rPr>
        <w:t xml:space="preserve">с. </w:t>
      </w:r>
      <w:proofErr w:type="spellStart"/>
      <w:r w:rsidR="00E510E6">
        <w:rPr>
          <w:sz w:val="22"/>
          <w:szCs w:val="22"/>
        </w:rPr>
        <w:t>Сыростан</w:t>
      </w:r>
      <w:proofErr w:type="spellEnd"/>
      <w:r w:rsidR="00E510E6">
        <w:rPr>
          <w:sz w:val="22"/>
          <w:szCs w:val="22"/>
        </w:rPr>
        <w:t xml:space="preserve"> </w:t>
      </w:r>
      <w:r w:rsidR="008D2103" w:rsidRPr="00EC3C8A">
        <w:rPr>
          <w:sz w:val="22"/>
          <w:szCs w:val="22"/>
        </w:rPr>
        <w:t>Миасского городского округа</w:t>
      </w:r>
      <w:r w:rsidR="008D2103">
        <w:rPr>
          <w:sz w:val="22"/>
          <w:szCs w:val="22"/>
        </w:rPr>
        <w:t xml:space="preserve"> </w:t>
      </w:r>
      <w:r w:rsidR="00D61508">
        <w:rPr>
          <w:sz w:val="22"/>
          <w:szCs w:val="22"/>
        </w:rPr>
        <w:t>(прилагаю</w:t>
      </w:r>
      <w:r w:rsidR="00C1737D" w:rsidRPr="00EC3C8A">
        <w:rPr>
          <w:sz w:val="22"/>
          <w:szCs w:val="22"/>
        </w:rPr>
        <w:t>тся).</w:t>
      </w:r>
    </w:p>
    <w:p w:rsidR="00087404" w:rsidRPr="00EC3C8A" w:rsidRDefault="003A1EE0" w:rsidP="00087404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EC3C8A">
        <w:rPr>
          <w:sz w:val="22"/>
          <w:szCs w:val="22"/>
        </w:rPr>
        <w:t xml:space="preserve">2. </w:t>
      </w:r>
      <w:r w:rsidR="002B694D" w:rsidRPr="00EC3C8A">
        <w:rPr>
          <w:sz w:val="22"/>
          <w:szCs w:val="22"/>
        </w:rPr>
        <w:t>Настоящее Р</w:t>
      </w:r>
      <w:r w:rsidR="00087404" w:rsidRPr="00EC3C8A">
        <w:rPr>
          <w:sz w:val="22"/>
          <w:szCs w:val="22"/>
        </w:rPr>
        <w:t>ешение опубликовать в сборнике "Официальный вестник Миасского городского округа" и разместить на официальном сайте Собрания депутатов Миасского городского округа.</w:t>
      </w:r>
    </w:p>
    <w:p w:rsidR="00087404" w:rsidRPr="00EC3C8A" w:rsidRDefault="004B6992" w:rsidP="00087404">
      <w:pPr>
        <w:autoSpaceDE w:val="0"/>
        <w:autoSpaceDN w:val="0"/>
        <w:adjustRightInd w:val="0"/>
        <w:ind w:firstLine="540"/>
        <w:jc w:val="both"/>
        <w:outlineLvl w:val="0"/>
        <w:rPr>
          <w:sz w:val="22"/>
          <w:szCs w:val="22"/>
        </w:rPr>
      </w:pPr>
      <w:r w:rsidRPr="00EC3C8A">
        <w:rPr>
          <w:sz w:val="22"/>
          <w:szCs w:val="22"/>
        </w:rPr>
        <w:t xml:space="preserve">3. </w:t>
      </w:r>
      <w:r w:rsidR="002B694D" w:rsidRPr="00EC3C8A">
        <w:rPr>
          <w:sz w:val="22"/>
          <w:szCs w:val="22"/>
        </w:rPr>
        <w:t>Контроль исполнения настоящего Р</w:t>
      </w:r>
      <w:r w:rsidR="00087404" w:rsidRPr="00EC3C8A">
        <w:rPr>
          <w:sz w:val="22"/>
          <w:szCs w:val="22"/>
        </w:rPr>
        <w:t xml:space="preserve">ешения возложить на постоянную комиссию по вопросам </w:t>
      </w:r>
      <w:r w:rsidR="002B694D" w:rsidRPr="00EC3C8A">
        <w:rPr>
          <w:sz w:val="22"/>
          <w:szCs w:val="22"/>
        </w:rPr>
        <w:t>городского хозяйства</w:t>
      </w:r>
      <w:r w:rsidR="00087404" w:rsidRPr="00EC3C8A">
        <w:rPr>
          <w:spacing w:val="1"/>
          <w:sz w:val="22"/>
          <w:szCs w:val="22"/>
        </w:rPr>
        <w:t>.</w:t>
      </w:r>
    </w:p>
    <w:p w:rsidR="003A1EE0" w:rsidRPr="00EC3C8A" w:rsidRDefault="003A1EE0" w:rsidP="009C33D7">
      <w:pPr>
        <w:shd w:val="clear" w:color="auto" w:fill="FFFFFF"/>
        <w:jc w:val="both"/>
        <w:rPr>
          <w:spacing w:val="2"/>
          <w:sz w:val="22"/>
          <w:szCs w:val="22"/>
        </w:rPr>
      </w:pPr>
    </w:p>
    <w:p w:rsidR="001F47E3" w:rsidRPr="00C1737D" w:rsidRDefault="001F47E3" w:rsidP="009C33D7">
      <w:pPr>
        <w:shd w:val="clear" w:color="auto" w:fill="FFFFFF"/>
        <w:jc w:val="both"/>
        <w:rPr>
          <w:color w:val="000000" w:themeColor="text1"/>
          <w:spacing w:val="2"/>
          <w:sz w:val="22"/>
          <w:szCs w:val="22"/>
        </w:rPr>
      </w:pPr>
    </w:p>
    <w:p w:rsidR="004A06D7" w:rsidRPr="00C1737D" w:rsidRDefault="004A06D7" w:rsidP="009C33D7">
      <w:pPr>
        <w:shd w:val="clear" w:color="auto" w:fill="FFFFFF"/>
        <w:jc w:val="both"/>
        <w:rPr>
          <w:color w:val="000000" w:themeColor="text1"/>
          <w:spacing w:val="2"/>
          <w:sz w:val="22"/>
          <w:szCs w:val="22"/>
        </w:rPr>
      </w:pPr>
    </w:p>
    <w:p w:rsidR="003A1EE0" w:rsidRPr="00C1737D" w:rsidRDefault="003A1EE0" w:rsidP="00C456F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" w:line="274" w:lineRule="exact"/>
        <w:jc w:val="both"/>
        <w:rPr>
          <w:color w:val="000000" w:themeColor="text1"/>
          <w:sz w:val="22"/>
          <w:szCs w:val="22"/>
        </w:rPr>
      </w:pPr>
      <w:r w:rsidRPr="00C1737D">
        <w:rPr>
          <w:color w:val="000000" w:themeColor="text1"/>
          <w:sz w:val="22"/>
          <w:szCs w:val="22"/>
        </w:rPr>
        <w:t xml:space="preserve">Глава </w:t>
      </w:r>
      <w:proofErr w:type="gramStart"/>
      <w:r w:rsidRPr="00C1737D">
        <w:rPr>
          <w:color w:val="000000" w:themeColor="text1"/>
          <w:sz w:val="22"/>
          <w:szCs w:val="22"/>
        </w:rPr>
        <w:t>Миасского</w:t>
      </w:r>
      <w:proofErr w:type="gramEnd"/>
    </w:p>
    <w:p w:rsidR="003A1EE0" w:rsidRPr="00C1737D" w:rsidRDefault="003A1EE0" w:rsidP="00C456F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before="5" w:line="274" w:lineRule="exact"/>
        <w:jc w:val="both"/>
        <w:rPr>
          <w:color w:val="000000" w:themeColor="text1"/>
          <w:sz w:val="22"/>
          <w:szCs w:val="22"/>
        </w:rPr>
      </w:pPr>
      <w:r w:rsidRPr="00C1737D">
        <w:rPr>
          <w:color w:val="000000" w:themeColor="text1"/>
          <w:sz w:val="22"/>
          <w:szCs w:val="22"/>
        </w:rPr>
        <w:t>городского округа</w:t>
      </w:r>
      <w:r w:rsidRPr="00C1737D">
        <w:rPr>
          <w:color w:val="000000" w:themeColor="text1"/>
          <w:sz w:val="22"/>
          <w:szCs w:val="22"/>
        </w:rPr>
        <w:tab/>
      </w:r>
      <w:r w:rsidRPr="00C1737D">
        <w:rPr>
          <w:color w:val="000000" w:themeColor="text1"/>
          <w:sz w:val="22"/>
          <w:szCs w:val="22"/>
        </w:rPr>
        <w:tab/>
      </w:r>
      <w:r w:rsidRPr="00C1737D">
        <w:rPr>
          <w:color w:val="000000" w:themeColor="text1"/>
          <w:sz w:val="22"/>
          <w:szCs w:val="22"/>
        </w:rPr>
        <w:tab/>
      </w:r>
      <w:r w:rsidRPr="00C1737D">
        <w:rPr>
          <w:color w:val="000000" w:themeColor="text1"/>
          <w:sz w:val="22"/>
          <w:szCs w:val="22"/>
        </w:rPr>
        <w:tab/>
      </w:r>
      <w:r w:rsidRPr="00C1737D">
        <w:rPr>
          <w:color w:val="000000" w:themeColor="text1"/>
          <w:sz w:val="22"/>
          <w:szCs w:val="22"/>
        </w:rPr>
        <w:tab/>
      </w:r>
      <w:r w:rsidRPr="00C1737D">
        <w:rPr>
          <w:color w:val="000000" w:themeColor="text1"/>
          <w:sz w:val="22"/>
          <w:szCs w:val="22"/>
        </w:rPr>
        <w:tab/>
        <w:t xml:space="preserve">                                И.В. </w:t>
      </w:r>
      <w:proofErr w:type="spellStart"/>
      <w:r w:rsidRPr="00C1737D">
        <w:rPr>
          <w:color w:val="000000" w:themeColor="text1"/>
          <w:sz w:val="22"/>
          <w:szCs w:val="22"/>
        </w:rPr>
        <w:t>Войнов</w:t>
      </w:r>
      <w:proofErr w:type="spellEnd"/>
    </w:p>
    <w:p w:rsidR="0051744D" w:rsidRPr="00C1737D" w:rsidRDefault="0051744D" w:rsidP="00837A18">
      <w:pPr>
        <w:shd w:val="clear" w:color="auto" w:fill="FFFFFF"/>
        <w:ind w:left="4395"/>
        <w:jc w:val="both"/>
        <w:rPr>
          <w:color w:val="000000" w:themeColor="text1"/>
          <w:spacing w:val="2"/>
          <w:sz w:val="22"/>
          <w:szCs w:val="22"/>
        </w:rPr>
      </w:pPr>
    </w:p>
    <w:p w:rsidR="0051744D" w:rsidRPr="00FD6A46" w:rsidRDefault="0051744D" w:rsidP="00837A18">
      <w:pPr>
        <w:shd w:val="clear" w:color="auto" w:fill="FFFFFF"/>
        <w:ind w:left="4395"/>
        <w:jc w:val="both"/>
        <w:rPr>
          <w:color w:val="000000" w:themeColor="text1"/>
          <w:spacing w:val="2"/>
          <w:sz w:val="24"/>
          <w:szCs w:val="24"/>
        </w:rPr>
      </w:pPr>
    </w:p>
    <w:p w:rsidR="00135C30" w:rsidRDefault="00135C30" w:rsidP="00837A18">
      <w:pPr>
        <w:shd w:val="clear" w:color="auto" w:fill="FFFFFF"/>
        <w:ind w:left="4395"/>
        <w:jc w:val="both"/>
        <w:rPr>
          <w:color w:val="000000" w:themeColor="text1"/>
          <w:spacing w:val="2"/>
          <w:sz w:val="24"/>
          <w:szCs w:val="24"/>
        </w:rPr>
      </w:pPr>
    </w:p>
    <w:p w:rsidR="001F47E3" w:rsidRDefault="001F47E3" w:rsidP="003D4A4E">
      <w:pPr>
        <w:shd w:val="clear" w:color="auto" w:fill="FFFFFF"/>
        <w:jc w:val="both"/>
        <w:rPr>
          <w:color w:val="000000" w:themeColor="text1"/>
          <w:spacing w:val="2"/>
          <w:sz w:val="24"/>
          <w:szCs w:val="24"/>
        </w:rPr>
      </w:pPr>
    </w:p>
    <w:sectPr w:rsidR="001F47E3" w:rsidSect="00B7726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212B2"/>
    <w:rsid w:val="00024552"/>
    <w:rsid w:val="00036679"/>
    <w:rsid w:val="00043335"/>
    <w:rsid w:val="00052FD6"/>
    <w:rsid w:val="00067970"/>
    <w:rsid w:val="000846B9"/>
    <w:rsid w:val="00087404"/>
    <w:rsid w:val="000B5A37"/>
    <w:rsid w:val="000D57AA"/>
    <w:rsid w:val="000E28A3"/>
    <w:rsid w:val="000F0353"/>
    <w:rsid w:val="000F72A3"/>
    <w:rsid w:val="0011637B"/>
    <w:rsid w:val="001240B1"/>
    <w:rsid w:val="00135C30"/>
    <w:rsid w:val="001813C6"/>
    <w:rsid w:val="001F47E3"/>
    <w:rsid w:val="00227C4D"/>
    <w:rsid w:val="00234B7B"/>
    <w:rsid w:val="002568B7"/>
    <w:rsid w:val="00273535"/>
    <w:rsid w:val="002B409F"/>
    <w:rsid w:val="002B694D"/>
    <w:rsid w:val="003212B2"/>
    <w:rsid w:val="00371891"/>
    <w:rsid w:val="00376A56"/>
    <w:rsid w:val="00384F05"/>
    <w:rsid w:val="00387EBB"/>
    <w:rsid w:val="003A1EE0"/>
    <w:rsid w:val="003B0F2C"/>
    <w:rsid w:val="003D043F"/>
    <w:rsid w:val="003D4A4E"/>
    <w:rsid w:val="003D512E"/>
    <w:rsid w:val="003E3C7C"/>
    <w:rsid w:val="0041050F"/>
    <w:rsid w:val="00411E07"/>
    <w:rsid w:val="00437428"/>
    <w:rsid w:val="00451D3E"/>
    <w:rsid w:val="00463C4C"/>
    <w:rsid w:val="00480054"/>
    <w:rsid w:val="0048407E"/>
    <w:rsid w:val="004939F0"/>
    <w:rsid w:val="004A026D"/>
    <w:rsid w:val="004A06D7"/>
    <w:rsid w:val="004B6992"/>
    <w:rsid w:val="004E3014"/>
    <w:rsid w:val="004F4BE8"/>
    <w:rsid w:val="004F5E29"/>
    <w:rsid w:val="0051744D"/>
    <w:rsid w:val="00523BAD"/>
    <w:rsid w:val="005527FB"/>
    <w:rsid w:val="00562485"/>
    <w:rsid w:val="00567AE1"/>
    <w:rsid w:val="00595C0E"/>
    <w:rsid w:val="005A1B1E"/>
    <w:rsid w:val="005B50AF"/>
    <w:rsid w:val="005B54FE"/>
    <w:rsid w:val="005E0C8D"/>
    <w:rsid w:val="00635800"/>
    <w:rsid w:val="00640D20"/>
    <w:rsid w:val="006667C4"/>
    <w:rsid w:val="006916B0"/>
    <w:rsid w:val="007314D9"/>
    <w:rsid w:val="00733084"/>
    <w:rsid w:val="00753C0C"/>
    <w:rsid w:val="007926D1"/>
    <w:rsid w:val="007B3921"/>
    <w:rsid w:val="007B794D"/>
    <w:rsid w:val="007C2919"/>
    <w:rsid w:val="007C32FE"/>
    <w:rsid w:val="007C45A2"/>
    <w:rsid w:val="0082356D"/>
    <w:rsid w:val="00837A18"/>
    <w:rsid w:val="00845ADC"/>
    <w:rsid w:val="00860591"/>
    <w:rsid w:val="00876CF6"/>
    <w:rsid w:val="0089109B"/>
    <w:rsid w:val="008D2103"/>
    <w:rsid w:val="008E544A"/>
    <w:rsid w:val="00903E42"/>
    <w:rsid w:val="00910371"/>
    <w:rsid w:val="009926BC"/>
    <w:rsid w:val="00992E78"/>
    <w:rsid w:val="009961B3"/>
    <w:rsid w:val="009A120C"/>
    <w:rsid w:val="009C33D7"/>
    <w:rsid w:val="009D170C"/>
    <w:rsid w:val="009D21E6"/>
    <w:rsid w:val="00A02EAB"/>
    <w:rsid w:val="00A030CF"/>
    <w:rsid w:val="00A12748"/>
    <w:rsid w:val="00A142CA"/>
    <w:rsid w:val="00A4248B"/>
    <w:rsid w:val="00A44762"/>
    <w:rsid w:val="00A57D4F"/>
    <w:rsid w:val="00A62BE4"/>
    <w:rsid w:val="00A76D5E"/>
    <w:rsid w:val="00A84775"/>
    <w:rsid w:val="00A85506"/>
    <w:rsid w:val="00A95E96"/>
    <w:rsid w:val="00AA1254"/>
    <w:rsid w:val="00AA1517"/>
    <w:rsid w:val="00AC1601"/>
    <w:rsid w:val="00AD700A"/>
    <w:rsid w:val="00AF33FF"/>
    <w:rsid w:val="00B77260"/>
    <w:rsid w:val="00C1737D"/>
    <w:rsid w:val="00C40AED"/>
    <w:rsid w:val="00C456F5"/>
    <w:rsid w:val="00C5599A"/>
    <w:rsid w:val="00C9791D"/>
    <w:rsid w:val="00CD0F26"/>
    <w:rsid w:val="00CE28CA"/>
    <w:rsid w:val="00CE7CED"/>
    <w:rsid w:val="00D33D8E"/>
    <w:rsid w:val="00D42787"/>
    <w:rsid w:val="00D46B85"/>
    <w:rsid w:val="00D61508"/>
    <w:rsid w:val="00DA1979"/>
    <w:rsid w:val="00DB1720"/>
    <w:rsid w:val="00DD017E"/>
    <w:rsid w:val="00DE2023"/>
    <w:rsid w:val="00DE385E"/>
    <w:rsid w:val="00E028E3"/>
    <w:rsid w:val="00E13FFE"/>
    <w:rsid w:val="00E1484F"/>
    <w:rsid w:val="00E16E2D"/>
    <w:rsid w:val="00E510E6"/>
    <w:rsid w:val="00E65859"/>
    <w:rsid w:val="00E70226"/>
    <w:rsid w:val="00E743FB"/>
    <w:rsid w:val="00E76987"/>
    <w:rsid w:val="00EC3C8A"/>
    <w:rsid w:val="00ED50E4"/>
    <w:rsid w:val="00F24478"/>
    <w:rsid w:val="00F30F7E"/>
    <w:rsid w:val="00F374A2"/>
    <w:rsid w:val="00F902CA"/>
    <w:rsid w:val="00FA674F"/>
    <w:rsid w:val="00FC2035"/>
    <w:rsid w:val="00FC6C40"/>
    <w:rsid w:val="00FD6A46"/>
    <w:rsid w:val="00FE7A1A"/>
    <w:rsid w:val="00FF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EFF3685BD55CD90D771BF9AB7EA64804CC207A083CFA69A5DA8CDA0E76841284EBEBEF6423A5E044C4B365AV1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1AEFF3685BD55CD90D76FB28CDBB46E8043940EA383C0F7CF0FAE9AFFB76E14680EB8EBB506345750V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Оксана</dc:creator>
  <cp:keywords/>
  <dc:description/>
  <cp:lastModifiedBy>Шабалин Иван Дмитриевич</cp:lastModifiedBy>
  <cp:revision>47</cp:revision>
  <cp:lastPrinted>2013-01-31T05:41:00Z</cp:lastPrinted>
  <dcterms:created xsi:type="dcterms:W3CDTF">2012-11-02T08:58:00Z</dcterms:created>
  <dcterms:modified xsi:type="dcterms:W3CDTF">2014-04-23T06:35:00Z</dcterms:modified>
</cp:coreProperties>
</file>