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C4" w:rsidRPr="0046073E" w:rsidRDefault="008225C4" w:rsidP="008225C4">
      <w:pPr>
        <w:pStyle w:val="1"/>
        <w:ind w:left="360"/>
        <w:outlineLvl w:val="0"/>
        <w:rPr>
          <w:b/>
        </w:rPr>
      </w:pPr>
      <w:r w:rsidRPr="0046073E">
        <w:rPr>
          <w:b/>
        </w:rPr>
        <w:t>ПРОЕКТ</w:t>
      </w:r>
    </w:p>
    <w:p w:rsidR="008225C4" w:rsidRDefault="008225C4" w:rsidP="008225C4">
      <w:pPr>
        <w:pStyle w:val="1"/>
        <w:ind w:left="360"/>
        <w:outlineLvl w:val="0"/>
        <w:rPr>
          <w:b/>
        </w:rPr>
      </w:pPr>
    </w:p>
    <w:p w:rsidR="008225C4" w:rsidRDefault="008225C4" w:rsidP="008225C4">
      <w:pPr>
        <w:ind w:right="-1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-555625</wp:posOffset>
            </wp:positionV>
            <wp:extent cx="657225" cy="733425"/>
            <wp:effectExtent l="19050" t="0" r="9525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5C4" w:rsidRDefault="008225C4" w:rsidP="008225C4">
      <w:pPr>
        <w:ind w:right="-1"/>
        <w:rPr>
          <w:b/>
          <w:sz w:val="24"/>
        </w:rPr>
      </w:pPr>
    </w:p>
    <w:p w:rsidR="008225C4" w:rsidRDefault="008225C4" w:rsidP="008225C4">
      <w:pPr>
        <w:ind w:right="-1"/>
        <w:rPr>
          <w:sz w:val="24"/>
        </w:rPr>
      </w:pPr>
      <w:r>
        <w:rPr>
          <w:sz w:val="24"/>
        </w:rPr>
        <w:t xml:space="preserve">                       СОБРАНИЕ ДЕПУТАТОВ МИАССКОГО ГОРОДСКОГО ОКРУГА</w:t>
      </w:r>
    </w:p>
    <w:p w:rsidR="008225C4" w:rsidRDefault="008225C4" w:rsidP="008225C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ЧЕЛЯБИНСКАЯ ОБЛАСТЬ     </w:t>
      </w:r>
    </w:p>
    <w:p w:rsidR="008225C4" w:rsidRDefault="008225C4" w:rsidP="008225C4">
      <w:pPr>
        <w:jc w:val="center"/>
        <w:rPr>
          <w:sz w:val="24"/>
        </w:rPr>
      </w:pPr>
      <w:r>
        <w:rPr>
          <w:sz w:val="24"/>
        </w:rPr>
        <w:t>_______________________ СЕССИЯ СОБРАНИЯ ДЕПУТАТОВ МИАССКОГО</w:t>
      </w:r>
    </w:p>
    <w:p w:rsidR="008225C4" w:rsidRDefault="008225C4" w:rsidP="008225C4">
      <w:pPr>
        <w:rPr>
          <w:sz w:val="24"/>
        </w:rPr>
      </w:pPr>
      <w:r>
        <w:rPr>
          <w:sz w:val="24"/>
        </w:rPr>
        <w:t xml:space="preserve">                                ГОРОДСКОГО ОКРУГА  ЧЕТВЕРТОГО СОЗЫВА</w:t>
      </w:r>
    </w:p>
    <w:p w:rsidR="008225C4" w:rsidRDefault="008225C4" w:rsidP="008225C4">
      <w:pPr>
        <w:jc w:val="both"/>
        <w:rPr>
          <w:sz w:val="24"/>
        </w:rPr>
      </w:pPr>
    </w:p>
    <w:p w:rsidR="008225C4" w:rsidRDefault="008225C4" w:rsidP="00822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РЕШЕНИЕ № ____</w:t>
      </w:r>
    </w:p>
    <w:p w:rsidR="008225C4" w:rsidRDefault="008225C4" w:rsidP="008225C4">
      <w:pPr>
        <w:jc w:val="both"/>
        <w:rPr>
          <w:strike/>
          <w:sz w:val="24"/>
          <w:szCs w:val="24"/>
        </w:rPr>
      </w:pPr>
    </w:p>
    <w:p w:rsidR="008225C4" w:rsidRDefault="008225C4" w:rsidP="008225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от ___________ года</w:t>
      </w:r>
    </w:p>
    <w:p w:rsidR="008225C4" w:rsidRDefault="008225C4" w:rsidP="008225C4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8225C4" w:rsidRDefault="008225C4" w:rsidP="008225C4">
      <w:pPr>
        <w:shd w:val="clear" w:color="auto" w:fill="FFFFFF"/>
        <w:ind w:right="2975"/>
        <w:jc w:val="both"/>
        <w:rPr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Собрания депутатов Миасского городского округа № </w:t>
      </w:r>
      <w:r w:rsidR="00296138">
        <w:rPr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="00296138">
        <w:rPr>
          <w:sz w:val="24"/>
          <w:szCs w:val="24"/>
        </w:rPr>
        <w:t>25</w:t>
      </w:r>
      <w:r>
        <w:rPr>
          <w:sz w:val="24"/>
          <w:szCs w:val="24"/>
        </w:rPr>
        <w:t>.0</w:t>
      </w:r>
      <w:r w:rsidR="00296138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296138">
        <w:rPr>
          <w:sz w:val="24"/>
          <w:szCs w:val="24"/>
        </w:rPr>
        <w:t>3</w:t>
      </w:r>
      <w:r>
        <w:rPr>
          <w:sz w:val="24"/>
          <w:szCs w:val="24"/>
        </w:rPr>
        <w:t xml:space="preserve"> года  «</w:t>
      </w:r>
      <w:r w:rsidR="00296138">
        <w:rPr>
          <w:sz w:val="24"/>
          <w:szCs w:val="24"/>
        </w:rPr>
        <w:t>О внесении изменений в решение Собрания депутатов Миасского городского округа от 24.12.2010 № 14 «Об арендной плате за землю на территории Миасского городского округа»</w:t>
      </w:r>
    </w:p>
    <w:p w:rsidR="008225C4" w:rsidRDefault="008225C4" w:rsidP="008225C4">
      <w:pPr>
        <w:shd w:val="clear" w:color="auto" w:fill="FFFFFF"/>
        <w:ind w:right="2975"/>
        <w:jc w:val="both"/>
      </w:pPr>
    </w:p>
    <w:p w:rsidR="008225C4" w:rsidRPr="001102B8" w:rsidRDefault="008225C4" w:rsidP="008225C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Рассмотрев предложение Главы Миасского городского округа </w:t>
      </w:r>
      <w:r w:rsidR="00296138">
        <w:rPr>
          <w:color w:val="000000"/>
          <w:sz w:val="24"/>
          <w:szCs w:val="24"/>
        </w:rPr>
        <w:t>И.В. Войнова о</w:t>
      </w:r>
      <w:r>
        <w:rPr>
          <w:color w:val="000000"/>
          <w:sz w:val="24"/>
          <w:szCs w:val="24"/>
        </w:rPr>
        <w:t xml:space="preserve"> </w:t>
      </w:r>
      <w:r w:rsidR="00296138">
        <w:rPr>
          <w:sz w:val="24"/>
          <w:szCs w:val="24"/>
        </w:rPr>
        <w:t>внесении изменений в решение Собрания депутатов Миасского городского округа № 4 от 25.01.2013 года  «О внесении изменений в решение Собрания депутатов Миасского городского округа от 24.12.2010 № 14 «Об арендной плате за землю на территории Миасского городского округа»</w:t>
      </w:r>
      <w:r>
        <w:rPr>
          <w:sz w:val="24"/>
          <w:szCs w:val="24"/>
        </w:rPr>
        <w:t xml:space="preserve">, во исполнение </w:t>
      </w:r>
      <w:r w:rsidRPr="0046073E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46073E">
        <w:rPr>
          <w:sz w:val="24"/>
          <w:szCs w:val="24"/>
        </w:rPr>
        <w:t xml:space="preserve"> Арбитражного суда Челябинской области от </w:t>
      </w:r>
      <w:r w:rsidR="00296138">
        <w:rPr>
          <w:sz w:val="24"/>
          <w:szCs w:val="24"/>
        </w:rPr>
        <w:t xml:space="preserve">02 декабря 2014 года </w:t>
      </w:r>
      <w:r w:rsidRPr="0046073E">
        <w:rPr>
          <w:sz w:val="24"/>
          <w:szCs w:val="24"/>
        </w:rPr>
        <w:t>по делу</w:t>
      </w:r>
      <w:proofErr w:type="gramEnd"/>
      <w:r w:rsidRPr="0046073E">
        <w:rPr>
          <w:sz w:val="24"/>
          <w:szCs w:val="24"/>
        </w:rPr>
        <w:t xml:space="preserve"> № А76-</w:t>
      </w:r>
      <w:r w:rsidR="00296138">
        <w:rPr>
          <w:sz w:val="24"/>
          <w:szCs w:val="24"/>
        </w:rPr>
        <w:t>11458</w:t>
      </w:r>
      <w:r w:rsidRPr="0046073E">
        <w:rPr>
          <w:sz w:val="24"/>
          <w:szCs w:val="24"/>
        </w:rPr>
        <w:t>/201</w:t>
      </w:r>
      <w:r w:rsidR="00296138">
        <w:rPr>
          <w:sz w:val="24"/>
          <w:szCs w:val="24"/>
        </w:rPr>
        <w:t>4</w:t>
      </w:r>
      <w:r>
        <w:rPr>
          <w:sz w:val="24"/>
          <w:szCs w:val="24"/>
        </w:rPr>
        <w:t xml:space="preserve">, учитывая рекомендации </w:t>
      </w:r>
      <w:r>
        <w:rPr>
          <w:color w:val="000000"/>
          <w:sz w:val="24"/>
          <w:szCs w:val="24"/>
        </w:rPr>
        <w:t xml:space="preserve">постоянной комиссии по вопросам законности, правопорядка и местного самоуправления, </w:t>
      </w:r>
      <w:r>
        <w:rPr>
          <w:color w:val="000000"/>
          <w:spacing w:val="1"/>
          <w:sz w:val="24"/>
          <w:szCs w:val="24"/>
        </w:rPr>
        <w:t xml:space="preserve">руководствуясь </w:t>
      </w:r>
      <w:r>
        <w:rPr>
          <w:color w:val="000000"/>
          <w:spacing w:val="6"/>
          <w:sz w:val="24"/>
          <w:szCs w:val="24"/>
        </w:rPr>
        <w:t xml:space="preserve">Федеральным законом от 06.10.2003 г. №131-Ф3 «Об общих принципах организации </w:t>
      </w:r>
      <w:r>
        <w:rPr>
          <w:color w:val="000000"/>
          <w:spacing w:val="4"/>
          <w:sz w:val="24"/>
          <w:szCs w:val="24"/>
        </w:rPr>
        <w:t xml:space="preserve">местного самоуправления в Российской Федерации» и Уставом Миасского городского </w:t>
      </w:r>
      <w:r>
        <w:rPr>
          <w:color w:val="000000"/>
          <w:sz w:val="24"/>
          <w:szCs w:val="24"/>
        </w:rPr>
        <w:t>округа, Собрание депутатов Миасского городского округа</w:t>
      </w:r>
    </w:p>
    <w:p w:rsidR="008225C4" w:rsidRPr="001102B8" w:rsidRDefault="008225C4" w:rsidP="008225C4">
      <w:pPr>
        <w:shd w:val="clear" w:color="auto" w:fill="FFFFFF"/>
        <w:ind w:firstLine="567"/>
        <w:jc w:val="both"/>
      </w:pPr>
      <w:r w:rsidRPr="001102B8">
        <w:rPr>
          <w:color w:val="000000"/>
          <w:sz w:val="24"/>
          <w:szCs w:val="24"/>
        </w:rPr>
        <w:t xml:space="preserve">                                                                </w:t>
      </w:r>
      <w:r w:rsidRPr="001102B8">
        <w:rPr>
          <w:color w:val="000000"/>
          <w:spacing w:val="-4"/>
          <w:sz w:val="24"/>
          <w:szCs w:val="24"/>
        </w:rPr>
        <w:t>РЕШАЕТ:</w:t>
      </w:r>
    </w:p>
    <w:p w:rsidR="008225C4" w:rsidRDefault="008225C4" w:rsidP="008225C4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8225C4" w:rsidRDefault="008225C4" w:rsidP="008225C4">
      <w:pPr>
        <w:shd w:val="clear" w:color="auto" w:fill="FFFFFF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изменения </w:t>
      </w:r>
      <w:r w:rsidR="00296138">
        <w:rPr>
          <w:sz w:val="24"/>
          <w:szCs w:val="24"/>
        </w:rPr>
        <w:t>в решение Собрания депутатов Миасского городского округа № 4 от 25.01.2013 года  «О внесении изменений в решение Собрания депутатов Миасского городского округа от 24.12.2010 № 14 «Об арендной плате за землю на территории Миасского городского округа»</w:t>
      </w:r>
      <w:r>
        <w:rPr>
          <w:sz w:val="24"/>
          <w:szCs w:val="24"/>
        </w:rPr>
        <w:t xml:space="preserve">, а именно: в Приложении </w:t>
      </w:r>
      <w:r w:rsidR="00296138">
        <w:rPr>
          <w:sz w:val="24"/>
          <w:szCs w:val="24"/>
        </w:rPr>
        <w:t xml:space="preserve">№ 2 </w:t>
      </w:r>
      <w:r>
        <w:rPr>
          <w:sz w:val="24"/>
          <w:szCs w:val="24"/>
        </w:rPr>
        <w:t xml:space="preserve">к решению пункты </w:t>
      </w:r>
      <w:r w:rsidRPr="001102B8">
        <w:rPr>
          <w:sz w:val="24"/>
          <w:szCs w:val="24"/>
        </w:rPr>
        <w:t>2</w:t>
      </w:r>
      <w:r w:rsidR="00296138">
        <w:rPr>
          <w:sz w:val="24"/>
          <w:szCs w:val="24"/>
        </w:rPr>
        <w:t>.3</w:t>
      </w:r>
      <w:r w:rsidRPr="001102B8">
        <w:rPr>
          <w:sz w:val="24"/>
          <w:szCs w:val="24"/>
        </w:rPr>
        <w:t xml:space="preserve">, </w:t>
      </w:r>
      <w:r w:rsidR="00296138">
        <w:rPr>
          <w:sz w:val="24"/>
          <w:szCs w:val="24"/>
        </w:rPr>
        <w:t xml:space="preserve">2.5 </w:t>
      </w:r>
      <w:r>
        <w:rPr>
          <w:sz w:val="24"/>
          <w:szCs w:val="24"/>
        </w:rPr>
        <w:t xml:space="preserve"> исключить.  </w:t>
      </w:r>
    </w:p>
    <w:p w:rsidR="008225C4" w:rsidRDefault="00296138" w:rsidP="008225C4">
      <w:pPr>
        <w:shd w:val="clear" w:color="auto" w:fill="FFFFFF"/>
        <w:ind w:right="-1"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8225C4">
        <w:rPr>
          <w:color w:val="000000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</w:t>
      </w:r>
      <w:r w:rsidR="008225C4">
        <w:rPr>
          <w:color w:val="000000"/>
          <w:spacing w:val="-2"/>
          <w:sz w:val="24"/>
          <w:szCs w:val="24"/>
        </w:rPr>
        <w:t>.</w:t>
      </w:r>
    </w:p>
    <w:p w:rsidR="008225C4" w:rsidRDefault="008225C4" w:rsidP="008225C4">
      <w:pPr>
        <w:pStyle w:val="3"/>
        <w:spacing w:after="0"/>
        <w:jc w:val="both"/>
        <w:rPr>
          <w:sz w:val="22"/>
        </w:rPr>
      </w:pPr>
    </w:p>
    <w:p w:rsidR="008225C4" w:rsidRDefault="008225C4" w:rsidP="008225C4">
      <w:pPr>
        <w:pStyle w:val="3"/>
        <w:spacing w:after="0"/>
        <w:jc w:val="both"/>
        <w:rPr>
          <w:sz w:val="24"/>
        </w:rPr>
      </w:pPr>
      <w:r>
        <w:rPr>
          <w:sz w:val="24"/>
        </w:rPr>
        <w:t xml:space="preserve">Глава Миасского                                                                                                   И.В. </w:t>
      </w:r>
      <w:proofErr w:type="spellStart"/>
      <w:r>
        <w:rPr>
          <w:sz w:val="24"/>
        </w:rPr>
        <w:t>Войнов</w:t>
      </w:r>
      <w:proofErr w:type="spellEnd"/>
    </w:p>
    <w:p w:rsidR="008225C4" w:rsidRPr="001102B8" w:rsidRDefault="008225C4" w:rsidP="008225C4">
      <w:pPr>
        <w:pStyle w:val="3"/>
        <w:spacing w:after="0"/>
        <w:jc w:val="both"/>
        <w:rPr>
          <w:b/>
          <w:sz w:val="24"/>
        </w:rPr>
      </w:pPr>
      <w:r>
        <w:rPr>
          <w:sz w:val="24"/>
        </w:rPr>
        <w:t>городского округа</w:t>
      </w:r>
    </w:p>
    <w:p w:rsidR="008225C4" w:rsidRPr="001102B8" w:rsidRDefault="008225C4" w:rsidP="008225C4">
      <w:pPr>
        <w:pStyle w:val="3"/>
        <w:spacing w:after="0"/>
        <w:jc w:val="both"/>
        <w:rPr>
          <w:b/>
          <w:sz w:val="24"/>
        </w:rPr>
      </w:pPr>
    </w:p>
    <w:p w:rsidR="008225C4" w:rsidRDefault="008225C4" w:rsidP="008225C4">
      <w:pPr>
        <w:rPr>
          <w:sz w:val="24"/>
          <w:szCs w:val="24"/>
        </w:rPr>
      </w:pPr>
    </w:p>
    <w:p w:rsidR="008225C4" w:rsidRDefault="008225C4" w:rsidP="008225C4">
      <w:pPr>
        <w:rPr>
          <w:sz w:val="24"/>
          <w:szCs w:val="24"/>
        </w:rPr>
      </w:pPr>
    </w:p>
    <w:p w:rsidR="008225C4" w:rsidRDefault="008225C4" w:rsidP="008225C4">
      <w:pPr>
        <w:rPr>
          <w:sz w:val="24"/>
          <w:szCs w:val="24"/>
        </w:rPr>
      </w:pPr>
    </w:p>
    <w:p w:rsidR="00296138" w:rsidRDefault="00296138" w:rsidP="008225C4">
      <w:pPr>
        <w:jc w:val="center"/>
        <w:rPr>
          <w:sz w:val="24"/>
          <w:szCs w:val="24"/>
        </w:rPr>
      </w:pPr>
    </w:p>
    <w:p w:rsidR="00296138" w:rsidRDefault="00296138" w:rsidP="008225C4">
      <w:pPr>
        <w:jc w:val="center"/>
        <w:rPr>
          <w:sz w:val="24"/>
          <w:szCs w:val="24"/>
        </w:rPr>
      </w:pPr>
    </w:p>
    <w:p w:rsidR="00296138" w:rsidRDefault="00296138" w:rsidP="008225C4">
      <w:pPr>
        <w:jc w:val="center"/>
        <w:rPr>
          <w:sz w:val="24"/>
          <w:szCs w:val="24"/>
        </w:rPr>
      </w:pPr>
    </w:p>
    <w:p w:rsidR="00296138" w:rsidRDefault="00296138" w:rsidP="008225C4">
      <w:pPr>
        <w:jc w:val="center"/>
        <w:rPr>
          <w:sz w:val="24"/>
          <w:szCs w:val="24"/>
        </w:rPr>
      </w:pPr>
    </w:p>
    <w:p w:rsidR="00296138" w:rsidRDefault="00296138" w:rsidP="008225C4">
      <w:pPr>
        <w:jc w:val="center"/>
        <w:rPr>
          <w:sz w:val="24"/>
          <w:szCs w:val="24"/>
        </w:rPr>
      </w:pPr>
    </w:p>
    <w:p w:rsidR="00677B9E" w:rsidRDefault="00677B9E" w:rsidP="008225C4">
      <w:pPr>
        <w:jc w:val="center"/>
        <w:rPr>
          <w:sz w:val="24"/>
          <w:szCs w:val="24"/>
        </w:rPr>
      </w:pPr>
    </w:p>
    <w:p w:rsidR="00677B9E" w:rsidRDefault="00677B9E" w:rsidP="008225C4">
      <w:pPr>
        <w:jc w:val="center"/>
        <w:rPr>
          <w:sz w:val="24"/>
          <w:szCs w:val="24"/>
        </w:rPr>
      </w:pPr>
    </w:p>
    <w:p w:rsidR="008225C4" w:rsidRPr="00677B9E" w:rsidRDefault="008225C4" w:rsidP="008225C4">
      <w:pPr>
        <w:jc w:val="center"/>
        <w:rPr>
          <w:b/>
          <w:sz w:val="24"/>
          <w:szCs w:val="24"/>
        </w:rPr>
      </w:pPr>
      <w:r w:rsidRPr="00677B9E">
        <w:rPr>
          <w:b/>
          <w:sz w:val="24"/>
          <w:szCs w:val="24"/>
        </w:rPr>
        <w:lastRenderedPageBreak/>
        <w:t xml:space="preserve">Пояснительная записка </w:t>
      </w:r>
    </w:p>
    <w:p w:rsidR="008225C4" w:rsidRPr="00677B9E" w:rsidRDefault="008225C4" w:rsidP="008225C4">
      <w:pPr>
        <w:jc w:val="center"/>
        <w:rPr>
          <w:b/>
          <w:sz w:val="24"/>
          <w:szCs w:val="24"/>
        </w:rPr>
      </w:pPr>
      <w:r w:rsidRPr="00677B9E">
        <w:rPr>
          <w:b/>
          <w:sz w:val="24"/>
          <w:szCs w:val="24"/>
        </w:rPr>
        <w:t xml:space="preserve">к проекту решения </w:t>
      </w:r>
      <w:r w:rsidR="00296138" w:rsidRPr="00677B9E">
        <w:rPr>
          <w:b/>
          <w:sz w:val="24"/>
          <w:szCs w:val="24"/>
        </w:rPr>
        <w:t xml:space="preserve">Собрания депутатов Миасского городского округа </w:t>
      </w:r>
    </w:p>
    <w:p w:rsidR="00296138" w:rsidRPr="00677B9E" w:rsidRDefault="00296138" w:rsidP="00296138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u w:val="single"/>
        </w:rPr>
      </w:pPr>
      <w:r w:rsidRPr="00677B9E">
        <w:rPr>
          <w:b/>
          <w:sz w:val="24"/>
          <w:szCs w:val="24"/>
          <w:u w:val="single"/>
        </w:rPr>
        <w:t>«О внесении изменений в решение Собрания депутатов Миасского городского округа № 4 от 25.01.2013 года  «О внесении изменений в решение Собрания депутатов Миасского городского округа от 24.12.2010 № 14 «Об арендной плате за землю на территории Миасского городского округа»</w:t>
      </w:r>
    </w:p>
    <w:p w:rsidR="00296138" w:rsidRPr="00677B9E" w:rsidRDefault="00296138" w:rsidP="008225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225C4" w:rsidRDefault="00296138" w:rsidP="008225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02.12.2014г. </w:t>
      </w:r>
      <w:r w:rsidR="008225C4">
        <w:rPr>
          <w:sz w:val="24"/>
          <w:szCs w:val="24"/>
        </w:rPr>
        <w:t xml:space="preserve">Решением Арбитражного суда Челябинской области удовлетворены требования  </w:t>
      </w:r>
      <w:r>
        <w:rPr>
          <w:sz w:val="24"/>
          <w:szCs w:val="24"/>
        </w:rPr>
        <w:t xml:space="preserve">ООО «Гранит-М», ИП </w:t>
      </w:r>
      <w:proofErr w:type="spellStart"/>
      <w:r>
        <w:rPr>
          <w:sz w:val="24"/>
          <w:szCs w:val="24"/>
        </w:rPr>
        <w:t>Фисюка</w:t>
      </w:r>
      <w:proofErr w:type="spellEnd"/>
      <w:r>
        <w:rPr>
          <w:sz w:val="24"/>
          <w:szCs w:val="24"/>
        </w:rPr>
        <w:t xml:space="preserve"> С.Н.: признаны недействующими пункты 2.3., 2.5. Приложения № 2, утвержденного Решением Собрания депутатов Миасского городского округа от 25.01.2013г. № 4 «О внесении изменений в решение Собрания депутатов Миасского городского округа от 24.12.2010 № 14 «Об арендной плате за землю на территории Миасского городского округа». </w:t>
      </w:r>
      <w:r w:rsidR="008225C4">
        <w:rPr>
          <w:sz w:val="24"/>
          <w:szCs w:val="24"/>
        </w:rPr>
        <w:t xml:space="preserve"> Администрация Миасского городского округа была привлечена к участию в деле в качестве третьего лица. </w:t>
      </w:r>
    </w:p>
    <w:p w:rsidR="00CA2BAF" w:rsidRDefault="00677B9E" w:rsidP="00677B9E">
      <w:pPr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ab/>
        <w:t>Р</w:t>
      </w:r>
      <w:r w:rsidR="00CA2BAF">
        <w:rPr>
          <w:sz w:val="24"/>
          <w:szCs w:val="24"/>
        </w:rPr>
        <w:t>ешением Собрания депутатов Миасского городского округа (далее – Собрание депутатов) от 24.12.2010г. № 14 «Об арендной плате за землю на территории Миасского городского округа» установлены значения коэффициентов: К</w:t>
      </w:r>
      <w:proofErr w:type="gramStart"/>
      <w:r w:rsidR="00CA2BAF">
        <w:rPr>
          <w:sz w:val="24"/>
          <w:szCs w:val="24"/>
        </w:rPr>
        <w:t>1</w:t>
      </w:r>
      <w:proofErr w:type="gramEnd"/>
      <w:r w:rsidR="00CA2BAF">
        <w:rPr>
          <w:sz w:val="24"/>
          <w:szCs w:val="24"/>
        </w:rPr>
        <w:t>- вид деятельности арендатора, К-2 осуществляемой на арендованном участке</w:t>
      </w:r>
      <w:r w:rsidR="00CA2BAF" w:rsidRPr="00604562">
        <w:rPr>
          <w:sz w:val="24"/>
          <w:szCs w:val="24"/>
        </w:rPr>
        <w:t xml:space="preserve"> особенности территориального расположения земельного участка</w:t>
      </w:r>
      <w:r w:rsidR="00CA2B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CA2BAF">
        <w:rPr>
          <w:sz w:val="24"/>
          <w:szCs w:val="24"/>
        </w:rPr>
        <w:t>Данным решением были установлены коэффициенты – К1 для вида деятельности «п</w:t>
      </w:r>
      <w:r w:rsidR="00CA2BAF" w:rsidRPr="00CA2A35">
        <w:rPr>
          <w:sz w:val="24"/>
          <w:szCs w:val="24"/>
        </w:rPr>
        <w:t>латное хранение транспортных средств на открытых</w:t>
      </w:r>
      <w:r w:rsidR="00CA2BAF">
        <w:rPr>
          <w:sz w:val="24"/>
          <w:szCs w:val="24"/>
        </w:rPr>
        <w:t xml:space="preserve"> </w:t>
      </w:r>
      <w:r w:rsidR="00CA2BAF" w:rsidRPr="00CA2A35">
        <w:rPr>
          <w:sz w:val="24"/>
          <w:szCs w:val="24"/>
        </w:rPr>
        <w:t>стоянках</w:t>
      </w:r>
      <w:r w:rsidR="00CA2BAF">
        <w:rPr>
          <w:sz w:val="24"/>
          <w:szCs w:val="24"/>
        </w:rPr>
        <w:t>» - 2,5; К2 – 1.</w:t>
      </w:r>
      <w:r w:rsidR="00CA2BAF" w:rsidRPr="00CA2A35">
        <w:rPr>
          <w:sz w:val="24"/>
          <w:szCs w:val="24"/>
        </w:rPr>
        <w:t xml:space="preserve">             </w:t>
      </w:r>
    </w:p>
    <w:p w:rsidR="00677B9E" w:rsidRDefault="00CA2BAF" w:rsidP="00CA2BA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46C4B">
        <w:rPr>
          <w:sz w:val="24"/>
          <w:szCs w:val="24"/>
        </w:rPr>
        <w:t xml:space="preserve">        </w:t>
      </w:r>
      <w:proofErr w:type="gramStart"/>
      <w:r w:rsidRPr="00CA2A35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CA2A35">
        <w:rPr>
          <w:sz w:val="24"/>
          <w:szCs w:val="24"/>
        </w:rPr>
        <w:t xml:space="preserve"> Собрания депутатов Миасского городского округа Челябинской области от 25.01.2013 </w:t>
      </w:r>
      <w:r>
        <w:rPr>
          <w:sz w:val="24"/>
          <w:szCs w:val="24"/>
        </w:rPr>
        <w:t>№</w:t>
      </w:r>
      <w:r w:rsidRPr="00CA2A35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«</w:t>
      </w:r>
      <w:r w:rsidRPr="00CA2A35">
        <w:rPr>
          <w:sz w:val="24"/>
          <w:szCs w:val="24"/>
        </w:rPr>
        <w:t xml:space="preserve">О внесении изменений в Решение Собрания депутатов Миасского городского округа от 24.12.2010 </w:t>
      </w:r>
      <w:r>
        <w:rPr>
          <w:sz w:val="24"/>
          <w:szCs w:val="24"/>
        </w:rPr>
        <w:t>№</w:t>
      </w:r>
      <w:r w:rsidRPr="00CA2A35">
        <w:rPr>
          <w:sz w:val="24"/>
          <w:szCs w:val="24"/>
        </w:rPr>
        <w:t xml:space="preserve"> 14 </w:t>
      </w:r>
      <w:r>
        <w:rPr>
          <w:sz w:val="24"/>
          <w:szCs w:val="24"/>
        </w:rPr>
        <w:t>«</w:t>
      </w:r>
      <w:r w:rsidRPr="00CA2A35">
        <w:rPr>
          <w:sz w:val="24"/>
          <w:szCs w:val="24"/>
        </w:rPr>
        <w:t>Об арендной плате за землю на территории Миасского городского округа</w:t>
      </w:r>
      <w:r>
        <w:rPr>
          <w:sz w:val="24"/>
          <w:szCs w:val="24"/>
        </w:rPr>
        <w:t>» указанные коэффициенты были изменены на 1,65 и по кадастров</w:t>
      </w:r>
      <w:r w:rsidR="00677B9E">
        <w:rPr>
          <w:sz w:val="24"/>
          <w:szCs w:val="24"/>
        </w:rPr>
        <w:t>ым</w:t>
      </w:r>
      <w:r>
        <w:rPr>
          <w:sz w:val="24"/>
          <w:szCs w:val="24"/>
        </w:rPr>
        <w:t xml:space="preserve"> квартал</w:t>
      </w:r>
      <w:r w:rsidR="00677B9E">
        <w:rPr>
          <w:sz w:val="24"/>
          <w:szCs w:val="24"/>
        </w:rPr>
        <w:t>ам</w:t>
      </w:r>
      <w:r>
        <w:rPr>
          <w:sz w:val="24"/>
          <w:szCs w:val="24"/>
        </w:rPr>
        <w:t xml:space="preserve"> </w:t>
      </w:r>
      <w:r w:rsidR="00677B9E">
        <w:rPr>
          <w:sz w:val="24"/>
          <w:szCs w:val="24"/>
        </w:rPr>
        <w:t>с 1 на коэффициенты от 0,55 до 10.</w:t>
      </w:r>
      <w:proofErr w:type="gramEnd"/>
    </w:p>
    <w:p w:rsidR="00CA2BAF" w:rsidRDefault="00677B9E" w:rsidP="00CA2BA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2BAF">
        <w:rPr>
          <w:sz w:val="24"/>
          <w:szCs w:val="24"/>
        </w:rPr>
        <w:t xml:space="preserve">Основанием для принятия </w:t>
      </w:r>
      <w:r>
        <w:rPr>
          <w:sz w:val="24"/>
          <w:szCs w:val="24"/>
        </w:rPr>
        <w:t>оспоренного</w:t>
      </w:r>
      <w:r w:rsidR="00CA2BAF">
        <w:rPr>
          <w:sz w:val="24"/>
          <w:szCs w:val="24"/>
        </w:rPr>
        <w:t xml:space="preserve"> решения послужили следующие обстоятельства.</w:t>
      </w:r>
    </w:p>
    <w:p w:rsidR="00CA2BAF" w:rsidRDefault="00CA2BAF" w:rsidP="00CA2BA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56740">
        <w:rPr>
          <w:sz w:val="24"/>
          <w:szCs w:val="24"/>
        </w:rPr>
        <w:t xml:space="preserve">Постановлением Правительства Челябинской области от 17.08.2011 </w:t>
      </w:r>
      <w:r>
        <w:rPr>
          <w:sz w:val="24"/>
          <w:szCs w:val="24"/>
        </w:rPr>
        <w:t>№</w:t>
      </w:r>
      <w:r w:rsidRPr="00756740">
        <w:rPr>
          <w:sz w:val="24"/>
          <w:szCs w:val="24"/>
        </w:rPr>
        <w:t xml:space="preserve"> 284-П </w:t>
      </w:r>
      <w:r>
        <w:rPr>
          <w:sz w:val="24"/>
          <w:szCs w:val="24"/>
        </w:rPr>
        <w:t>«</w:t>
      </w:r>
      <w:r w:rsidRPr="00756740">
        <w:rPr>
          <w:sz w:val="24"/>
          <w:szCs w:val="24"/>
        </w:rPr>
        <w:t>Об утверждении результатов государственной кадастровой оценки земель населенных пунктов Челябинской области</w:t>
      </w:r>
      <w:r>
        <w:rPr>
          <w:sz w:val="24"/>
          <w:szCs w:val="24"/>
        </w:rPr>
        <w:t>»</w:t>
      </w:r>
      <w:r w:rsidRPr="00756740">
        <w:rPr>
          <w:sz w:val="24"/>
          <w:szCs w:val="24"/>
        </w:rPr>
        <w:t xml:space="preserve"> утверждена кадастровая стоимость земельных участков</w:t>
      </w:r>
      <w:r>
        <w:rPr>
          <w:sz w:val="24"/>
          <w:szCs w:val="24"/>
        </w:rPr>
        <w:t xml:space="preserve">. </w:t>
      </w:r>
    </w:p>
    <w:p w:rsidR="00CA2BAF" w:rsidRDefault="00CA2BAF" w:rsidP="00CA2BA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течение 2012 года поступали обращения </w:t>
      </w:r>
      <w:proofErr w:type="gramStart"/>
      <w:r>
        <w:rPr>
          <w:sz w:val="24"/>
          <w:szCs w:val="24"/>
        </w:rPr>
        <w:t>председателя Совета арендаторов автостоянок Крылова</w:t>
      </w:r>
      <w:proofErr w:type="gramEnd"/>
      <w:r>
        <w:rPr>
          <w:sz w:val="24"/>
          <w:szCs w:val="24"/>
        </w:rPr>
        <w:t xml:space="preserve"> С.М. о значительном увеличении размера  арендной платы, связанной с диспропорциональным изменением  кадастровой стоимости земельных участков в 2011 году, что привело к убыточной деятельности в 2012 году.</w:t>
      </w:r>
      <w:r w:rsidR="00677B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Сравнительный анализ действующей кадастровой стоимости  в 2011г.  и установленной  показал в среднем по Миасскому городскому округу  увеличение до 3,5 раз. </w:t>
      </w:r>
      <w:proofErr w:type="gramStart"/>
      <w:r>
        <w:rPr>
          <w:sz w:val="24"/>
          <w:szCs w:val="24"/>
        </w:rPr>
        <w:t xml:space="preserve">При детальном анализе  выявлена диспропорциональное снижение кадастровой стоимости на </w:t>
      </w:r>
      <w:proofErr w:type="spellStart"/>
      <w:r>
        <w:rPr>
          <w:sz w:val="24"/>
          <w:szCs w:val="24"/>
        </w:rPr>
        <w:t>Машгородке</w:t>
      </w:r>
      <w:proofErr w:type="spellEnd"/>
      <w:r>
        <w:rPr>
          <w:sz w:val="24"/>
          <w:szCs w:val="24"/>
        </w:rPr>
        <w:t xml:space="preserve"> (где находится участок истца) в среднем на 60% при увеличении ее в Центральной части на 160%. По итогам анализа, в целях снижения нагрузки на предпринимателей-арендаторов, предотвращения образования несанкционированных автостоянок в общественных местах, увеличения поступлений в бюджет арендной платы за земельные участки Администрацией МГО был внесен проект решения в Собрание депутатов.</w:t>
      </w:r>
      <w:r w:rsidR="00677B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="00677B9E">
        <w:rPr>
          <w:sz w:val="24"/>
          <w:szCs w:val="24"/>
        </w:rPr>
        <w:t xml:space="preserve">Принятое решение оспорено в суде </w:t>
      </w:r>
      <w:r>
        <w:rPr>
          <w:sz w:val="24"/>
          <w:szCs w:val="24"/>
        </w:rPr>
        <w:t xml:space="preserve"> </w:t>
      </w:r>
      <w:r w:rsidR="00677B9E">
        <w:rPr>
          <w:sz w:val="24"/>
          <w:szCs w:val="24"/>
        </w:rPr>
        <w:t xml:space="preserve">по истечении полутора лет с момента принятия.  </w:t>
      </w:r>
    </w:p>
    <w:p w:rsidR="00B07F1E" w:rsidRDefault="008225C4" w:rsidP="008225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45D6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Арбитражного суда </w:t>
      </w:r>
      <w:r w:rsidRPr="000545D6">
        <w:rPr>
          <w:sz w:val="24"/>
          <w:szCs w:val="24"/>
        </w:rPr>
        <w:t>вступ</w:t>
      </w:r>
      <w:r>
        <w:rPr>
          <w:sz w:val="24"/>
          <w:szCs w:val="24"/>
        </w:rPr>
        <w:t>ило</w:t>
      </w:r>
      <w:r w:rsidRPr="000545D6">
        <w:rPr>
          <w:sz w:val="24"/>
          <w:szCs w:val="24"/>
        </w:rPr>
        <w:t xml:space="preserve"> в законную силу немедленно после его принятия.</w:t>
      </w:r>
      <w:r>
        <w:rPr>
          <w:sz w:val="24"/>
          <w:szCs w:val="24"/>
        </w:rPr>
        <w:t xml:space="preserve"> </w:t>
      </w:r>
      <w:proofErr w:type="gramStart"/>
      <w:r w:rsidR="009C2580">
        <w:rPr>
          <w:sz w:val="24"/>
          <w:szCs w:val="24"/>
        </w:rPr>
        <w:t>В соответствии с частью 5 статьи 195 АПК РФ н</w:t>
      </w:r>
      <w:r w:rsidR="009C2580">
        <w:rPr>
          <w:rFonts w:eastAsiaTheme="minorHAnsi"/>
          <w:sz w:val="24"/>
          <w:szCs w:val="24"/>
          <w:lang w:eastAsia="en-US"/>
        </w:rPr>
        <w:t>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r w:rsidR="00CA2BAF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8225C4" w:rsidRDefault="008225C4" w:rsidP="008225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Представленный проект решения направлен на исполнение указанного решения Арбитражного суда Челябинской области. </w:t>
      </w:r>
    </w:p>
    <w:p w:rsidR="00CA2BAF" w:rsidRDefault="00CA2BAF" w:rsidP="008225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A2BAF" w:rsidRDefault="00CA2BAF" w:rsidP="008225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03569" w:rsidRDefault="00CA2BAF" w:rsidP="00677B9E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Начальник юридического отдела                                                       Осипова В.А. </w:t>
      </w:r>
    </w:p>
    <w:sectPr w:rsidR="00C03569" w:rsidSect="00677B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5C4"/>
    <w:rsid w:val="00167A64"/>
    <w:rsid w:val="00296138"/>
    <w:rsid w:val="00316145"/>
    <w:rsid w:val="005150CC"/>
    <w:rsid w:val="005C5248"/>
    <w:rsid w:val="00677B9E"/>
    <w:rsid w:val="00751B99"/>
    <w:rsid w:val="008225C4"/>
    <w:rsid w:val="009C2580"/>
    <w:rsid w:val="00A961B4"/>
    <w:rsid w:val="00B07F1E"/>
    <w:rsid w:val="00BB4E71"/>
    <w:rsid w:val="00BF17E2"/>
    <w:rsid w:val="00C03569"/>
    <w:rsid w:val="00CA2BAF"/>
    <w:rsid w:val="00DC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225C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225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8225C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2014-12-04T12:59:00Z</cp:lastPrinted>
  <dcterms:created xsi:type="dcterms:W3CDTF">2014-12-04T11:00:00Z</dcterms:created>
  <dcterms:modified xsi:type="dcterms:W3CDTF">2014-12-04T13:04:00Z</dcterms:modified>
</cp:coreProperties>
</file>