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6" w:rsidRPr="002455F6" w:rsidRDefault="00A37816" w:rsidP="00A37816">
      <w:pPr>
        <w:ind w:firstLine="567"/>
        <w:mirrorIndents/>
        <w:jc w:val="both"/>
        <w:rPr>
          <w:b/>
          <w:sz w:val="24"/>
          <w:szCs w:val="24"/>
        </w:rPr>
      </w:pPr>
      <w:r w:rsidRPr="002455F6">
        <w:rPr>
          <w:b/>
          <w:sz w:val="24"/>
          <w:szCs w:val="24"/>
        </w:rPr>
        <w:t>ПРОЕКТ</w:t>
      </w: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-436245</wp:posOffset>
            </wp:positionV>
            <wp:extent cx="607060" cy="6762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both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center"/>
        <w:rPr>
          <w:sz w:val="24"/>
          <w:szCs w:val="24"/>
        </w:rPr>
      </w:pPr>
      <w:r w:rsidRPr="002455F6">
        <w:rPr>
          <w:sz w:val="24"/>
          <w:szCs w:val="24"/>
        </w:rPr>
        <w:t>СОБРАНИЕ ДЕПУТАТОВ МИАССКОГО ГОРОДСКОГО ОКРУГА</w:t>
      </w:r>
    </w:p>
    <w:p w:rsidR="00A37816" w:rsidRPr="002455F6" w:rsidRDefault="00A37816" w:rsidP="00A37816">
      <w:pPr>
        <w:ind w:firstLine="567"/>
        <w:mirrorIndents/>
        <w:jc w:val="center"/>
        <w:rPr>
          <w:sz w:val="24"/>
          <w:szCs w:val="24"/>
        </w:rPr>
      </w:pPr>
      <w:r w:rsidRPr="002455F6">
        <w:rPr>
          <w:sz w:val="24"/>
          <w:szCs w:val="24"/>
        </w:rPr>
        <w:t>ЧЕЛЯБИНСКАЯ ОБЛАСТЬ</w:t>
      </w:r>
    </w:p>
    <w:p w:rsidR="00A37816" w:rsidRPr="002455F6" w:rsidRDefault="00A37816" w:rsidP="00A37816">
      <w:pPr>
        <w:ind w:firstLine="567"/>
        <w:mirrorIndents/>
        <w:jc w:val="center"/>
        <w:rPr>
          <w:sz w:val="24"/>
          <w:szCs w:val="24"/>
        </w:rPr>
      </w:pPr>
      <w:r w:rsidRPr="002455F6">
        <w:rPr>
          <w:sz w:val="24"/>
          <w:szCs w:val="24"/>
        </w:rPr>
        <w:t>______________________ СЕССИЯ СОБРАНИЯ  ДЕПУТАТОВ МИАССКОГО ГОРОДСКОГО ОКРУГА ЧЕТВЕРТОГО СОЗЫВА</w:t>
      </w:r>
    </w:p>
    <w:p w:rsidR="00A37816" w:rsidRPr="002455F6" w:rsidRDefault="00A37816" w:rsidP="00A37816">
      <w:pPr>
        <w:ind w:firstLine="567"/>
        <w:mirrorIndents/>
        <w:jc w:val="center"/>
        <w:rPr>
          <w:sz w:val="24"/>
          <w:szCs w:val="24"/>
        </w:rPr>
      </w:pPr>
    </w:p>
    <w:p w:rsidR="00A37816" w:rsidRPr="002455F6" w:rsidRDefault="00A37816" w:rsidP="00A37816">
      <w:pPr>
        <w:ind w:firstLine="567"/>
        <w:mirrorIndents/>
        <w:jc w:val="center"/>
        <w:rPr>
          <w:sz w:val="24"/>
          <w:szCs w:val="24"/>
        </w:rPr>
      </w:pPr>
      <w:r w:rsidRPr="002455F6">
        <w:rPr>
          <w:sz w:val="24"/>
          <w:szCs w:val="24"/>
        </w:rPr>
        <w:t>РЕШЕНИЕ №__</w:t>
      </w:r>
    </w:p>
    <w:p w:rsidR="00A37816" w:rsidRPr="002455F6" w:rsidRDefault="00A37816" w:rsidP="00A37816">
      <w:pPr>
        <w:ind w:firstLine="567"/>
        <w:mirrorIndents/>
        <w:jc w:val="right"/>
        <w:rPr>
          <w:sz w:val="24"/>
          <w:szCs w:val="24"/>
        </w:rPr>
      </w:pPr>
      <w:r w:rsidRPr="002455F6">
        <w:rPr>
          <w:sz w:val="24"/>
          <w:szCs w:val="24"/>
        </w:rPr>
        <w:t>от  __________ года</w:t>
      </w:r>
    </w:p>
    <w:p w:rsidR="00A37816" w:rsidRDefault="009432EE" w:rsidP="00A37816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80.5pt;height:108.6pt;z-index:251660288" strokecolor="white">
            <v:textbox>
              <w:txbxContent>
                <w:p w:rsidR="00A37816" w:rsidRDefault="00A37816" w:rsidP="00A37816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  <w:p w:rsidR="00A37816" w:rsidRPr="00152CAA" w:rsidRDefault="00A37816" w:rsidP="00152CAA">
                  <w:pPr>
                    <w:spacing w:line="278" w:lineRule="exact"/>
                    <w:jc w:val="both"/>
                  </w:pPr>
                  <w:r>
                    <w:rPr>
                      <w:rStyle w:val="Bodytext"/>
                      <w:sz w:val="24"/>
                      <w:szCs w:val="24"/>
                    </w:rPr>
                    <w:t>О</w:t>
                  </w:r>
                  <w:r w:rsidRPr="0008706F">
                    <w:rPr>
                      <w:rStyle w:val="Bodytext"/>
                      <w:sz w:val="24"/>
                      <w:szCs w:val="24"/>
                    </w:rPr>
                    <w:t>б обращении</w:t>
                  </w:r>
                  <w:r>
                    <w:rPr>
                      <w:rStyle w:val="Bodytext"/>
                      <w:sz w:val="24"/>
                      <w:szCs w:val="24"/>
                    </w:rPr>
                    <w:t xml:space="preserve"> </w:t>
                  </w:r>
                  <w:r w:rsidR="00152CAA">
                    <w:rPr>
                      <w:rStyle w:val="Bodytext"/>
                      <w:sz w:val="24"/>
                      <w:szCs w:val="24"/>
                    </w:rPr>
                    <w:t>к</w:t>
                  </w:r>
                  <w:r>
                    <w:rPr>
                      <w:rStyle w:val="Bodytext"/>
                      <w:sz w:val="24"/>
                      <w:szCs w:val="24"/>
                    </w:rPr>
                    <w:t xml:space="preserve"> Губер</w:t>
                  </w:r>
                  <w:r w:rsidRPr="0008706F">
                    <w:rPr>
                      <w:rStyle w:val="Bodytext"/>
                      <w:sz w:val="24"/>
                      <w:szCs w:val="24"/>
                    </w:rPr>
                    <w:t>натор</w:t>
                  </w:r>
                  <w:r>
                    <w:rPr>
                      <w:rStyle w:val="Bodytext"/>
                      <w:sz w:val="24"/>
                      <w:szCs w:val="24"/>
                    </w:rPr>
                    <w:t>у</w:t>
                  </w:r>
                  <w:r w:rsidR="00152CAA">
                    <w:rPr>
                      <w:rStyle w:val="Bodytext"/>
                      <w:sz w:val="24"/>
                      <w:szCs w:val="24"/>
                    </w:rPr>
                    <w:t xml:space="preserve"> </w:t>
                  </w:r>
                  <w:r w:rsidRPr="00152CAA">
                    <w:rPr>
                      <w:rStyle w:val="Bodytext"/>
                      <w:sz w:val="24"/>
                      <w:szCs w:val="24"/>
                    </w:rPr>
                    <w:t>Челябинской области Б.А. Дубровскому</w:t>
                  </w:r>
                  <w:r w:rsidRPr="00152CAA">
                    <w:rPr>
                      <w:rStyle w:val="Bodytext"/>
                    </w:rPr>
                    <w:t xml:space="preserve"> </w:t>
                  </w:r>
                </w:p>
                <w:p w:rsidR="00A37816" w:rsidRPr="00216B92" w:rsidRDefault="00A37816" w:rsidP="00A378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816" w:rsidRDefault="00A37816" w:rsidP="00A37816">
      <w:pPr>
        <w:pStyle w:val="ConsPlusTitle"/>
        <w:widowControl/>
        <w:jc w:val="center"/>
      </w:pPr>
    </w:p>
    <w:p w:rsidR="00A37816" w:rsidRDefault="00A37816" w:rsidP="00A37816">
      <w:pPr>
        <w:pStyle w:val="ConsPlusTitle"/>
        <w:widowControl/>
        <w:jc w:val="center"/>
      </w:pPr>
    </w:p>
    <w:p w:rsidR="00A37816" w:rsidRDefault="00A37816" w:rsidP="00A37816">
      <w:pPr>
        <w:pStyle w:val="ConsPlusTitle"/>
        <w:widowControl/>
        <w:jc w:val="center"/>
      </w:pPr>
    </w:p>
    <w:p w:rsidR="00A37816" w:rsidRDefault="00A37816" w:rsidP="00A37816">
      <w:pPr>
        <w:pStyle w:val="ConsPlusTitle"/>
        <w:widowControl/>
        <w:jc w:val="center"/>
      </w:pPr>
    </w:p>
    <w:p w:rsidR="00A37816" w:rsidRDefault="00A37816" w:rsidP="00A37816">
      <w:pPr>
        <w:ind w:firstLine="708"/>
        <w:jc w:val="both"/>
        <w:rPr>
          <w:sz w:val="24"/>
          <w:szCs w:val="24"/>
        </w:rPr>
      </w:pPr>
    </w:p>
    <w:p w:rsidR="00A37816" w:rsidRDefault="00A37816" w:rsidP="00A37816">
      <w:pPr>
        <w:pStyle w:val="ConsPlusTitle"/>
        <w:widowControl/>
        <w:ind w:firstLine="540"/>
        <w:jc w:val="both"/>
        <w:rPr>
          <w:b w:val="0"/>
        </w:rPr>
      </w:pPr>
    </w:p>
    <w:p w:rsidR="00A37816" w:rsidRDefault="00A37816" w:rsidP="00A37816">
      <w:pPr>
        <w:pStyle w:val="ConsPlusTitle"/>
        <w:widowControl/>
        <w:ind w:right="-2" w:firstLine="540"/>
        <w:jc w:val="both"/>
        <w:rPr>
          <w:b w:val="0"/>
        </w:rPr>
      </w:pPr>
    </w:p>
    <w:p w:rsidR="00A37816" w:rsidRPr="00FF77AF" w:rsidRDefault="00A37816" w:rsidP="00A37816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b/>
        </w:rPr>
      </w:pPr>
      <w:proofErr w:type="gramStart"/>
      <w:r w:rsidRPr="0008706F">
        <w:rPr>
          <w:rStyle w:val="Bodytext"/>
          <w:sz w:val="24"/>
          <w:szCs w:val="24"/>
        </w:rPr>
        <w:t>Рассмотрев предложение Главы Миасского городского округа</w:t>
      </w:r>
      <w:r>
        <w:rPr>
          <w:rStyle w:val="Bodytext"/>
          <w:sz w:val="24"/>
          <w:szCs w:val="24"/>
        </w:rPr>
        <w:t xml:space="preserve"> </w:t>
      </w:r>
      <w:r w:rsidR="00056A8C">
        <w:rPr>
          <w:rStyle w:val="Bodytext"/>
          <w:sz w:val="24"/>
          <w:szCs w:val="24"/>
        </w:rPr>
        <w:t xml:space="preserve">И.В. </w:t>
      </w:r>
      <w:proofErr w:type="spellStart"/>
      <w:r w:rsidR="00056A8C">
        <w:rPr>
          <w:rStyle w:val="Bodytext"/>
          <w:sz w:val="24"/>
          <w:szCs w:val="24"/>
        </w:rPr>
        <w:t>Войнова</w:t>
      </w:r>
      <w:proofErr w:type="spellEnd"/>
      <w:r w:rsidRPr="0008706F">
        <w:rPr>
          <w:rStyle w:val="Bodytext"/>
          <w:sz w:val="24"/>
          <w:szCs w:val="24"/>
        </w:rPr>
        <w:t xml:space="preserve"> </w:t>
      </w:r>
      <w:r w:rsidR="00056A8C">
        <w:rPr>
          <w:rStyle w:val="Bodytext"/>
          <w:sz w:val="24"/>
          <w:szCs w:val="24"/>
        </w:rPr>
        <w:t xml:space="preserve">об обращении </w:t>
      </w:r>
      <w:r w:rsidRPr="00A37816">
        <w:rPr>
          <w:rStyle w:val="Bodytext"/>
          <w:sz w:val="24"/>
          <w:szCs w:val="24"/>
        </w:rPr>
        <w:t xml:space="preserve"> </w:t>
      </w:r>
      <w:r w:rsidR="00152CAA">
        <w:rPr>
          <w:rStyle w:val="Bodytext"/>
          <w:sz w:val="24"/>
          <w:szCs w:val="24"/>
        </w:rPr>
        <w:t>к</w:t>
      </w:r>
      <w:r w:rsidRPr="00A37816">
        <w:rPr>
          <w:rStyle w:val="Bodytext"/>
          <w:sz w:val="24"/>
          <w:szCs w:val="24"/>
        </w:rPr>
        <w:t xml:space="preserve">   Губернатору</w:t>
      </w:r>
      <w:r>
        <w:rPr>
          <w:rStyle w:val="Bodytext"/>
          <w:sz w:val="24"/>
          <w:szCs w:val="24"/>
        </w:rPr>
        <w:t xml:space="preserve"> </w:t>
      </w:r>
      <w:r w:rsidRPr="00A37816">
        <w:rPr>
          <w:rStyle w:val="Bodytext"/>
          <w:sz w:val="24"/>
          <w:szCs w:val="24"/>
        </w:rPr>
        <w:t>Челябинской области Б.А. Дубровскому</w:t>
      </w:r>
      <w:r w:rsidRPr="0008706F">
        <w:rPr>
          <w:rStyle w:val="Bodytext"/>
          <w:sz w:val="24"/>
          <w:szCs w:val="24"/>
        </w:rPr>
        <w:t xml:space="preserve">, </w:t>
      </w:r>
      <w:r>
        <w:rPr>
          <w:rStyle w:val="Bodytext"/>
          <w:sz w:val="24"/>
          <w:szCs w:val="24"/>
        </w:rPr>
        <w:t xml:space="preserve">письмо начальника ГУФСИН России  по Челябинской области В.А. </w:t>
      </w:r>
      <w:proofErr w:type="spellStart"/>
      <w:r>
        <w:rPr>
          <w:rStyle w:val="Bodytext"/>
          <w:sz w:val="24"/>
          <w:szCs w:val="24"/>
        </w:rPr>
        <w:t>Бранта</w:t>
      </w:r>
      <w:proofErr w:type="spellEnd"/>
      <w:r>
        <w:rPr>
          <w:rStyle w:val="Bodytext"/>
          <w:sz w:val="24"/>
          <w:szCs w:val="24"/>
        </w:rPr>
        <w:t xml:space="preserve"> Губернатору Челябинской области Б.А. Дубро</w:t>
      </w:r>
      <w:r w:rsidR="004C7350">
        <w:rPr>
          <w:rStyle w:val="Bodytext"/>
          <w:sz w:val="24"/>
          <w:szCs w:val="24"/>
        </w:rPr>
        <w:t>вскому</w:t>
      </w:r>
      <w:r w:rsidR="00955BF8">
        <w:rPr>
          <w:rStyle w:val="Bodytext"/>
          <w:sz w:val="24"/>
          <w:szCs w:val="24"/>
        </w:rPr>
        <w:t xml:space="preserve"> (исх. от 16.02.2015 №76/ТО/2-2111)</w:t>
      </w:r>
      <w:r w:rsidRPr="0008706F">
        <w:rPr>
          <w:rStyle w:val="Bodytext"/>
          <w:sz w:val="24"/>
          <w:szCs w:val="24"/>
          <w:lang w:eastAsia="en-US" w:bidi="en-US"/>
        </w:rPr>
        <w:t xml:space="preserve">, </w:t>
      </w:r>
      <w:r w:rsidR="004C7350">
        <w:rPr>
          <w:rStyle w:val="Bodytext"/>
          <w:sz w:val="24"/>
          <w:szCs w:val="24"/>
          <w:lang w:eastAsia="en-US" w:bidi="en-US"/>
        </w:rPr>
        <w:t xml:space="preserve"> </w:t>
      </w:r>
      <w:r w:rsidR="00056A8C">
        <w:rPr>
          <w:rStyle w:val="Bodytext"/>
          <w:sz w:val="24"/>
          <w:szCs w:val="24"/>
          <w:lang w:eastAsia="en-US" w:bidi="en-US"/>
        </w:rPr>
        <w:t xml:space="preserve">письмо Главы Миасского городского округа И.В. Войнова исх. от 17.03.2015 № ______, </w:t>
      </w:r>
      <w:r w:rsidR="004C7350">
        <w:rPr>
          <w:rStyle w:val="Bodytext"/>
          <w:sz w:val="24"/>
          <w:szCs w:val="24"/>
          <w:lang w:eastAsia="en-US" w:bidi="en-US"/>
        </w:rPr>
        <w:t xml:space="preserve">учитывая рекомендации </w:t>
      </w:r>
      <w:r w:rsidRPr="0008706F">
        <w:rPr>
          <w:rStyle w:val="Bodytext"/>
          <w:sz w:val="24"/>
          <w:szCs w:val="24"/>
        </w:rPr>
        <w:t>постоянн</w:t>
      </w:r>
      <w:r w:rsidR="004C7350">
        <w:rPr>
          <w:rStyle w:val="Bodytext"/>
          <w:sz w:val="24"/>
          <w:szCs w:val="24"/>
        </w:rPr>
        <w:t>ой</w:t>
      </w:r>
      <w:r w:rsidRPr="0008706F">
        <w:rPr>
          <w:rStyle w:val="Bodytext"/>
          <w:sz w:val="24"/>
          <w:szCs w:val="24"/>
        </w:rPr>
        <w:t xml:space="preserve"> комиссии </w:t>
      </w:r>
      <w:r w:rsidR="004C7350">
        <w:rPr>
          <w:rStyle w:val="Bodytext"/>
          <w:sz w:val="24"/>
          <w:szCs w:val="24"/>
        </w:rPr>
        <w:t>по социальным вопросам</w:t>
      </w:r>
      <w:r w:rsidRPr="0008706F">
        <w:rPr>
          <w:rStyle w:val="Bodytext"/>
          <w:sz w:val="24"/>
          <w:szCs w:val="24"/>
        </w:rPr>
        <w:t xml:space="preserve">, </w:t>
      </w:r>
      <w:r>
        <w:rPr>
          <w:rStyle w:val="Bodytext"/>
          <w:sz w:val="24"/>
          <w:szCs w:val="24"/>
        </w:rPr>
        <w:t xml:space="preserve">руководствуясь </w:t>
      </w:r>
      <w:r w:rsidRPr="0008706F">
        <w:rPr>
          <w:rStyle w:val="Bodytext"/>
          <w:sz w:val="24"/>
          <w:szCs w:val="24"/>
        </w:rPr>
        <w:t>Федеральным</w:t>
      </w:r>
      <w:proofErr w:type="gramEnd"/>
      <w:r w:rsidRPr="0008706F">
        <w:rPr>
          <w:rStyle w:val="Bodytext"/>
          <w:sz w:val="24"/>
          <w:szCs w:val="24"/>
        </w:rPr>
        <w:t xml:space="preserve"> законом от 06.10.2003 г. №</w:t>
      </w:r>
      <w:r>
        <w:rPr>
          <w:rStyle w:val="Bodytext"/>
          <w:sz w:val="24"/>
          <w:szCs w:val="24"/>
        </w:rPr>
        <w:t xml:space="preserve">131 </w:t>
      </w:r>
      <w:r w:rsidRPr="0008706F">
        <w:rPr>
          <w:rStyle w:val="Bodytext"/>
          <w:sz w:val="24"/>
          <w:szCs w:val="24"/>
        </w:rPr>
        <w:t>«</w:t>
      </w:r>
      <w:r>
        <w:rPr>
          <w:rStyle w:val="Bodytext"/>
          <w:sz w:val="24"/>
          <w:szCs w:val="24"/>
        </w:rPr>
        <w:t xml:space="preserve">Об </w:t>
      </w:r>
      <w:r w:rsidRPr="0008706F">
        <w:rPr>
          <w:rStyle w:val="Bodytext"/>
          <w:sz w:val="24"/>
          <w:szCs w:val="24"/>
        </w:rPr>
        <w:t>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</w:t>
      </w:r>
      <w:r>
        <w:rPr>
          <w:rStyle w:val="Bodytext"/>
          <w:sz w:val="24"/>
          <w:szCs w:val="24"/>
        </w:rPr>
        <w:t xml:space="preserve"> </w:t>
      </w:r>
      <w:r w:rsidRPr="0008706F">
        <w:rPr>
          <w:rStyle w:val="Bodytext"/>
          <w:sz w:val="24"/>
          <w:szCs w:val="24"/>
        </w:rPr>
        <w:t>округа</w:t>
      </w:r>
    </w:p>
    <w:p w:rsidR="00A37816" w:rsidRPr="0057721B" w:rsidRDefault="00A37816" w:rsidP="00A37816">
      <w:pPr>
        <w:ind w:right="-2"/>
        <w:jc w:val="both"/>
        <w:rPr>
          <w:sz w:val="24"/>
          <w:szCs w:val="24"/>
        </w:rPr>
      </w:pPr>
      <w:r w:rsidRPr="0057721B">
        <w:rPr>
          <w:sz w:val="24"/>
          <w:szCs w:val="24"/>
        </w:rPr>
        <w:t>РЕШАЕТ:</w:t>
      </w:r>
    </w:p>
    <w:p w:rsidR="00A37816" w:rsidRPr="004C7350" w:rsidRDefault="00A37816" w:rsidP="004C7350">
      <w:pPr>
        <w:pStyle w:val="2"/>
        <w:spacing w:line="240" w:lineRule="auto"/>
        <w:ind w:right="-2" w:firstLine="700"/>
        <w:rPr>
          <w:rFonts w:ascii="Times New Roman" w:hAnsi="Times New Roman"/>
          <w:sz w:val="24"/>
          <w:szCs w:val="24"/>
        </w:rPr>
      </w:pPr>
      <w:r w:rsidRPr="004C7350">
        <w:rPr>
          <w:rFonts w:ascii="Times New Roman" w:hAnsi="Times New Roman"/>
          <w:sz w:val="24"/>
          <w:szCs w:val="24"/>
        </w:rPr>
        <w:t xml:space="preserve">1. </w:t>
      </w:r>
      <w:r w:rsidR="00056A8C">
        <w:rPr>
          <w:rFonts w:ascii="Times New Roman" w:hAnsi="Times New Roman"/>
          <w:sz w:val="24"/>
          <w:szCs w:val="24"/>
        </w:rPr>
        <w:t xml:space="preserve">Поддержать обращение </w:t>
      </w:r>
      <w:r w:rsidRPr="004C7350">
        <w:rPr>
          <w:rFonts w:ascii="Times New Roman" w:hAnsi="Times New Roman"/>
          <w:sz w:val="24"/>
          <w:szCs w:val="24"/>
        </w:rPr>
        <w:t>Глав</w:t>
      </w:r>
      <w:r w:rsidR="00056A8C">
        <w:rPr>
          <w:rFonts w:ascii="Times New Roman" w:hAnsi="Times New Roman"/>
          <w:sz w:val="24"/>
          <w:szCs w:val="24"/>
        </w:rPr>
        <w:t>ы</w:t>
      </w:r>
      <w:r w:rsidRPr="004C7350">
        <w:rPr>
          <w:rFonts w:ascii="Times New Roman" w:hAnsi="Times New Roman"/>
          <w:sz w:val="24"/>
          <w:szCs w:val="24"/>
        </w:rPr>
        <w:t xml:space="preserve"> Миасского городского округа И.В. Войнов</w:t>
      </w:r>
      <w:r w:rsidR="00056A8C">
        <w:rPr>
          <w:rFonts w:ascii="Times New Roman" w:hAnsi="Times New Roman"/>
          <w:sz w:val="24"/>
          <w:szCs w:val="24"/>
        </w:rPr>
        <w:t>а</w:t>
      </w:r>
      <w:r w:rsidRPr="004C7350">
        <w:rPr>
          <w:rFonts w:ascii="Times New Roman" w:hAnsi="Times New Roman"/>
          <w:sz w:val="24"/>
          <w:szCs w:val="24"/>
        </w:rPr>
        <w:t xml:space="preserve"> к</w:t>
      </w:r>
      <w:r w:rsidR="004C7350" w:rsidRPr="004C7350">
        <w:rPr>
          <w:rStyle w:val="Bodytext"/>
          <w:sz w:val="24"/>
          <w:szCs w:val="24"/>
        </w:rPr>
        <w:t xml:space="preserve"> </w:t>
      </w:r>
      <w:r w:rsidR="004C7350" w:rsidRPr="00A37816">
        <w:rPr>
          <w:rStyle w:val="Bodytext"/>
          <w:sz w:val="24"/>
          <w:szCs w:val="24"/>
        </w:rPr>
        <w:t>Губернатору</w:t>
      </w:r>
      <w:r w:rsidR="004C7350">
        <w:rPr>
          <w:rStyle w:val="Bodytext"/>
          <w:sz w:val="24"/>
          <w:szCs w:val="24"/>
        </w:rPr>
        <w:t xml:space="preserve"> </w:t>
      </w:r>
      <w:r w:rsidR="004C7350" w:rsidRPr="00A37816">
        <w:rPr>
          <w:rStyle w:val="Bodytext"/>
          <w:sz w:val="24"/>
          <w:szCs w:val="24"/>
        </w:rPr>
        <w:t xml:space="preserve">Челябинской области Б.А. Дубровскому </w:t>
      </w:r>
      <w:r w:rsidR="004C7350">
        <w:rPr>
          <w:rFonts w:ascii="Times New Roman" w:hAnsi="Times New Roman"/>
          <w:sz w:val="24"/>
          <w:szCs w:val="24"/>
        </w:rPr>
        <w:t>с просьбой не создавать колони</w:t>
      </w:r>
      <w:r w:rsidR="00152CAA">
        <w:rPr>
          <w:rFonts w:ascii="Times New Roman" w:hAnsi="Times New Roman"/>
          <w:sz w:val="24"/>
          <w:szCs w:val="24"/>
        </w:rPr>
        <w:t>ю</w:t>
      </w:r>
      <w:r w:rsidR="00F60FBC">
        <w:rPr>
          <w:rFonts w:ascii="Times New Roman" w:hAnsi="Times New Roman"/>
          <w:sz w:val="24"/>
          <w:szCs w:val="24"/>
        </w:rPr>
        <w:t>-поселени</w:t>
      </w:r>
      <w:r w:rsidR="00152CAA">
        <w:rPr>
          <w:rFonts w:ascii="Times New Roman" w:hAnsi="Times New Roman"/>
          <w:sz w:val="24"/>
          <w:szCs w:val="24"/>
        </w:rPr>
        <w:t>е</w:t>
      </w:r>
      <w:r w:rsidR="00F60FBC">
        <w:rPr>
          <w:rFonts w:ascii="Times New Roman" w:hAnsi="Times New Roman"/>
          <w:sz w:val="24"/>
          <w:szCs w:val="24"/>
        </w:rPr>
        <w:t xml:space="preserve"> в п. Нижний </w:t>
      </w:r>
      <w:proofErr w:type="spellStart"/>
      <w:r w:rsidR="00F60FBC">
        <w:rPr>
          <w:rFonts w:ascii="Times New Roman" w:hAnsi="Times New Roman"/>
          <w:sz w:val="24"/>
          <w:szCs w:val="24"/>
        </w:rPr>
        <w:t>Атлян</w:t>
      </w:r>
      <w:proofErr w:type="spellEnd"/>
      <w:r w:rsidR="00F60FBC">
        <w:rPr>
          <w:rFonts w:ascii="Times New Roman" w:hAnsi="Times New Roman"/>
          <w:sz w:val="24"/>
          <w:szCs w:val="24"/>
        </w:rPr>
        <w:t xml:space="preserve"> Миасского городского округа</w:t>
      </w:r>
      <w:r w:rsidR="00056A8C">
        <w:rPr>
          <w:rFonts w:ascii="Times New Roman" w:hAnsi="Times New Roman"/>
          <w:sz w:val="24"/>
          <w:szCs w:val="24"/>
        </w:rPr>
        <w:t xml:space="preserve"> (текст обращения прилагается)</w:t>
      </w:r>
      <w:r w:rsidRPr="004C7350">
        <w:rPr>
          <w:rFonts w:ascii="Times New Roman" w:hAnsi="Times New Roman"/>
          <w:sz w:val="24"/>
          <w:szCs w:val="24"/>
        </w:rPr>
        <w:t>.</w:t>
      </w:r>
    </w:p>
    <w:p w:rsidR="00A37816" w:rsidRPr="00456389" w:rsidRDefault="00F60FBC" w:rsidP="00A37816">
      <w:pPr>
        <w:pStyle w:val="2"/>
        <w:spacing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7816" w:rsidRPr="00456389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A37816">
        <w:rPr>
          <w:rFonts w:ascii="Times New Roman" w:hAnsi="Times New Roman"/>
          <w:sz w:val="24"/>
          <w:szCs w:val="24"/>
        </w:rPr>
        <w:t>Р</w:t>
      </w:r>
      <w:r w:rsidR="00A37816" w:rsidRPr="00456389">
        <w:rPr>
          <w:rFonts w:ascii="Times New Roman" w:hAnsi="Times New Roman"/>
          <w:sz w:val="24"/>
          <w:szCs w:val="24"/>
        </w:rPr>
        <w:t xml:space="preserve">ешения возложить на комиссию по </w:t>
      </w:r>
      <w:r>
        <w:rPr>
          <w:rFonts w:ascii="Times New Roman" w:hAnsi="Times New Roman"/>
          <w:sz w:val="24"/>
          <w:szCs w:val="24"/>
        </w:rPr>
        <w:t xml:space="preserve">социальным </w:t>
      </w:r>
      <w:r w:rsidR="00A37816" w:rsidRPr="00456389">
        <w:rPr>
          <w:rFonts w:ascii="Times New Roman" w:hAnsi="Times New Roman"/>
          <w:sz w:val="24"/>
          <w:szCs w:val="24"/>
        </w:rPr>
        <w:t xml:space="preserve">вопросам. </w:t>
      </w:r>
    </w:p>
    <w:p w:rsidR="00A37816" w:rsidRDefault="00A37816" w:rsidP="00A37816">
      <w:pPr>
        <w:spacing w:before="40"/>
        <w:ind w:right="-2"/>
        <w:rPr>
          <w:sz w:val="24"/>
          <w:szCs w:val="24"/>
        </w:rPr>
      </w:pPr>
    </w:p>
    <w:p w:rsidR="00A37816" w:rsidRDefault="00A37816" w:rsidP="00A37816">
      <w:pPr>
        <w:spacing w:before="40"/>
        <w:ind w:right="-2"/>
        <w:rPr>
          <w:sz w:val="24"/>
          <w:szCs w:val="24"/>
        </w:rPr>
      </w:pPr>
    </w:p>
    <w:p w:rsidR="00A37816" w:rsidRDefault="00A37816" w:rsidP="00A37816">
      <w:pPr>
        <w:spacing w:before="40"/>
        <w:ind w:right="-2"/>
        <w:rPr>
          <w:sz w:val="24"/>
          <w:szCs w:val="24"/>
        </w:rPr>
      </w:pPr>
    </w:p>
    <w:p w:rsidR="00A37816" w:rsidRDefault="00A37816" w:rsidP="00A37816">
      <w:pPr>
        <w:spacing w:before="40"/>
        <w:ind w:right="-2"/>
        <w:rPr>
          <w:sz w:val="24"/>
          <w:szCs w:val="24"/>
        </w:rPr>
      </w:pPr>
    </w:p>
    <w:p w:rsidR="00A37816" w:rsidRDefault="00A37816" w:rsidP="00A37816">
      <w:pPr>
        <w:spacing w:before="40"/>
        <w:ind w:right="-2"/>
        <w:rPr>
          <w:sz w:val="24"/>
          <w:szCs w:val="24"/>
        </w:rPr>
      </w:pPr>
      <w:r w:rsidRPr="00D123CE">
        <w:rPr>
          <w:sz w:val="24"/>
          <w:szCs w:val="24"/>
        </w:rPr>
        <w:t xml:space="preserve">Глава Миасского городского округа    </w:t>
      </w:r>
      <w:r>
        <w:rPr>
          <w:sz w:val="24"/>
          <w:szCs w:val="24"/>
        </w:rPr>
        <w:t xml:space="preserve">                              </w:t>
      </w:r>
      <w:r w:rsidRPr="00D123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D123CE">
        <w:rPr>
          <w:sz w:val="24"/>
          <w:szCs w:val="24"/>
        </w:rPr>
        <w:t xml:space="preserve">                       И.В. Войнов</w:t>
      </w:r>
    </w:p>
    <w:p w:rsidR="00A37816" w:rsidRDefault="00A37816" w:rsidP="00A37816">
      <w:pPr>
        <w:spacing w:before="40"/>
        <w:ind w:right="-2"/>
        <w:rPr>
          <w:sz w:val="24"/>
          <w:szCs w:val="24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F60FBC" w:rsidRDefault="00F60FBC" w:rsidP="00A37816">
      <w:pPr>
        <w:ind w:left="5954"/>
        <w:rPr>
          <w:color w:val="000000"/>
          <w:sz w:val="24"/>
          <w:szCs w:val="24"/>
          <w:lang w:bidi="ru-RU"/>
        </w:rPr>
      </w:pPr>
    </w:p>
    <w:p w:rsidR="00056A8C" w:rsidRDefault="00056A8C" w:rsidP="00A37816">
      <w:pPr>
        <w:ind w:left="5954"/>
        <w:rPr>
          <w:color w:val="000000"/>
          <w:sz w:val="24"/>
          <w:szCs w:val="24"/>
          <w:lang w:bidi="ru-RU"/>
        </w:rPr>
      </w:pPr>
    </w:p>
    <w:p w:rsidR="00056A8C" w:rsidRDefault="00056A8C" w:rsidP="00A37816">
      <w:pPr>
        <w:ind w:left="5954"/>
        <w:rPr>
          <w:color w:val="000000"/>
          <w:sz w:val="24"/>
          <w:szCs w:val="24"/>
          <w:lang w:bidi="ru-RU"/>
        </w:rPr>
      </w:pPr>
    </w:p>
    <w:p w:rsidR="00A37816" w:rsidRPr="001D0A58" w:rsidRDefault="00A37816" w:rsidP="00A37816">
      <w:pPr>
        <w:ind w:left="5954"/>
        <w:rPr>
          <w:color w:val="000000"/>
          <w:sz w:val="24"/>
          <w:szCs w:val="24"/>
          <w:lang w:bidi="ru-RU"/>
        </w:rPr>
      </w:pPr>
      <w:r w:rsidRPr="001D0A58">
        <w:rPr>
          <w:color w:val="000000"/>
          <w:sz w:val="24"/>
          <w:szCs w:val="24"/>
          <w:lang w:bidi="ru-RU"/>
        </w:rPr>
        <w:t>ПРИЛОЖЕНИЕ</w:t>
      </w:r>
    </w:p>
    <w:p w:rsidR="00F60FBC" w:rsidRDefault="00A37816" w:rsidP="00A37816">
      <w:pPr>
        <w:ind w:left="5954"/>
        <w:rPr>
          <w:color w:val="000000"/>
          <w:sz w:val="24"/>
          <w:szCs w:val="24"/>
          <w:lang w:bidi="ru-RU"/>
        </w:rPr>
      </w:pPr>
      <w:r w:rsidRPr="001D0A58">
        <w:rPr>
          <w:color w:val="000000"/>
          <w:sz w:val="24"/>
          <w:szCs w:val="24"/>
          <w:lang w:bidi="ru-RU"/>
        </w:rPr>
        <w:t xml:space="preserve">к Решению Собрания депутатов Миасского городского округа </w:t>
      </w:r>
    </w:p>
    <w:p w:rsidR="00A37816" w:rsidRPr="001D0A58" w:rsidRDefault="00A37816" w:rsidP="00A37816">
      <w:pPr>
        <w:ind w:left="5954"/>
        <w:rPr>
          <w:color w:val="000000"/>
          <w:sz w:val="24"/>
          <w:szCs w:val="24"/>
          <w:lang w:bidi="ru-RU"/>
        </w:rPr>
      </w:pPr>
      <w:r w:rsidRPr="001D0A58">
        <w:rPr>
          <w:color w:val="000000"/>
          <w:sz w:val="24"/>
          <w:szCs w:val="24"/>
          <w:lang w:bidi="ru-RU"/>
        </w:rPr>
        <w:t>от</w:t>
      </w:r>
      <w:r w:rsidR="00F60FBC">
        <w:rPr>
          <w:color w:val="000000"/>
          <w:sz w:val="24"/>
          <w:szCs w:val="24"/>
          <w:lang w:bidi="ru-RU"/>
        </w:rPr>
        <w:t xml:space="preserve"> __________</w:t>
      </w:r>
      <w:r w:rsidRPr="001D0A58">
        <w:rPr>
          <w:color w:val="000000"/>
          <w:sz w:val="24"/>
          <w:szCs w:val="24"/>
          <w:lang w:bidi="ru-RU"/>
        </w:rPr>
        <w:t xml:space="preserve"> №</w:t>
      </w:r>
      <w:r w:rsidR="00F60FBC">
        <w:rPr>
          <w:color w:val="000000"/>
          <w:sz w:val="24"/>
          <w:szCs w:val="24"/>
          <w:lang w:bidi="ru-RU"/>
        </w:rPr>
        <w:t xml:space="preserve"> ___</w:t>
      </w:r>
    </w:p>
    <w:p w:rsidR="00A37816" w:rsidRPr="001D0A58" w:rsidRDefault="00A37816" w:rsidP="00A37816">
      <w:pPr>
        <w:ind w:left="5670" w:right="740"/>
        <w:rPr>
          <w:color w:val="000000"/>
          <w:sz w:val="24"/>
          <w:szCs w:val="24"/>
          <w:lang w:bidi="ru-RU"/>
        </w:rPr>
      </w:pPr>
    </w:p>
    <w:p w:rsidR="00A37816" w:rsidRPr="001D0A58" w:rsidRDefault="00A37816" w:rsidP="00A37816">
      <w:pPr>
        <w:ind w:right="740"/>
        <w:jc w:val="center"/>
        <w:rPr>
          <w:color w:val="000000"/>
          <w:sz w:val="24"/>
          <w:szCs w:val="24"/>
          <w:lang w:bidi="ru-RU"/>
        </w:rPr>
      </w:pPr>
    </w:p>
    <w:p w:rsidR="00A37816" w:rsidRPr="001D0A58" w:rsidRDefault="00A37816" w:rsidP="00A37816">
      <w:pPr>
        <w:spacing w:after="114" w:line="260" w:lineRule="exact"/>
        <w:jc w:val="center"/>
        <w:rPr>
          <w:b/>
          <w:color w:val="000000"/>
          <w:sz w:val="24"/>
          <w:szCs w:val="24"/>
          <w:lang w:bidi="ru-RU"/>
        </w:rPr>
      </w:pPr>
      <w:r w:rsidRPr="001D0A58">
        <w:rPr>
          <w:b/>
          <w:color w:val="000000"/>
          <w:sz w:val="24"/>
          <w:szCs w:val="24"/>
          <w:lang w:bidi="ru-RU"/>
        </w:rPr>
        <w:t xml:space="preserve">Обращение к </w:t>
      </w:r>
      <w:r w:rsidR="00F60FBC">
        <w:rPr>
          <w:b/>
          <w:color w:val="000000"/>
          <w:sz w:val="24"/>
          <w:szCs w:val="24"/>
          <w:lang w:bidi="ru-RU"/>
        </w:rPr>
        <w:t xml:space="preserve">Губернатору </w:t>
      </w:r>
      <w:r w:rsidRPr="001D0A58">
        <w:rPr>
          <w:b/>
          <w:color w:val="000000"/>
          <w:sz w:val="24"/>
          <w:szCs w:val="24"/>
          <w:lang w:bidi="ru-RU"/>
        </w:rPr>
        <w:t xml:space="preserve">Челябинской области </w:t>
      </w:r>
      <w:r w:rsidR="00F60FBC">
        <w:rPr>
          <w:b/>
          <w:color w:val="000000"/>
          <w:sz w:val="24"/>
          <w:szCs w:val="24"/>
          <w:lang w:bidi="ru-RU"/>
        </w:rPr>
        <w:t>Б.А. Дубровскому</w:t>
      </w:r>
    </w:p>
    <w:p w:rsidR="00A37816" w:rsidRDefault="00A37816" w:rsidP="00A37816">
      <w:pPr>
        <w:spacing w:after="114" w:line="260" w:lineRule="exact"/>
        <w:jc w:val="center"/>
        <w:rPr>
          <w:color w:val="000000"/>
          <w:sz w:val="24"/>
          <w:szCs w:val="24"/>
          <w:lang w:bidi="ru-RU"/>
        </w:rPr>
      </w:pPr>
    </w:p>
    <w:p w:rsidR="00056A8C" w:rsidRPr="00013600" w:rsidRDefault="00056A8C" w:rsidP="00056A8C">
      <w:pPr>
        <w:ind w:firstLine="708"/>
        <w:jc w:val="center"/>
        <w:rPr>
          <w:sz w:val="26"/>
          <w:szCs w:val="26"/>
        </w:rPr>
      </w:pPr>
      <w:r w:rsidRPr="00013600">
        <w:rPr>
          <w:sz w:val="26"/>
          <w:szCs w:val="26"/>
        </w:rPr>
        <w:t>Уважаемый Борис Александрович!</w:t>
      </w:r>
    </w:p>
    <w:p w:rsidR="00056A8C" w:rsidRDefault="00056A8C" w:rsidP="00056A8C">
      <w:pPr>
        <w:jc w:val="both"/>
        <w:rPr>
          <w:b/>
          <w:sz w:val="26"/>
          <w:szCs w:val="26"/>
        </w:rPr>
      </w:pPr>
    </w:p>
    <w:p w:rsidR="00056A8C" w:rsidRDefault="00056A8C" w:rsidP="00056A8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53580">
        <w:rPr>
          <w:sz w:val="26"/>
          <w:szCs w:val="26"/>
        </w:rPr>
        <w:t xml:space="preserve">В соответствии с Вашим поручением </w:t>
      </w:r>
      <w:r>
        <w:rPr>
          <w:sz w:val="26"/>
          <w:szCs w:val="26"/>
        </w:rPr>
        <w:t>на совещании 13.03.2015 по рассмотрению стратегии развития Златоустовского городского округа докладываю следующее.</w:t>
      </w:r>
    </w:p>
    <w:p w:rsidR="00056A8C" w:rsidRPr="007237CD" w:rsidRDefault="00056A8C" w:rsidP="00056A8C">
      <w:pPr>
        <w:spacing w:line="276" w:lineRule="auto"/>
        <w:ind w:firstLine="540"/>
        <w:jc w:val="both"/>
        <w:rPr>
          <w:sz w:val="26"/>
          <w:szCs w:val="26"/>
        </w:rPr>
      </w:pPr>
      <w:r w:rsidRPr="007237CD">
        <w:rPr>
          <w:sz w:val="26"/>
          <w:szCs w:val="26"/>
        </w:rPr>
        <w:tab/>
      </w:r>
      <w:r w:rsidRPr="007237CD">
        <w:rPr>
          <w:color w:val="000000"/>
          <w:sz w:val="26"/>
          <w:szCs w:val="26"/>
          <w:lang w:bidi="ru-RU"/>
        </w:rPr>
        <w:t xml:space="preserve">В мой адрес поступило адресованное Вам </w:t>
      </w:r>
      <w:r w:rsidRPr="007237CD">
        <w:rPr>
          <w:rStyle w:val="Bodytext"/>
          <w:sz w:val="26"/>
          <w:szCs w:val="26"/>
        </w:rPr>
        <w:t xml:space="preserve">письмо начальника ГУФСИН России  по Челябинской области В.А. </w:t>
      </w:r>
      <w:proofErr w:type="spellStart"/>
      <w:r w:rsidRPr="007237CD">
        <w:rPr>
          <w:rStyle w:val="Bodytext"/>
          <w:sz w:val="26"/>
          <w:szCs w:val="26"/>
        </w:rPr>
        <w:t>Бранта</w:t>
      </w:r>
      <w:proofErr w:type="spellEnd"/>
      <w:r w:rsidRPr="007237CD">
        <w:rPr>
          <w:rStyle w:val="Bodytext"/>
          <w:sz w:val="26"/>
          <w:szCs w:val="26"/>
        </w:rPr>
        <w:t xml:space="preserve">  (исх. от 16.02.2015 №76/ТО/2-2111). В письме В.А. </w:t>
      </w:r>
      <w:proofErr w:type="spellStart"/>
      <w:r w:rsidRPr="007237CD">
        <w:rPr>
          <w:rStyle w:val="Bodytext"/>
          <w:sz w:val="26"/>
          <w:szCs w:val="26"/>
        </w:rPr>
        <w:t>Брант</w:t>
      </w:r>
      <w:proofErr w:type="spellEnd"/>
      <w:r w:rsidRPr="007237CD">
        <w:rPr>
          <w:rStyle w:val="Bodytext"/>
          <w:sz w:val="26"/>
          <w:szCs w:val="26"/>
        </w:rPr>
        <w:t xml:space="preserve"> просит Вашего согласия на перепрофилирование </w:t>
      </w:r>
      <w:proofErr w:type="spellStart"/>
      <w:r w:rsidRPr="007237CD">
        <w:rPr>
          <w:rStyle w:val="Bodytext"/>
          <w:sz w:val="26"/>
          <w:szCs w:val="26"/>
        </w:rPr>
        <w:t>Атлянской</w:t>
      </w:r>
      <w:proofErr w:type="spellEnd"/>
      <w:r w:rsidRPr="007237CD">
        <w:rPr>
          <w:rStyle w:val="Bodytext"/>
          <w:sz w:val="26"/>
          <w:szCs w:val="26"/>
        </w:rPr>
        <w:t xml:space="preserve"> воспитательной колонии в колонию-поселение. Считаю, что с</w:t>
      </w:r>
      <w:r w:rsidRPr="007237CD">
        <w:rPr>
          <w:rFonts w:eastAsia="Calibri"/>
          <w:sz w:val="26"/>
          <w:szCs w:val="26"/>
          <w:lang w:eastAsia="en-US"/>
        </w:rPr>
        <w:t>оздание колонии-поселения ставит под угрозу инвестиционную привлекательность Миасского городского округа (МГО), функционирование ряда спортивно-туристических организаций,  участие Миасса в проекте «Золотой пояс Южного Урала», а также безопасность населения МГО.</w:t>
      </w:r>
    </w:p>
    <w:p w:rsidR="00056A8C" w:rsidRPr="007237CD" w:rsidRDefault="00056A8C" w:rsidP="00056A8C">
      <w:pPr>
        <w:spacing w:line="276" w:lineRule="auto"/>
        <w:ind w:right="20" w:firstLine="700"/>
        <w:jc w:val="both"/>
        <w:rPr>
          <w:sz w:val="26"/>
          <w:szCs w:val="26"/>
        </w:rPr>
      </w:pPr>
      <w:r w:rsidRPr="007237CD">
        <w:rPr>
          <w:color w:val="000000"/>
          <w:sz w:val="26"/>
          <w:szCs w:val="26"/>
          <w:lang w:bidi="ru-RU"/>
        </w:rPr>
        <w:t xml:space="preserve">Численность населения МГО  на 1 января 2015 года составляет 167,2 тыс. человек, в том числе сельского населения </w:t>
      </w:r>
      <w:r>
        <w:rPr>
          <w:color w:val="000000"/>
          <w:sz w:val="26"/>
          <w:szCs w:val="26"/>
          <w:lang w:bidi="ru-RU"/>
        </w:rPr>
        <w:sym w:font="Symbol" w:char="F02D"/>
      </w:r>
      <w:r w:rsidRPr="007237CD">
        <w:rPr>
          <w:color w:val="000000"/>
          <w:sz w:val="26"/>
          <w:szCs w:val="26"/>
          <w:lang w:bidi="ru-RU"/>
        </w:rPr>
        <w:t xml:space="preserve"> 15,8 тыс</w:t>
      </w:r>
      <w:proofErr w:type="gramStart"/>
      <w:r w:rsidRPr="007237CD">
        <w:rPr>
          <w:color w:val="000000"/>
          <w:sz w:val="26"/>
          <w:szCs w:val="26"/>
          <w:lang w:bidi="ru-RU"/>
        </w:rPr>
        <w:t>.ч</w:t>
      </w:r>
      <w:proofErr w:type="gramEnd"/>
      <w:r w:rsidRPr="007237CD">
        <w:rPr>
          <w:color w:val="000000"/>
          <w:sz w:val="26"/>
          <w:szCs w:val="26"/>
          <w:lang w:bidi="ru-RU"/>
        </w:rPr>
        <w:t>еловек.</w:t>
      </w:r>
      <w:r w:rsidRPr="007237CD">
        <w:rPr>
          <w:sz w:val="26"/>
          <w:szCs w:val="26"/>
        </w:rPr>
        <w:t xml:space="preserve"> </w:t>
      </w:r>
    </w:p>
    <w:p w:rsidR="00056A8C" w:rsidRPr="007237CD" w:rsidRDefault="00056A8C" w:rsidP="00056A8C">
      <w:pPr>
        <w:spacing w:line="276" w:lineRule="auto"/>
        <w:ind w:right="20" w:firstLine="700"/>
        <w:jc w:val="both"/>
        <w:rPr>
          <w:color w:val="000000"/>
          <w:sz w:val="26"/>
          <w:szCs w:val="26"/>
          <w:lang w:bidi="ru-RU"/>
        </w:rPr>
      </w:pPr>
      <w:r w:rsidRPr="007237CD">
        <w:rPr>
          <w:color w:val="000000"/>
          <w:sz w:val="26"/>
          <w:szCs w:val="26"/>
          <w:lang w:bidi="ru-RU"/>
        </w:rPr>
        <w:t xml:space="preserve">Основой развития территории округа является промышленный комплекс, на долю которого приходится 70,9%  оборота организаций округа. В настоящее время в </w:t>
      </w:r>
      <w:r>
        <w:rPr>
          <w:color w:val="000000"/>
          <w:sz w:val="26"/>
          <w:szCs w:val="26"/>
          <w:lang w:bidi="ru-RU"/>
        </w:rPr>
        <w:t xml:space="preserve">МГО </w:t>
      </w:r>
      <w:r w:rsidRPr="007237CD">
        <w:rPr>
          <w:color w:val="000000"/>
          <w:sz w:val="26"/>
          <w:szCs w:val="26"/>
          <w:lang w:bidi="ru-RU"/>
        </w:rPr>
        <w:t>работают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47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крупных и средних промышленных предприятий, располагаются три предприятия оборонного комплекса, предприятие системы ГОХРАН. В округе три филиала высших образовательных учреждений, 107 муниципальных образовательных организаций: из них 69 дошкольных, 35 общеобразовательных,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2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специальных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(коррекционных),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1</w:t>
      </w: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 xml:space="preserve">организация дополнительного образования детей. В непосредственной близости от </w:t>
      </w:r>
      <w:proofErr w:type="spellStart"/>
      <w:r w:rsidRPr="007237CD">
        <w:rPr>
          <w:color w:val="000000"/>
          <w:sz w:val="26"/>
          <w:szCs w:val="26"/>
          <w:lang w:bidi="ru-RU"/>
        </w:rPr>
        <w:t>Атлянской</w:t>
      </w:r>
      <w:proofErr w:type="spellEnd"/>
      <w:r w:rsidRPr="007237CD">
        <w:rPr>
          <w:color w:val="000000"/>
          <w:sz w:val="26"/>
          <w:szCs w:val="26"/>
          <w:lang w:bidi="ru-RU"/>
        </w:rPr>
        <w:t xml:space="preserve"> воспитательной колонии находится горнолыжный </w:t>
      </w:r>
      <w:r>
        <w:rPr>
          <w:color w:val="000000"/>
          <w:sz w:val="26"/>
          <w:szCs w:val="26"/>
          <w:lang w:bidi="ru-RU"/>
        </w:rPr>
        <w:t>центр</w:t>
      </w:r>
      <w:r w:rsidRPr="007237CD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«</w:t>
      </w:r>
      <w:r w:rsidRPr="007237CD">
        <w:rPr>
          <w:color w:val="000000"/>
          <w:sz w:val="26"/>
          <w:szCs w:val="26"/>
          <w:lang w:bidi="ru-RU"/>
        </w:rPr>
        <w:t>Солнечная долина</w:t>
      </w:r>
      <w:r>
        <w:rPr>
          <w:color w:val="000000"/>
          <w:sz w:val="26"/>
          <w:szCs w:val="26"/>
          <w:lang w:bidi="ru-RU"/>
        </w:rPr>
        <w:t>»</w:t>
      </w:r>
      <w:r w:rsidRPr="007237CD">
        <w:rPr>
          <w:color w:val="000000"/>
          <w:sz w:val="26"/>
          <w:szCs w:val="26"/>
          <w:lang w:bidi="ru-RU"/>
        </w:rPr>
        <w:t xml:space="preserve">, где проводятся российские и международные соревнования. </w:t>
      </w:r>
    </w:p>
    <w:p w:rsidR="00056A8C" w:rsidRPr="007237CD" w:rsidRDefault="00056A8C" w:rsidP="00056A8C">
      <w:pPr>
        <w:spacing w:line="276" w:lineRule="auto"/>
        <w:ind w:firstLine="540"/>
        <w:jc w:val="both"/>
        <w:rPr>
          <w:rStyle w:val="Bodytext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У</w:t>
      </w:r>
      <w:r w:rsidRPr="007237CD">
        <w:rPr>
          <w:rFonts w:eastAsia="Calibri"/>
          <w:sz w:val="26"/>
          <w:szCs w:val="26"/>
          <w:lang w:eastAsia="en-US"/>
        </w:rPr>
        <w:t xml:space="preserve">словия отбывания лишения свободы в колониях-поселениях, установленные ст. 129 УИК РФ, позволяют осужденным передвигаться без надзора вне колонии-поселения в пределах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>проживать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 xml:space="preserve">семьями на территории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 xml:space="preserve">, обучаться в образовательных организациях высшего образования и профессиональных образовательных организациях, расположенных в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 xml:space="preserve">Особые опасения вызывает возможность отбывания наказания в колонии-поселении осужденных, </w:t>
      </w:r>
      <w:r w:rsidRPr="007237CD">
        <w:rPr>
          <w:rFonts w:eastAsia="Calibri"/>
          <w:sz w:val="26"/>
          <w:szCs w:val="26"/>
          <w:lang w:eastAsia="en-US"/>
        </w:rPr>
        <w:t xml:space="preserve">переведенных из колоний общего и строгого режима. В письме </w:t>
      </w:r>
      <w:r w:rsidRPr="007237CD">
        <w:rPr>
          <w:rStyle w:val="Bodytext"/>
          <w:sz w:val="26"/>
          <w:szCs w:val="26"/>
        </w:rPr>
        <w:t>начальника ГУФСИН России  по Челябинской облас</w:t>
      </w:r>
      <w:r>
        <w:rPr>
          <w:rStyle w:val="Bodytext"/>
          <w:sz w:val="26"/>
          <w:szCs w:val="26"/>
        </w:rPr>
        <w:t xml:space="preserve">ти В.А. </w:t>
      </w:r>
      <w:proofErr w:type="spellStart"/>
      <w:r>
        <w:rPr>
          <w:rStyle w:val="Bodytext"/>
          <w:sz w:val="26"/>
          <w:szCs w:val="26"/>
        </w:rPr>
        <w:t>Бранта</w:t>
      </w:r>
      <w:proofErr w:type="spellEnd"/>
      <w:r>
        <w:rPr>
          <w:rStyle w:val="Bodytext"/>
          <w:sz w:val="26"/>
          <w:szCs w:val="26"/>
        </w:rPr>
        <w:t xml:space="preserve"> </w:t>
      </w:r>
      <w:r w:rsidRPr="007237CD">
        <w:rPr>
          <w:rStyle w:val="Bodytext"/>
          <w:sz w:val="26"/>
          <w:szCs w:val="26"/>
        </w:rPr>
        <w:t>прямо указано, что в исполнительных колониях общего и строго</w:t>
      </w:r>
      <w:r>
        <w:rPr>
          <w:rStyle w:val="Bodytext"/>
          <w:sz w:val="26"/>
          <w:szCs w:val="26"/>
        </w:rPr>
        <w:t>го</w:t>
      </w:r>
      <w:r w:rsidRPr="007237CD">
        <w:rPr>
          <w:rStyle w:val="Bodytext"/>
          <w:sz w:val="26"/>
          <w:szCs w:val="26"/>
        </w:rPr>
        <w:t xml:space="preserve"> режима  отбывают наказание 6420 осужденных, которым </w:t>
      </w:r>
      <w:r w:rsidRPr="007237CD">
        <w:rPr>
          <w:rStyle w:val="Bodytext"/>
          <w:sz w:val="26"/>
          <w:szCs w:val="26"/>
        </w:rPr>
        <w:lastRenderedPageBreak/>
        <w:t xml:space="preserve">неотбытая часть наказания может быть заменена на колонию-поселение. </w:t>
      </w:r>
      <w:r>
        <w:rPr>
          <w:rStyle w:val="Bodytext"/>
          <w:sz w:val="26"/>
          <w:szCs w:val="26"/>
        </w:rPr>
        <w:t xml:space="preserve">При этом в </w:t>
      </w:r>
      <w:proofErr w:type="spellStart"/>
      <w:r>
        <w:rPr>
          <w:rStyle w:val="Bodytext"/>
          <w:sz w:val="26"/>
          <w:szCs w:val="26"/>
        </w:rPr>
        <w:t>Атлянской</w:t>
      </w:r>
      <w:proofErr w:type="spellEnd"/>
      <w:r>
        <w:rPr>
          <w:rStyle w:val="Bodytext"/>
          <w:sz w:val="26"/>
          <w:szCs w:val="26"/>
        </w:rPr>
        <w:t xml:space="preserve"> колонии-поселении планируется разместить 519 человек.</w:t>
      </w:r>
    </w:p>
    <w:p w:rsidR="00056A8C" w:rsidRDefault="00056A8C" w:rsidP="00056A8C">
      <w:pPr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>Аргументы, изложенные в указанном письме начальника ГУФСИН России по Челябинской области о сохранении рабочих мест для работников колонии и увеличении отчислений в бюджет округа в результате трудоустройства лиц, отбывающих наказание в колонии-поселении,</w:t>
      </w:r>
      <w:r>
        <w:rPr>
          <w:rFonts w:eastAsia="Calibri"/>
          <w:sz w:val="26"/>
          <w:szCs w:val="26"/>
          <w:lang w:eastAsia="en-US"/>
        </w:rPr>
        <w:t xml:space="preserve"> весьма сомнительны.</w:t>
      </w:r>
      <w:r w:rsidRPr="007237CD">
        <w:rPr>
          <w:rFonts w:eastAsia="Calibri"/>
          <w:sz w:val="26"/>
          <w:szCs w:val="26"/>
          <w:lang w:eastAsia="en-US"/>
        </w:rPr>
        <w:t xml:space="preserve"> Количество граждан, признанных безработными в Миасском городском округе</w:t>
      </w:r>
      <w:r>
        <w:rPr>
          <w:rFonts w:eastAsia="Calibri"/>
          <w:sz w:val="26"/>
          <w:szCs w:val="26"/>
          <w:lang w:eastAsia="en-US"/>
        </w:rPr>
        <w:t>,</w:t>
      </w:r>
      <w:r w:rsidRPr="007237CD">
        <w:rPr>
          <w:rFonts w:eastAsia="Calibri"/>
          <w:sz w:val="26"/>
          <w:szCs w:val="26"/>
          <w:lang w:eastAsia="en-US"/>
        </w:rPr>
        <w:t xml:space="preserve"> на 01.0</w:t>
      </w:r>
      <w:r>
        <w:rPr>
          <w:rFonts w:eastAsia="Calibri"/>
          <w:sz w:val="26"/>
          <w:szCs w:val="26"/>
          <w:lang w:eastAsia="en-US"/>
        </w:rPr>
        <w:t>3</w:t>
      </w:r>
      <w:r w:rsidRPr="007237CD">
        <w:rPr>
          <w:rFonts w:eastAsia="Calibri"/>
          <w:sz w:val="26"/>
          <w:szCs w:val="26"/>
          <w:lang w:eastAsia="en-US"/>
        </w:rPr>
        <w:t xml:space="preserve">.2015 г. составило </w:t>
      </w:r>
      <w:r>
        <w:rPr>
          <w:rFonts w:eastAsia="Calibri"/>
          <w:sz w:val="26"/>
          <w:szCs w:val="26"/>
          <w:lang w:eastAsia="en-US"/>
        </w:rPr>
        <w:t>2440</w:t>
      </w:r>
      <w:r w:rsidRPr="007237CD">
        <w:rPr>
          <w:rFonts w:eastAsia="Calibri"/>
          <w:sz w:val="26"/>
          <w:szCs w:val="26"/>
          <w:lang w:eastAsia="en-US"/>
        </w:rPr>
        <w:t xml:space="preserve"> человек. Уровень регистрируемой безработицы составил </w:t>
      </w:r>
      <w:r>
        <w:rPr>
          <w:rFonts w:eastAsia="Calibri"/>
          <w:sz w:val="26"/>
          <w:szCs w:val="26"/>
          <w:lang w:eastAsia="en-US"/>
        </w:rPr>
        <w:t>2</w:t>
      </w:r>
      <w:r w:rsidRPr="007237C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2</w:t>
      </w:r>
      <w:r w:rsidRPr="007237CD">
        <w:rPr>
          <w:rFonts w:eastAsia="Calibri"/>
          <w:sz w:val="26"/>
          <w:szCs w:val="26"/>
          <w:lang w:eastAsia="en-US"/>
        </w:rPr>
        <w:t>%.</w:t>
      </w:r>
      <w:r>
        <w:rPr>
          <w:rFonts w:eastAsia="Calibri"/>
          <w:sz w:val="26"/>
          <w:szCs w:val="26"/>
          <w:lang w:eastAsia="en-US"/>
        </w:rPr>
        <w:t xml:space="preserve"> Напряженность на рынке труда </w:t>
      </w:r>
      <w:r>
        <w:rPr>
          <w:color w:val="000000"/>
          <w:sz w:val="26"/>
          <w:szCs w:val="26"/>
          <w:lang w:bidi="ru-RU"/>
        </w:rPr>
        <w:sym w:font="Symbol" w:char="F02D"/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rFonts w:eastAsia="Calibri"/>
          <w:sz w:val="26"/>
          <w:szCs w:val="26"/>
          <w:lang w:eastAsia="en-US"/>
        </w:rPr>
        <w:t>3,4.</w:t>
      </w:r>
      <w:r w:rsidRPr="007237CD">
        <w:rPr>
          <w:rFonts w:eastAsia="Calibri"/>
          <w:sz w:val="26"/>
          <w:szCs w:val="26"/>
          <w:lang w:eastAsia="en-US"/>
        </w:rPr>
        <w:t xml:space="preserve"> Возможность трудоустройства осужденных, отбывающих наказание в колонии-поселении</w:t>
      </w:r>
      <w:r>
        <w:rPr>
          <w:rFonts w:eastAsia="Calibri"/>
          <w:sz w:val="26"/>
          <w:szCs w:val="26"/>
          <w:lang w:eastAsia="en-US"/>
        </w:rPr>
        <w:t>,</w:t>
      </w:r>
      <w:r w:rsidRPr="007237CD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 xml:space="preserve"> отсутствует. </w:t>
      </w:r>
    </w:p>
    <w:p w:rsidR="00056A8C" w:rsidRDefault="00056A8C" w:rsidP="00056A8C">
      <w:pPr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Серьезную обеспокоенность возможностью реорганизации </w:t>
      </w:r>
      <w:proofErr w:type="spellStart"/>
      <w:r>
        <w:rPr>
          <w:rFonts w:eastAsia="Calibri"/>
          <w:sz w:val="26"/>
          <w:szCs w:val="26"/>
          <w:lang w:eastAsia="en-US"/>
        </w:rPr>
        <w:t>Атлянской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колонии для несовершеннолетних в колонию-поселение высказывают и представители правоохранительных и надзорных органов, расположенных на территории МГО.</w:t>
      </w:r>
    </w:p>
    <w:p w:rsidR="00056A8C" w:rsidRPr="007237CD" w:rsidRDefault="00056A8C" w:rsidP="00056A8C">
      <w:pPr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В дополнение к </w:t>
      </w:r>
      <w:proofErr w:type="gramStart"/>
      <w:r>
        <w:rPr>
          <w:rFonts w:eastAsia="Calibri"/>
          <w:sz w:val="26"/>
          <w:szCs w:val="26"/>
          <w:lang w:eastAsia="en-US"/>
        </w:rPr>
        <w:t>изложенному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сообщаю, что рассмотрение данного вопроса намечено на ближайшую сессию Собрания депутатов МГО.</w:t>
      </w:r>
    </w:p>
    <w:p w:rsidR="00056A8C" w:rsidRPr="007237CD" w:rsidRDefault="00056A8C" w:rsidP="00056A8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>На основании изложенного, убедительно прошу Вас</w:t>
      </w:r>
      <w:r>
        <w:rPr>
          <w:rFonts w:eastAsia="Calibri"/>
          <w:sz w:val="26"/>
          <w:szCs w:val="26"/>
          <w:lang w:eastAsia="en-US"/>
        </w:rPr>
        <w:t>, уважаемый Борис Александрович,</w:t>
      </w:r>
      <w:r w:rsidRPr="007237CD">
        <w:rPr>
          <w:rFonts w:eastAsia="Calibri"/>
          <w:sz w:val="26"/>
          <w:szCs w:val="26"/>
          <w:lang w:eastAsia="en-US"/>
        </w:rPr>
        <w:t xml:space="preserve"> не давать согласия на перепрофилирование </w:t>
      </w:r>
      <w:proofErr w:type="spellStart"/>
      <w:r w:rsidRPr="007237CD">
        <w:rPr>
          <w:rFonts w:eastAsia="Calibri"/>
          <w:sz w:val="26"/>
          <w:szCs w:val="26"/>
          <w:lang w:eastAsia="en-US"/>
        </w:rPr>
        <w:t>Атлянской</w:t>
      </w:r>
      <w:proofErr w:type="spellEnd"/>
      <w:r w:rsidRPr="007237CD">
        <w:rPr>
          <w:rFonts w:eastAsia="Calibri"/>
          <w:sz w:val="26"/>
          <w:szCs w:val="26"/>
          <w:lang w:eastAsia="en-US"/>
        </w:rPr>
        <w:t xml:space="preserve"> воспитательной колонии в колонию-поселение. </w:t>
      </w:r>
    </w:p>
    <w:p w:rsidR="00056A8C" w:rsidRPr="007237CD" w:rsidRDefault="00056A8C" w:rsidP="00056A8C">
      <w:pPr>
        <w:jc w:val="both"/>
        <w:rPr>
          <w:sz w:val="26"/>
          <w:szCs w:val="26"/>
        </w:rPr>
      </w:pPr>
    </w:p>
    <w:p w:rsidR="00056A8C" w:rsidRPr="007237CD" w:rsidRDefault="00056A8C" w:rsidP="00056A8C">
      <w:pPr>
        <w:jc w:val="both"/>
        <w:rPr>
          <w:sz w:val="26"/>
          <w:szCs w:val="26"/>
        </w:rPr>
      </w:pPr>
    </w:p>
    <w:p w:rsidR="00056A8C" w:rsidRPr="007237CD" w:rsidRDefault="00056A8C" w:rsidP="00056A8C">
      <w:pPr>
        <w:rPr>
          <w:b/>
          <w:sz w:val="26"/>
          <w:szCs w:val="26"/>
        </w:rPr>
      </w:pPr>
    </w:p>
    <w:p w:rsidR="00056A8C" w:rsidRPr="007237CD" w:rsidRDefault="00056A8C" w:rsidP="00056A8C">
      <w:pPr>
        <w:rPr>
          <w:b/>
          <w:sz w:val="26"/>
          <w:szCs w:val="26"/>
        </w:rPr>
      </w:pPr>
    </w:p>
    <w:p w:rsidR="00056A8C" w:rsidRPr="007237CD" w:rsidRDefault="00056A8C" w:rsidP="00056A8C">
      <w:pPr>
        <w:rPr>
          <w:b/>
          <w:sz w:val="26"/>
          <w:szCs w:val="26"/>
        </w:rPr>
      </w:pPr>
    </w:p>
    <w:p w:rsidR="00056A8C" w:rsidRPr="007237CD" w:rsidRDefault="00056A8C" w:rsidP="00056A8C">
      <w:pPr>
        <w:rPr>
          <w:sz w:val="26"/>
          <w:szCs w:val="26"/>
        </w:rPr>
      </w:pP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b/>
          <w:sz w:val="26"/>
          <w:szCs w:val="26"/>
        </w:rPr>
        <w:tab/>
      </w:r>
      <w:r w:rsidRPr="007237CD">
        <w:rPr>
          <w:sz w:val="26"/>
          <w:szCs w:val="26"/>
        </w:rPr>
        <w:t>И.В. Войнов</w:t>
      </w:r>
    </w:p>
    <w:p w:rsidR="00056A8C" w:rsidRPr="007237CD" w:rsidRDefault="00056A8C" w:rsidP="00056A8C">
      <w:pPr>
        <w:rPr>
          <w:sz w:val="26"/>
          <w:szCs w:val="26"/>
        </w:rPr>
      </w:pPr>
    </w:p>
    <w:p w:rsidR="00C03569" w:rsidRDefault="00C03569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056A8C">
      <w:pPr>
        <w:spacing w:after="114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056A8C" w:rsidRDefault="00056A8C" w:rsidP="00056A8C">
      <w:pPr>
        <w:spacing w:after="114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Миасского городского округа</w:t>
      </w:r>
    </w:p>
    <w:p w:rsidR="00056A8C" w:rsidRPr="00056A8C" w:rsidRDefault="00056A8C" w:rsidP="00056A8C">
      <w:pPr>
        <w:spacing w:after="114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56A8C">
        <w:rPr>
          <w:sz w:val="28"/>
          <w:szCs w:val="28"/>
        </w:rPr>
        <w:t>Об обращении к Губернатору Челябинской области Б.А. Дубровскому</w:t>
      </w:r>
      <w:r>
        <w:rPr>
          <w:sz w:val="28"/>
          <w:szCs w:val="28"/>
        </w:rPr>
        <w:t>»</w:t>
      </w:r>
    </w:p>
    <w:p w:rsidR="00056A8C" w:rsidRDefault="00056A8C" w:rsidP="00056A8C">
      <w:pPr>
        <w:spacing w:after="114" w:line="260" w:lineRule="exact"/>
        <w:jc w:val="center"/>
      </w:pPr>
    </w:p>
    <w:p w:rsidR="00056A8C" w:rsidRDefault="00056A8C" w:rsidP="00D51CC7">
      <w:pPr>
        <w:spacing w:after="114" w:line="276" w:lineRule="auto"/>
        <w:jc w:val="both"/>
        <w:rPr>
          <w:rStyle w:val="Bodytext"/>
          <w:sz w:val="26"/>
          <w:szCs w:val="26"/>
        </w:rPr>
      </w:pPr>
      <w:r>
        <w:rPr>
          <w:sz w:val="24"/>
          <w:szCs w:val="24"/>
        </w:rPr>
        <w:tab/>
        <w:t xml:space="preserve">В адрес Главы Миасского городского округа И.В. </w:t>
      </w:r>
      <w:proofErr w:type="spellStart"/>
      <w:r>
        <w:rPr>
          <w:sz w:val="24"/>
          <w:szCs w:val="24"/>
        </w:rPr>
        <w:t>Войнова</w:t>
      </w:r>
      <w:proofErr w:type="spellEnd"/>
      <w:r>
        <w:rPr>
          <w:sz w:val="24"/>
          <w:szCs w:val="24"/>
        </w:rPr>
        <w:t xml:space="preserve"> поступило </w:t>
      </w:r>
      <w:r w:rsidRPr="007237CD">
        <w:rPr>
          <w:color w:val="000000"/>
          <w:sz w:val="26"/>
          <w:szCs w:val="26"/>
          <w:lang w:bidi="ru-RU"/>
        </w:rPr>
        <w:t xml:space="preserve">адресованное </w:t>
      </w:r>
      <w:r>
        <w:rPr>
          <w:color w:val="000000"/>
          <w:sz w:val="26"/>
          <w:szCs w:val="26"/>
          <w:lang w:bidi="ru-RU"/>
        </w:rPr>
        <w:t xml:space="preserve">Губернатору Челябинской области Б.А. Дубровскому </w:t>
      </w:r>
      <w:r w:rsidRPr="007237CD">
        <w:rPr>
          <w:rStyle w:val="Bodytext"/>
          <w:sz w:val="26"/>
          <w:szCs w:val="26"/>
        </w:rPr>
        <w:t xml:space="preserve">письмо начальника ГУФСИН России  по Челябинской области В.А. </w:t>
      </w:r>
      <w:proofErr w:type="spellStart"/>
      <w:r w:rsidRPr="007237CD">
        <w:rPr>
          <w:rStyle w:val="Bodytext"/>
          <w:sz w:val="26"/>
          <w:szCs w:val="26"/>
        </w:rPr>
        <w:t>Бранта</w:t>
      </w:r>
      <w:proofErr w:type="spellEnd"/>
      <w:r w:rsidRPr="007237CD">
        <w:rPr>
          <w:rStyle w:val="Bodytext"/>
          <w:sz w:val="26"/>
          <w:szCs w:val="26"/>
        </w:rPr>
        <w:t xml:space="preserve">  (исх. от 16.02.2015 №76/ТО/2-2111). В письме В.А. </w:t>
      </w:r>
      <w:proofErr w:type="spellStart"/>
      <w:r w:rsidRPr="007237CD">
        <w:rPr>
          <w:rStyle w:val="Bodytext"/>
          <w:sz w:val="26"/>
          <w:szCs w:val="26"/>
        </w:rPr>
        <w:t>Брант</w:t>
      </w:r>
      <w:proofErr w:type="spellEnd"/>
      <w:r w:rsidRPr="007237CD">
        <w:rPr>
          <w:rStyle w:val="Bodytext"/>
          <w:sz w:val="26"/>
          <w:szCs w:val="26"/>
        </w:rPr>
        <w:t xml:space="preserve"> просит </w:t>
      </w:r>
      <w:r>
        <w:rPr>
          <w:rStyle w:val="Bodytext"/>
          <w:sz w:val="26"/>
          <w:szCs w:val="26"/>
        </w:rPr>
        <w:t xml:space="preserve"> </w:t>
      </w:r>
      <w:r w:rsidRPr="007237CD">
        <w:rPr>
          <w:rStyle w:val="Bodytext"/>
          <w:sz w:val="26"/>
          <w:szCs w:val="26"/>
        </w:rPr>
        <w:t xml:space="preserve">согласия </w:t>
      </w:r>
      <w:r>
        <w:rPr>
          <w:rStyle w:val="Bodytext"/>
          <w:sz w:val="26"/>
          <w:szCs w:val="26"/>
        </w:rPr>
        <w:t xml:space="preserve">Губернатора Челябинской области на </w:t>
      </w:r>
      <w:r w:rsidRPr="007237CD">
        <w:rPr>
          <w:rStyle w:val="Bodytext"/>
          <w:sz w:val="26"/>
          <w:szCs w:val="26"/>
        </w:rPr>
        <w:t xml:space="preserve">перепрофилирование </w:t>
      </w:r>
      <w:proofErr w:type="spellStart"/>
      <w:r w:rsidRPr="007237CD">
        <w:rPr>
          <w:rStyle w:val="Bodytext"/>
          <w:sz w:val="26"/>
          <w:szCs w:val="26"/>
        </w:rPr>
        <w:t>Атлянской</w:t>
      </w:r>
      <w:proofErr w:type="spellEnd"/>
      <w:r w:rsidRPr="007237CD">
        <w:rPr>
          <w:rStyle w:val="Bodytext"/>
          <w:sz w:val="26"/>
          <w:szCs w:val="26"/>
        </w:rPr>
        <w:t xml:space="preserve"> воспитательной колонии в колонию-поселение</w:t>
      </w:r>
      <w:r>
        <w:rPr>
          <w:rStyle w:val="Bodytext"/>
          <w:sz w:val="26"/>
          <w:szCs w:val="26"/>
        </w:rPr>
        <w:t xml:space="preserve"> на 519 человек</w:t>
      </w:r>
      <w:r w:rsidRPr="007237CD">
        <w:rPr>
          <w:rStyle w:val="Bodytext"/>
          <w:sz w:val="26"/>
          <w:szCs w:val="26"/>
        </w:rPr>
        <w:t>.</w:t>
      </w:r>
    </w:p>
    <w:p w:rsidR="00D51CC7" w:rsidRDefault="00056A8C" w:rsidP="00D51CC7">
      <w:pPr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Style w:val="Bodytext"/>
          <w:sz w:val="26"/>
          <w:szCs w:val="26"/>
        </w:rPr>
        <w:tab/>
        <w:t>Очевидно</w:t>
      </w:r>
      <w:r w:rsidRPr="007237CD">
        <w:rPr>
          <w:rStyle w:val="Bodytext"/>
          <w:sz w:val="26"/>
          <w:szCs w:val="26"/>
        </w:rPr>
        <w:t>, что с</w:t>
      </w:r>
      <w:r w:rsidRPr="007237CD">
        <w:rPr>
          <w:rFonts w:eastAsia="Calibri"/>
          <w:sz w:val="26"/>
          <w:szCs w:val="26"/>
          <w:lang w:eastAsia="en-US"/>
        </w:rPr>
        <w:t>оздание колонии-поселения ставит под угрозу инвестиционную привлекательность Миасского городского округа (МГО), функционирование ряда спортивно-туристических организаций,  участие Миасса в проекте «Золотой пояс Южного Урала», а также безопасность населения МГО.</w:t>
      </w:r>
    </w:p>
    <w:p w:rsidR="00056A8C" w:rsidRDefault="00D51CC7" w:rsidP="00D51CC7">
      <w:pPr>
        <w:spacing w:line="276" w:lineRule="auto"/>
        <w:ind w:firstLine="540"/>
        <w:jc w:val="both"/>
        <w:rPr>
          <w:rStyle w:val="Bodytext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>У</w:t>
      </w:r>
      <w:r w:rsidRPr="007237CD">
        <w:rPr>
          <w:rFonts w:eastAsia="Calibri"/>
          <w:sz w:val="26"/>
          <w:szCs w:val="26"/>
          <w:lang w:eastAsia="en-US"/>
        </w:rPr>
        <w:t xml:space="preserve">словия отбывания лишения свободы в колониях-поселениях, установленные ст. 129 УИК РФ, позволяют осужденным передвигаться без надзора вне колонии-поселения в пределах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>проживать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rFonts w:eastAsia="Calibri"/>
          <w:sz w:val="26"/>
          <w:szCs w:val="26"/>
          <w:lang w:eastAsia="en-US"/>
        </w:rPr>
        <w:t xml:space="preserve">семьями на территории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 xml:space="preserve">, обучаться в образовательных организациях высшего образования и профессиональных образовательных организациях, расположенных в </w:t>
      </w:r>
      <w:r>
        <w:rPr>
          <w:rFonts w:eastAsia="Calibri"/>
          <w:sz w:val="26"/>
          <w:szCs w:val="26"/>
          <w:lang w:eastAsia="en-US"/>
        </w:rPr>
        <w:t>МГО</w:t>
      </w:r>
      <w:r w:rsidRPr="007237C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37CD">
        <w:rPr>
          <w:color w:val="000000"/>
          <w:sz w:val="26"/>
          <w:szCs w:val="26"/>
          <w:lang w:bidi="ru-RU"/>
        </w:rPr>
        <w:t xml:space="preserve">Особые опасения вызывает возможность отбывания наказания в колонии-поселении осужденных, </w:t>
      </w:r>
      <w:r w:rsidRPr="007237CD">
        <w:rPr>
          <w:rFonts w:eastAsia="Calibri"/>
          <w:sz w:val="26"/>
          <w:szCs w:val="26"/>
          <w:lang w:eastAsia="en-US"/>
        </w:rPr>
        <w:t xml:space="preserve">переведенных из колоний общего и строгого режима. В письме </w:t>
      </w:r>
      <w:r w:rsidRPr="007237CD">
        <w:rPr>
          <w:rStyle w:val="Bodytext"/>
          <w:sz w:val="26"/>
          <w:szCs w:val="26"/>
        </w:rPr>
        <w:t>начальника ГУФСИН России  по Челябинской облас</w:t>
      </w:r>
      <w:r>
        <w:rPr>
          <w:rStyle w:val="Bodytext"/>
          <w:sz w:val="26"/>
          <w:szCs w:val="26"/>
        </w:rPr>
        <w:t xml:space="preserve">ти В.А. </w:t>
      </w:r>
      <w:proofErr w:type="spellStart"/>
      <w:r>
        <w:rPr>
          <w:rStyle w:val="Bodytext"/>
          <w:sz w:val="26"/>
          <w:szCs w:val="26"/>
        </w:rPr>
        <w:t>Бранта</w:t>
      </w:r>
      <w:proofErr w:type="spellEnd"/>
      <w:r>
        <w:rPr>
          <w:rStyle w:val="Bodytext"/>
          <w:sz w:val="26"/>
          <w:szCs w:val="26"/>
        </w:rPr>
        <w:t xml:space="preserve"> </w:t>
      </w:r>
      <w:r w:rsidRPr="007237CD">
        <w:rPr>
          <w:rStyle w:val="Bodytext"/>
          <w:sz w:val="26"/>
          <w:szCs w:val="26"/>
        </w:rPr>
        <w:t>прямо указано, что в исполнительных колониях общего и строго</w:t>
      </w:r>
      <w:r>
        <w:rPr>
          <w:rStyle w:val="Bodytext"/>
          <w:sz w:val="26"/>
          <w:szCs w:val="26"/>
        </w:rPr>
        <w:t>го</w:t>
      </w:r>
      <w:r w:rsidRPr="007237CD">
        <w:rPr>
          <w:rStyle w:val="Bodytext"/>
          <w:sz w:val="26"/>
          <w:szCs w:val="26"/>
        </w:rPr>
        <w:t xml:space="preserve"> режима  отбывают наказание 6420 осужденных, которым неотбытая часть наказания может быть заменена на колонию-поселение.</w:t>
      </w:r>
    </w:p>
    <w:p w:rsidR="00D51CC7" w:rsidRDefault="00D51CC7" w:rsidP="00D51CC7">
      <w:pPr>
        <w:spacing w:line="276" w:lineRule="auto"/>
        <w:ind w:firstLine="540"/>
        <w:jc w:val="both"/>
        <w:rPr>
          <w:rStyle w:val="Bodytext"/>
          <w:sz w:val="26"/>
          <w:szCs w:val="26"/>
        </w:rPr>
      </w:pPr>
      <w:r>
        <w:rPr>
          <w:rStyle w:val="Bodytext"/>
          <w:sz w:val="26"/>
          <w:szCs w:val="26"/>
        </w:rPr>
        <w:t xml:space="preserve">Главой Миасского городского округа И.В. Войновым было направлено письмо Губернатору Челябинской области Б.А. Дубровскому с просьбой не </w:t>
      </w:r>
      <w:proofErr w:type="gramStart"/>
      <w:r>
        <w:rPr>
          <w:rStyle w:val="Bodytext"/>
          <w:sz w:val="26"/>
          <w:szCs w:val="26"/>
        </w:rPr>
        <w:t>давать</w:t>
      </w:r>
      <w:proofErr w:type="gramEnd"/>
      <w:r>
        <w:rPr>
          <w:rStyle w:val="Bodytext"/>
          <w:sz w:val="26"/>
          <w:szCs w:val="26"/>
        </w:rPr>
        <w:t xml:space="preserve"> согласия на перепрофилирование </w:t>
      </w:r>
      <w:proofErr w:type="spellStart"/>
      <w:r>
        <w:rPr>
          <w:rStyle w:val="Bodytext"/>
          <w:sz w:val="26"/>
          <w:szCs w:val="26"/>
        </w:rPr>
        <w:t>Атлянской</w:t>
      </w:r>
      <w:proofErr w:type="spellEnd"/>
      <w:r>
        <w:rPr>
          <w:rStyle w:val="Bodytext"/>
          <w:sz w:val="26"/>
          <w:szCs w:val="26"/>
        </w:rPr>
        <w:t xml:space="preserve"> воспитательной колонии в колонию-поселение.</w:t>
      </w:r>
    </w:p>
    <w:p w:rsidR="00056A8C" w:rsidRPr="00056A8C" w:rsidRDefault="00D51CC7" w:rsidP="00D51CC7">
      <w:pPr>
        <w:spacing w:after="114" w:line="276" w:lineRule="auto"/>
        <w:jc w:val="both"/>
        <w:rPr>
          <w:sz w:val="24"/>
          <w:szCs w:val="24"/>
        </w:rPr>
      </w:pPr>
      <w:r>
        <w:rPr>
          <w:rStyle w:val="Bodytext"/>
          <w:sz w:val="26"/>
          <w:szCs w:val="26"/>
        </w:rPr>
        <w:tab/>
        <w:t xml:space="preserve">Принимая во внимание социальную значимость вопроса, предлагается поддержать указанное обращение к Губернатору Челябинской области </w:t>
      </w:r>
      <w:r w:rsidR="00D33265">
        <w:rPr>
          <w:rStyle w:val="Bodytext"/>
          <w:sz w:val="26"/>
          <w:szCs w:val="26"/>
        </w:rPr>
        <w:t>Б</w:t>
      </w:r>
      <w:r>
        <w:rPr>
          <w:rStyle w:val="Bodytext"/>
          <w:sz w:val="26"/>
          <w:szCs w:val="26"/>
        </w:rPr>
        <w:t>.А. Дубровскому.</w:t>
      </w:r>
      <w:r w:rsidR="00056A8C">
        <w:rPr>
          <w:rStyle w:val="Bodytext"/>
          <w:sz w:val="26"/>
          <w:szCs w:val="26"/>
        </w:rPr>
        <w:tab/>
      </w:r>
    </w:p>
    <w:p w:rsidR="00056A8C" w:rsidRDefault="00056A8C" w:rsidP="00056A8C">
      <w:pPr>
        <w:spacing w:after="114" w:line="260" w:lineRule="exact"/>
        <w:jc w:val="center"/>
      </w:pPr>
    </w:p>
    <w:p w:rsidR="00D51CC7" w:rsidRDefault="00D51CC7" w:rsidP="00056A8C">
      <w:pPr>
        <w:spacing w:after="114" w:line="260" w:lineRule="exact"/>
        <w:jc w:val="center"/>
      </w:pPr>
    </w:p>
    <w:p w:rsidR="00D51CC7" w:rsidRPr="00D51CC7" w:rsidRDefault="00D51CC7" w:rsidP="00D51CC7">
      <w:pPr>
        <w:spacing w:after="114" w:line="260" w:lineRule="exact"/>
        <w:jc w:val="both"/>
        <w:rPr>
          <w:sz w:val="24"/>
          <w:szCs w:val="24"/>
        </w:rPr>
      </w:pPr>
      <w:r w:rsidRPr="00D51CC7">
        <w:rPr>
          <w:sz w:val="24"/>
          <w:szCs w:val="24"/>
        </w:rPr>
        <w:t>Начальник юридического отдела                                                                       В.А. Осипова</w:t>
      </w:r>
    </w:p>
    <w:sectPr w:rsidR="00D51CC7" w:rsidRPr="00D51CC7" w:rsidSect="00216B92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816"/>
    <w:rsid w:val="00010223"/>
    <w:rsid w:val="000514E7"/>
    <w:rsid w:val="00056A8C"/>
    <w:rsid w:val="000C3F20"/>
    <w:rsid w:val="00152CAA"/>
    <w:rsid w:val="00167A64"/>
    <w:rsid w:val="001842B8"/>
    <w:rsid w:val="00316145"/>
    <w:rsid w:val="003547E2"/>
    <w:rsid w:val="00361611"/>
    <w:rsid w:val="004C7350"/>
    <w:rsid w:val="005C5248"/>
    <w:rsid w:val="00694C8A"/>
    <w:rsid w:val="006952C1"/>
    <w:rsid w:val="006E3DB4"/>
    <w:rsid w:val="006F79C3"/>
    <w:rsid w:val="008028CD"/>
    <w:rsid w:val="008734A3"/>
    <w:rsid w:val="009432EE"/>
    <w:rsid w:val="00955BF8"/>
    <w:rsid w:val="00A37816"/>
    <w:rsid w:val="00A961B4"/>
    <w:rsid w:val="00BB4E71"/>
    <w:rsid w:val="00BF17E2"/>
    <w:rsid w:val="00C03569"/>
    <w:rsid w:val="00D33265"/>
    <w:rsid w:val="00D44E7A"/>
    <w:rsid w:val="00D51CC7"/>
    <w:rsid w:val="00DC1412"/>
    <w:rsid w:val="00DF5532"/>
    <w:rsid w:val="00F60FBC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81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3781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A37816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A37816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"/>
    <w:basedOn w:val="a0"/>
    <w:rsid w:val="00A37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basedOn w:val="a0"/>
    <w:rsid w:val="00A378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basedOn w:val="a0"/>
    <w:rsid w:val="00A3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</cp:revision>
  <cp:lastPrinted>2015-03-17T11:13:00Z</cp:lastPrinted>
  <dcterms:created xsi:type="dcterms:W3CDTF">2015-03-13T09:15:00Z</dcterms:created>
  <dcterms:modified xsi:type="dcterms:W3CDTF">2015-03-18T05:47:00Z</dcterms:modified>
</cp:coreProperties>
</file>